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xml" ContentType="application/vnd.openxmlformats-officedocument.wordprocessingml.header+xml"/>
  <Override PartName="/word/footer1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8893D" w14:textId="77777777" w:rsidR="008848F6" w:rsidRDefault="008848F6"/>
    <w:tbl>
      <w:tblPr>
        <w:tblpPr w:leftFromText="141" w:rightFromText="141" w:vertAnchor="text" w:horzAnchor="margin" w:tblpXSpec="center" w:tblpY="-391"/>
        <w:tblW w:w="7619" w:type="pct"/>
        <w:tblLayout w:type="fixed"/>
        <w:tblCellMar>
          <w:left w:w="10" w:type="dxa"/>
          <w:right w:w="10" w:type="dxa"/>
        </w:tblCellMar>
        <w:tblLook w:val="04A0" w:firstRow="1" w:lastRow="0" w:firstColumn="1" w:lastColumn="0" w:noHBand="0" w:noVBand="1"/>
      </w:tblPr>
      <w:tblGrid>
        <w:gridCol w:w="2835"/>
        <w:gridCol w:w="8365"/>
        <w:gridCol w:w="2190"/>
      </w:tblGrid>
      <w:tr w:rsidR="00093A47" w:rsidRPr="00D92D23" w14:paraId="54496891" w14:textId="77777777" w:rsidTr="002319C9">
        <w:trPr>
          <w:trHeight w:val="2253"/>
        </w:trPr>
        <w:tc>
          <w:tcPr>
            <w:tcW w:w="2835" w:type="dxa"/>
            <w:tcMar>
              <w:top w:w="0" w:type="dxa"/>
              <w:left w:w="108" w:type="dxa"/>
              <w:bottom w:w="0" w:type="dxa"/>
              <w:right w:w="108" w:type="dxa"/>
            </w:tcMar>
            <w:vAlign w:val="bottom"/>
          </w:tcPr>
          <w:p w14:paraId="4F769F08" w14:textId="15B72092" w:rsidR="00093A47" w:rsidRPr="00D92D23" w:rsidRDefault="00093A47" w:rsidP="00093A47">
            <w:pPr>
              <w:suppressAutoHyphens/>
              <w:autoSpaceDN w:val="0"/>
              <w:spacing w:line="240" w:lineRule="auto"/>
              <w:textAlignment w:val="baseline"/>
              <w:rPr>
                <w:rFonts w:ascii="Calibri" w:eastAsia="Calibri" w:hAnsi="Calibri" w:cs="Times New Roman"/>
                <w:sz w:val="12"/>
                <w:szCs w:val="12"/>
              </w:rPr>
            </w:pPr>
          </w:p>
          <w:p w14:paraId="14BFC376" w14:textId="67AC91FA" w:rsidR="00093A47" w:rsidRPr="00D92D23" w:rsidRDefault="00093A47" w:rsidP="00093A47">
            <w:pPr>
              <w:suppressAutoHyphens/>
              <w:autoSpaceDN w:val="0"/>
              <w:spacing w:line="240" w:lineRule="auto"/>
              <w:textAlignment w:val="baseline"/>
              <w:rPr>
                <w:rFonts w:ascii="Calibri" w:eastAsia="Calibri" w:hAnsi="Calibri" w:cs="Times New Roman"/>
                <w:sz w:val="20"/>
                <w:szCs w:val="20"/>
              </w:rPr>
            </w:pPr>
          </w:p>
        </w:tc>
        <w:tc>
          <w:tcPr>
            <w:tcW w:w="8364" w:type="dxa"/>
            <w:tcMar>
              <w:top w:w="0" w:type="dxa"/>
              <w:left w:w="108" w:type="dxa"/>
              <w:bottom w:w="0" w:type="dxa"/>
              <w:right w:w="108" w:type="dxa"/>
            </w:tcMar>
            <w:vAlign w:val="bottom"/>
          </w:tcPr>
          <w:p w14:paraId="1BBA3945" w14:textId="3F77AFFB" w:rsidR="00093A47" w:rsidRPr="006C520D" w:rsidRDefault="005434CE" w:rsidP="00B034B6">
            <w:pPr>
              <w:suppressAutoHyphens/>
              <w:autoSpaceDN w:val="0"/>
              <w:spacing w:line="240" w:lineRule="auto"/>
              <w:ind w:right="-1381"/>
              <w:textAlignment w:val="baseline"/>
              <w:rPr>
                <w:rFonts w:ascii="Calibri" w:eastAsia="Calibri" w:hAnsi="Calibri" w:cs="Times New Roman"/>
                <w:sz w:val="20"/>
                <w:szCs w:val="20"/>
              </w:rPr>
            </w:pPr>
            <w:r>
              <w:rPr>
                <w:rFonts w:ascii="Calibri" w:eastAsia="Calibri" w:hAnsi="Calibri" w:cs="Times New Roman"/>
                <w:noProof/>
                <w:sz w:val="20"/>
                <w:szCs w:val="20"/>
              </w:rPr>
              <w:drawing>
                <wp:inline distT="0" distB="0" distL="0" distR="0" wp14:anchorId="2553C839" wp14:editId="6DA717BB">
                  <wp:extent cx="4842711" cy="1068705"/>
                  <wp:effectExtent l="0" t="0" r="0" b="0"/>
                  <wp:docPr id="31495571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66" t="7329" r="1742" b="6245"/>
                          <a:stretch>
                            <a:fillRect/>
                          </a:stretch>
                        </pic:blipFill>
                        <pic:spPr bwMode="auto">
                          <a:xfrm>
                            <a:off x="0" y="0"/>
                            <a:ext cx="4844954" cy="1069200"/>
                          </a:xfrm>
                          <a:prstGeom prst="rect">
                            <a:avLst/>
                          </a:prstGeom>
                          <a:noFill/>
                          <a:ln>
                            <a:noFill/>
                          </a:ln>
                          <a:extLst>
                            <a:ext uri="{53640926-AAD7-44D8-BBD7-CCE9431645EC}">
                              <a14:shadowObscured xmlns:a14="http://schemas.microsoft.com/office/drawing/2010/main"/>
                            </a:ext>
                          </a:extLst>
                        </pic:spPr>
                      </pic:pic>
                    </a:graphicData>
                  </a:graphic>
                </wp:inline>
              </w:drawing>
            </w:r>
          </w:p>
          <w:p w14:paraId="3DD8CA1E" w14:textId="6DBE0502" w:rsidR="00093A47" w:rsidRPr="00D92D23" w:rsidRDefault="00093A47" w:rsidP="00093A47">
            <w:pPr>
              <w:suppressAutoHyphens/>
              <w:autoSpaceDN w:val="0"/>
              <w:spacing w:line="240" w:lineRule="auto"/>
              <w:jc w:val="center"/>
              <w:textAlignment w:val="baseline"/>
              <w:rPr>
                <w:rFonts w:ascii="Calibri" w:eastAsia="Calibri" w:hAnsi="Calibri" w:cs="Times New Roman"/>
              </w:rPr>
            </w:pPr>
          </w:p>
        </w:tc>
        <w:tc>
          <w:tcPr>
            <w:tcW w:w="2190" w:type="dxa"/>
            <w:tcMar>
              <w:top w:w="0" w:type="dxa"/>
              <w:left w:w="108" w:type="dxa"/>
              <w:bottom w:w="0" w:type="dxa"/>
              <w:right w:w="108" w:type="dxa"/>
            </w:tcMar>
            <w:vAlign w:val="bottom"/>
            <w:hideMark/>
          </w:tcPr>
          <w:p w14:paraId="40CEB02C" w14:textId="5838B4F1" w:rsidR="00093A47" w:rsidRPr="00D92D23" w:rsidRDefault="00093A47" w:rsidP="00093A47">
            <w:pPr>
              <w:suppressAutoHyphens/>
              <w:autoSpaceDN w:val="0"/>
              <w:spacing w:line="240" w:lineRule="auto"/>
              <w:jc w:val="center"/>
              <w:textAlignment w:val="baseline"/>
              <w:rPr>
                <w:rFonts w:ascii="Calibri" w:eastAsia="Calibri" w:hAnsi="Calibri" w:cs="Times New Roman"/>
              </w:rPr>
            </w:pPr>
          </w:p>
        </w:tc>
      </w:tr>
    </w:tbl>
    <w:p w14:paraId="1A7B24BA" w14:textId="09E6C994" w:rsidR="0098249A" w:rsidRPr="007C39DE" w:rsidRDefault="003D1C48" w:rsidP="0098249A">
      <w:pPr>
        <w:suppressAutoHyphens/>
        <w:autoSpaceDN w:val="0"/>
        <w:spacing w:after="0" w:line="240" w:lineRule="auto"/>
        <w:jc w:val="center"/>
        <w:textAlignment w:val="baseline"/>
        <w:rPr>
          <w:rFonts w:ascii="Times New Roman" w:eastAsia="Times New Roman" w:hAnsi="Times New Roman" w:cs="Times New Roman"/>
          <w:b/>
          <w:sz w:val="48"/>
          <w:szCs w:val="48"/>
          <w:lang w:eastAsia="it-IT"/>
        </w:rPr>
      </w:pPr>
      <w:r w:rsidRPr="007C39DE">
        <w:rPr>
          <w:rFonts w:ascii="Times New Roman" w:eastAsia="Times New Roman" w:hAnsi="Times New Roman" w:cs="Times New Roman"/>
          <w:b/>
          <w:sz w:val="48"/>
          <w:szCs w:val="48"/>
          <w:lang w:eastAsia="it-IT"/>
        </w:rPr>
        <w:t xml:space="preserve">Corso di </w:t>
      </w:r>
      <w:r w:rsidR="00943B4B">
        <w:rPr>
          <w:rFonts w:ascii="Times New Roman" w:eastAsia="Times New Roman" w:hAnsi="Times New Roman" w:cs="Times New Roman"/>
          <w:b/>
          <w:sz w:val="48"/>
          <w:szCs w:val="48"/>
          <w:lang w:eastAsia="it-IT"/>
        </w:rPr>
        <w:t>Laurea</w:t>
      </w:r>
      <w:r w:rsidR="00916E5B">
        <w:rPr>
          <w:rFonts w:ascii="Times New Roman" w:eastAsia="Times New Roman" w:hAnsi="Times New Roman" w:cs="Times New Roman"/>
          <w:b/>
          <w:sz w:val="48"/>
          <w:szCs w:val="48"/>
          <w:lang w:eastAsia="it-IT"/>
        </w:rPr>
        <w:t xml:space="preserve"> </w:t>
      </w:r>
      <w:r w:rsidR="003D31F0">
        <w:rPr>
          <w:rFonts w:ascii="Times New Roman" w:eastAsia="Times New Roman" w:hAnsi="Times New Roman" w:cs="Times New Roman"/>
          <w:b/>
          <w:sz w:val="48"/>
          <w:szCs w:val="48"/>
          <w:lang w:eastAsia="it-IT"/>
        </w:rPr>
        <w:t xml:space="preserve">Magistrale </w:t>
      </w:r>
      <w:r w:rsidRPr="007C39DE">
        <w:rPr>
          <w:rFonts w:ascii="Times New Roman" w:eastAsia="Times New Roman" w:hAnsi="Times New Roman" w:cs="Times New Roman"/>
          <w:b/>
          <w:sz w:val="48"/>
          <w:szCs w:val="48"/>
          <w:lang w:eastAsia="it-IT"/>
        </w:rPr>
        <w:t xml:space="preserve">in </w:t>
      </w:r>
      <w:r w:rsidR="003D31F0">
        <w:rPr>
          <w:rFonts w:ascii="Times New Roman" w:eastAsia="Times New Roman" w:hAnsi="Times New Roman" w:cs="Times New Roman"/>
          <w:b/>
          <w:sz w:val="48"/>
          <w:szCs w:val="48"/>
          <w:lang w:eastAsia="it-IT"/>
        </w:rPr>
        <w:t xml:space="preserve"> </w:t>
      </w:r>
      <w:r w:rsidRPr="007C39DE">
        <w:rPr>
          <w:rFonts w:ascii="Times New Roman" w:eastAsia="Times New Roman" w:hAnsi="Times New Roman" w:cs="Times New Roman"/>
          <w:b/>
          <w:sz w:val="48"/>
          <w:szCs w:val="48"/>
          <w:lang w:eastAsia="it-IT"/>
        </w:rPr>
        <w:t>Ingegne</w:t>
      </w:r>
      <w:r w:rsidR="007C39DE" w:rsidRPr="007C39DE">
        <w:rPr>
          <w:rFonts w:ascii="Times New Roman" w:eastAsia="Times New Roman" w:hAnsi="Times New Roman" w:cs="Times New Roman"/>
          <w:b/>
          <w:sz w:val="48"/>
          <w:szCs w:val="48"/>
          <w:lang w:eastAsia="it-IT"/>
        </w:rPr>
        <w:t>ria</w:t>
      </w:r>
      <w:r w:rsidR="003D31F0">
        <w:rPr>
          <w:rFonts w:ascii="Times New Roman" w:eastAsia="Times New Roman" w:hAnsi="Times New Roman" w:cs="Times New Roman"/>
          <w:b/>
          <w:sz w:val="48"/>
          <w:szCs w:val="48"/>
          <w:lang w:eastAsia="it-IT"/>
        </w:rPr>
        <w:t>…</w:t>
      </w:r>
    </w:p>
    <w:p w14:paraId="013CB13E" w14:textId="381C874F" w:rsidR="0098249A" w:rsidRPr="002B047A" w:rsidRDefault="0098249A" w:rsidP="0098249A">
      <w:pPr>
        <w:suppressAutoHyphens/>
        <w:autoSpaceDN w:val="0"/>
        <w:spacing w:after="0" w:line="240" w:lineRule="auto"/>
        <w:jc w:val="center"/>
        <w:textAlignment w:val="baseline"/>
        <w:rPr>
          <w:rFonts w:ascii="Times New Roman" w:eastAsia="Times New Roman" w:hAnsi="Times New Roman" w:cs="Times New Roman"/>
          <w:b/>
          <w:sz w:val="32"/>
          <w:szCs w:val="20"/>
          <w:lang w:eastAsia="it-IT"/>
        </w:rPr>
      </w:pPr>
    </w:p>
    <w:p w14:paraId="10683772" w14:textId="7F06965E" w:rsidR="0098249A" w:rsidRDefault="0098249A" w:rsidP="0098249A">
      <w:pPr>
        <w:suppressAutoHyphens/>
        <w:autoSpaceDN w:val="0"/>
        <w:spacing w:after="0" w:line="240" w:lineRule="auto"/>
        <w:jc w:val="right"/>
        <w:textAlignment w:val="baseline"/>
        <w:rPr>
          <w:rFonts w:ascii="Times New Roman" w:eastAsia="Times New Roman" w:hAnsi="Times New Roman" w:cs="Times New Roman"/>
          <w:b/>
          <w:sz w:val="32"/>
          <w:szCs w:val="20"/>
          <w:lang w:eastAsia="it-IT"/>
        </w:rPr>
      </w:pPr>
    </w:p>
    <w:p w14:paraId="5868CE65" w14:textId="77777777" w:rsidR="00C30E55" w:rsidRDefault="00C30E55" w:rsidP="0098249A">
      <w:pPr>
        <w:suppressAutoHyphens/>
        <w:autoSpaceDN w:val="0"/>
        <w:spacing w:after="0" w:line="240" w:lineRule="auto"/>
        <w:jc w:val="right"/>
        <w:textAlignment w:val="baseline"/>
        <w:rPr>
          <w:rFonts w:ascii="Times New Roman" w:eastAsia="Times New Roman" w:hAnsi="Times New Roman" w:cs="Times New Roman"/>
          <w:b/>
          <w:sz w:val="32"/>
          <w:szCs w:val="20"/>
          <w:lang w:eastAsia="it-IT"/>
        </w:rPr>
      </w:pPr>
    </w:p>
    <w:p w14:paraId="18CB74CE" w14:textId="77777777" w:rsidR="00C30E55" w:rsidRPr="002B047A" w:rsidRDefault="00C30E55" w:rsidP="0098249A">
      <w:pPr>
        <w:suppressAutoHyphens/>
        <w:autoSpaceDN w:val="0"/>
        <w:spacing w:after="0" w:line="240" w:lineRule="auto"/>
        <w:jc w:val="right"/>
        <w:textAlignment w:val="baseline"/>
        <w:rPr>
          <w:rFonts w:ascii="Times New Roman" w:eastAsia="Times New Roman" w:hAnsi="Times New Roman" w:cs="Times New Roman"/>
          <w:b/>
          <w:sz w:val="32"/>
          <w:szCs w:val="20"/>
          <w:lang w:eastAsia="it-IT"/>
        </w:rPr>
      </w:pPr>
    </w:p>
    <w:p w14:paraId="0923D26E" w14:textId="0D6A3CF9" w:rsidR="0098249A" w:rsidRPr="002B047A" w:rsidRDefault="0098249A" w:rsidP="0098249A">
      <w:pPr>
        <w:suppressAutoHyphens/>
        <w:autoSpaceDN w:val="0"/>
        <w:spacing w:after="0" w:line="240" w:lineRule="auto"/>
        <w:jc w:val="center"/>
        <w:textAlignment w:val="baseline"/>
        <w:rPr>
          <w:rFonts w:ascii="Times New Roman" w:eastAsia="Times New Roman" w:hAnsi="Times New Roman" w:cs="Times New Roman"/>
          <w:b/>
          <w:sz w:val="52"/>
          <w:szCs w:val="52"/>
          <w:lang w:eastAsia="it-IT"/>
        </w:rPr>
      </w:pPr>
      <w:r w:rsidRPr="002B047A">
        <w:rPr>
          <w:rFonts w:ascii="Times New Roman" w:eastAsia="Times New Roman" w:hAnsi="Times New Roman" w:cs="Times New Roman"/>
          <w:b/>
          <w:sz w:val="52"/>
          <w:szCs w:val="52"/>
          <w:lang w:eastAsia="it-IT"/>
        </w:rPr>
        <w:t>Titolo della tesi di laurea</w:t>
      </w:r>
    </w:p>
    <w:p w14:paraId="3E4C85EA" w14:textId="77777777" w:rsidR="0098249A" w:rsidRPr="002B047A" w:rsidRDefault="0098249A" w:rsidP="0098249A">
      <w:pPr>
        <w:suppressAutoHyphens/>
        <w:autoSpaceDN w:val="0"/>
        <w:spacing w:after="0" w:line="240" w:lineRule="auto"/>
        <w:textAlignment w:val="baseline"/>
        <w:rPr>
          <w:rFonts w:ascii="Times New Roman" w:eastAsia="Times New Roman" w:hAnsi="Times New Roman" w:cs="Times New Roman"/>
          <w:sz w:val="20"/>
          <w:szCs w:val="20"/>
          <w:lang w:eastAsia="it-IT"/>
        </w:rPr>
      </w:pPr>
    </w:p>
    <w:p w14:paraId="18BA29D4" w14:textId="77777777" w:rsidR="0098249A" w:rsidRPr="002B047A" w:rsidRDefault="0098249A" w:rsidP="0098249A">
      <w:pPr>
        <w:suppressAutoHyphens/>
        <w:autoSpaceDN w:val="0"/>
        <w:spacing w:after="0" w:line="240" w:lineRule="auto"/>
        <w:textAlignment w:val="baseline"/>
        <w:rPr>
          <w:rFonts w:ascii="Times New Roman" w:eastAsia="Times New Roman" w:hAnsi="Times New Roman" w:cs="Times New Roman"/>
          <w:b/>
          <w:sz w:val="52"/>
          <w:szCs w:val="20"/>
          <w:lang w:eastAsia="it-IT"/>
        </w:rPr>
      </w:pPr>
      <w:r w:rsidRPr="002B047A">
        <w:rPr>
          <w:rFonts w:ascii="Times New Roman" w:eastAsia="Times New Roman" w:hAnsi="Times New Roman" w:cs="Times New Roman"/>
          <w:b/>
          <w:sz w:val="52"/>
          <w:szCs w:val="20"/>
          <w:lang w:eastAsia="it-IT"/>
        </w:rPr>
        <w:t xml:space="preserve">    </w:t>
      </w:r>
    </w:p>
    <w:p w14:paraId="38E374A5" w14:textId="77777777" w:rsidR="0098249A" w:rsidRPr="002B047A" w:rsidRDefault="0098249A" w:rsidP="0098249A">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p w14:paraId="08FEB47D" w14:textId="77777777" w:rsidR="0098249A" w:rsidRPr="002B047A" w:rsidRDefault="0098249A" w:rsidP="0098249A">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p w14:paraId="2E5ECB05" w14:textId="77777777" w:rsidR="0098249A" w:rsidRPr="002B047A" w:rsidRDefault="0098249A" w:rsidP="0098249A">
      <w:pPr>
        <w:suppressAutoHyphens/>
        <w:autoSpaceDN w:val="0"/>
        <w:spacing w:after="0" w:line="240" w:lineRule="auto"/>
        <w:textAlignment w:val="baseline"/>
        <w:rPr>
          <w:rFonts w:ascii="Times New Roman" w:eastAsia="Times New Roman" w:hAnsi="Times New Roman" w:cs="Times New Roman"/>
          <w:b/>
          <w:sz w:val="36"/>
          <w:szCs w:val="36"/>
          <w:lang w:eastAsia="it-IT"/>
        </w:rPr>
      </w:pPr>
      <w:r w:rsidRPr="002B047A">
        <w:rPr>
          <w:rFonts w:ascii="Times New Roman" w:eastAsia="Times New Roman" w:hAnsi="Times New Roman" w:cs="Times New Roman"/>
          <w:b/>
          <w:sz w:val="36"/>
          <w:szCs w:val="36"/>
          <w:lang w:eastAsia="it-IT"/>
        </w:rPr>
        <w:t xml:space="preserve">                                                                 </w:t>
      </w:r>
    </w:p>
    <w:tbl>
      <w:tblPr>
        <w:tblW w:w="9357" w:type="dxa"/>
        <w:tblInd w:w="-426" w:type="dxa"/>
        <w:tblCellMar>
          <w:left w:w="10" w:type="dxa"/>
          <w:right w:w="10" w:type="dxa"/>
        </w:tblCellMar>
        <w:tblLook w:val="0000" w:firstRow="0" w:lastRow="0" w:firstColumn="0" w:lastColumn="0" w:noHBand="0" w:noVBand="0"/>
      </w:tblPr>
      <w:tblGrid>
        <w:gridCol w:w="4395"/>
        <w:gridCol w:w="1375"/>
        <w:gridCol w:w="3587"/>
      </w:tblGrid>
      <w:tr w:rsidR="0098249A" w:rsidRPr="002B047A" w14:paraId="007F7948" w14:textId="77777777" w:rsidTr="00A34B90">
        <w:tc>
          <w:tcPr>
            <w:tcW w:w="4395" w:type="dxa"/>
            <w:tcMar>
              <w:top w:w="0" w:type="dxa"/>
              <w:left w:w="108" w:type="dxa"/>
              <w:bottom w:w="0" w:type="dxa"/>
              <w:right w:w="108" w:type="dxa"/>
            </w:tcMar>
          </w:tcPr>
          <w:p w14:paraId="059F4DB8"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r w:rsidRPr="002B047A">
              <w:rPr>
                <w:rFonts w:ascii="Times New Roman" w:eastAsia="Times New Roman" w:hAnsi="Times New Roman" w:cs="Times New Roman"/>
                <w:b/>
                <w:sz w:val="32"/>
                <w:szCs w:val="32"/>
                <w:lang w:eastAsia="it-IT"/>
              </w:rPr>
              <w:t>Relatore</w:t>
            </w:r>
          </w:p>
        </w:tc>
        <w:tc>
          <w:tcPr>
            <w:tcW w:w="1375" w:type="dxa"/>
            <w:tcMar>
              <w:top w:w="0" w:type="dxa"/>
              <w:left w:w="108" w:type="dxa"/>
              <w:bottom w:w="0" w:type="dxa"/>
              <w:right w:w="108" w:type="dxa"/>
            </w:tcMar>
          </w:tcPr>
          <w:p w14:paraId="4B754996"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tc>
        <w:tc>
          <w:tcPr>
            <w:tcW w:w="3587" w:type="dxa"/>
            <w:tcMar>
              <w:top w:w="0" w:type="dxa"/>
              <w:left w:w="108" w:type="dxa"/>
              <w:bottom w:w="0" w:type="dxa"/>
              <w:right w:w="108" w:type="dxa"/>
            </w:tcMar>
          </w:tcPr>
          <w:p w14:paraId="6D94CCBE"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r w:rsidRPr="002B047A">
              <w:rPr>
                <w:rFonts w:ascii="Times New Roman" w:eastAsia="Times New Roman" w:hAnsi="Times New Roman" w:cs="Times New Roman"/>
                <w:b/>
                <w:sz w:val="32"/>
                <w:szCs w:val="32"/>
                <w:lang w:eastAsia="it-IT"/>
              </w:rPr>
              <w:t>Studente</w:t>
            </w:r>
          </w:p>
        </w:tc>
      </w:tr>
      <w:tr w:rsidR="0098249A" w:rsidRPr="002B047A" w14:paraId="71BF8901" w14:textId="77777777" w:rsidTr="00A34B90">
        <w:tc>
          <w:tcPr>
            <w:tcW w:w="4395" w:type="dxa"/>
            <w:tcBorders>
              <w:bottom w:val="single" w:sz="4" w:space="0" w:color="000000"/>
            </w:tcBorders>
            <w:tcMar>
              <w:top w:w="0" w:type="dxa"/>
              <w:left w:w="108" w:type="dxa"/>
              <w:bottom w:w="0" w:type="dxa"/>
              <w:right w:w="108" w:type="dxa"/>
            </w:tcMar>
          </w:tcPr>
          <w:p w14:paraId="355C7422"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40"/>
                <w:szCs w:val="40"/>
                <w:lang w:eastAsia="it-IT"/>
              </w:rPr>
            </w:pPr>
          </w:p>
        </w:tc>
        <w:tc>
          <w:tcPr>
            <w:tcW w:w="1375" w:type="dxa"/>
            <w:tcMar>
              <w:top w:w="0" w:type="dxa"/>
              <w:left w:w="108" w:type="dxa"/>
              <w:bottom w:w="0" w:type="dxa"/>
              <w:right w:w="108" w:type="dxa"/>
            </w:tcMar>
          </w:tcPr>
          <w:p w14:paraId="36DFFFF0"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tc>
        <w:tc>
          <w:tcPr>
            <w:tcW w:w="3587" w:type="dxa"/>
            <w:tcBorders>
              <w:bottom w:val="single" w:sz="4" w:space="0" w:color="000000"/>
            </w:tcBorders>
            <w:tcMar>
              <w:top w:w="0" w:type="dxa"/>
              <w:left w:w="108" w:type="dxa"/>
              <w:bottom w:w="0" w:type="dxa"/>
              <w:right w:w="108" w:type="dxa"/>
            </w:tcMar>
          </w:tcPr>
          <w:p w14:paraId="4A6A7962"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tc>
      </w:tr>
      <w:tr w:rsidR="0098249A" w:rsidRPr="002B047A" w14:paraId="3D0708DF" w14:textId="77777777" w:rsidTr="00A34B90">
        <w:tc>
          <w:tcPr>
            <w:tcW w:w="4395" w:type="dxa"/>
            <w:tcBorders>
              <w:top w:val="single" w:sz="4" w:space="0" w:color="000000"/>
            </w:tcBorders>
            <w:tcMar>
              <w:top w:w="0" w:type="dxa"/>
              <w:left w:w="108" w:type="dxa"/>
              <w:bottom w:w="0" w:type="dxa"/>
              <w:right w:w="108" w:type="dxa"/>
            </w:tcMar>
          </w:tcPr>
          <w:p w14:paraId="5BF7D47C"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sz w:val="32"/>
                <w:szCs w:val="32"/>
                <w:lang w:eastAsia="it-IT"/>
              </w:rPr>
            </w:pPr>
            <w:r w:rsidRPr="002B047A">
              <w:rPr>
                <w:rFonts w:ascii="Times New Roman" w:eastAsia="Times New Roman" w:hAnsi="Times New Roman" w:cs="Times New Roman"/>
                <w:sz w:val="32"/>
                <w:szCs w:val="32"/>
                <w:lang w:eastAsia="it-IT"/>
              </w:rPr>
              <w:t>Prof/Dott. Nome e Cognome</w:t>
            </w:r>
          </w:p>
        </w:tc>
        <w:tc>
          <w:tcPr>
            <w:tcW w:w="1375" w:type="dxa"/>
            <w:tcMar>
              <w:top w:w="0" w:type="dxa"/>
              <w:left w:w="108" w:type="dxa"/>
              <w:bottom w:w="0" w:type="dxa"/>
              <w:right w:w="108" w:type="dxa"/>
            </w:tcMar>
          </w:tcPr>
          <w:p w14:paraId="4D9F9341"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tc>
        <w:tc>
          <w:tcPr>
            <w:tcW w:w="3587" w:type="dxa"/>
            <w:tcBorders>
              <w:top w:val="single" w:sz="4" w:space="0" w:color="000000"/>
            </w:tcBorders>
            <w:tcMar>
              <w:top w:w="0" w:type="dxa"/>
              <w:left w:w="108" w:type="dxa"/>
              <w:bottom w:w="0" w:type="dxa"/>
              <w:right w:w="108" w:type="dxa"/>
            </w:tcMar>
          </w:tcPr>
          <w:p w14:paraId="7DE10844"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sz w:val="32"/>
                <w:szCs w:val="32"/>
                <w:lang w:eastAsia="it-IT"/>
              </w:rPr>
            </w:pPr>
            <w:r w:rsidRPr="002B047A">
              <w:rPr>
                <w:rFonts w:ascii="Times New Roman" w:eastAsia="Times New Roman" w:hAnsi="Times New Roman" w:cs="Times New Roman"/>
                <w:sz w:val="32"/>
                <w:szCs w:val="32"/>
                <w:lang w:eastAsia="it-IT"/>
              </w:rPr>
              <w:t>Nome e Cognome</w:t>
            </w:r>
          </w:p>
        </w:tc>
      </w:tr>
      <w:tr w:rsidR="0098249A" w:rsidRPr="002B047A" w14:paraId="17FD436B" w14:textId="77777777" w:rsidTr="00057102">
        <w:trPr>
          <w:trHeight w:val="430"/>
        </w:trPr>
        <w:tc>
          <w:tcPr>
            <w:tcW w:w="4395" w:type="dxa"/>
            <w:tcMar>
              <w:top w:w="0" w:type="dxa"/>
              <w:left w:w="108" w:type="dxa"/>
              <w:bottom w:w="0" w:type="dxa"/>
              <w:right w:w="108" w:type="dxa"/>
            </w:tcMar>
          </w:tcPr>
          <w:p w14:paraId="51EC29B4"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tc>
        <w:tc>
          <w:tcPr>
            <w:tcW w:w="1375" w:type="dxa"/>
            <w:tcMar>
              <w:top w:w="0" w:type="dxa"/>
              <w:left w:w="108" w:type="dxa"/>
              <w:bottom w:w="0" w:type="dxa"/>
              <w:right w:w="108" w:type="dxa"/>
            </w:tcMar>
          </w:tcPr>
          <w:p w14:paraId="6C08BE4C"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tc>
        <w:tc>
          <w:tcPr>
            <w:tcW w:w="3587" w:type="dxa"/>
            <w:tcMar>
              <w:top w:w="0" w:type="dxa"/>
              <w:left w:w="108" w:type="dxa"/>
              <w:bottom w:w="0" w:type="dxa"/>
              <w:right w:w="108" w:type="dxa"/>
            </w:tcMar>
          </w:tcPr>
          <w:p w14:paraId="267956A2"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tc>
      </w:tr>
      <w:tr w:rsidR="0098249A" w:rsidRPr="002B047A" w14:paraId="013599E4" w14:textId="77777777" w:rsidTr="00A34B90">
        <w:tc>
          <w:tcPr>
            <w:tcW w:w="4395" w:type="dxa"/>
            <w:tcMar>
              <w:top w:w="0" w:type="dxa"/>
              <w:left w:w="108" w:type="dxa"/>
              <w:bottom w:w="0" w:type="dxa"/>
              <w:right w:w="108" w:type="dxa"/>
            </w:tcMar>
          </w:tcPr>
          <w:p w14:paraId="0258E4C9" w14:textId="77777777" w:rsidR="002C71E4" w:rsidRDefault="002C71E4"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p w14:paraId="6A102D0C" w14:textId="7491398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r w:rsidRPr="002B047A">
              <w:rPr>
                <w:rFonts w:ascii="Times New Roman" w:eastAsia="Times New Roman" w:hAnsi="Times New Roman" w:cs="Times New Roman"/>
                <w:b/>
                <w:sz w:val="32"/>
                <w:szCs w:val="32"/>
                <w:lang w:eastAsia="it-IT"/>
              </w:rPr>
              <w:t>Correlatore</w:t>
            </w:r>
          </w:p>
        </w:tc>
        <w:tc>
          <w:tcPr>
            <w:tcW w:w="1375" w:type="dxa"/>
            <w:tcMar>
              <w:top w:w="0" w:type="dxa"/>
              <w:left w:w="108" w:type="dxa"/>
              <w:bottom w:w="0" w:type="dxa"/>
              <w:right w:w="108" w:type="dxa"/>
            </w:tcMar>
          </w:tcPr>
          <w:p w14:paraId="099D02A6"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tc>
        <w:tc>
          <w:tcPr>
            <w:tcW w:w="3587" w:type="dxa"/>
            <w:tcMar>
              <w:top w:w="0" w:type="dxa"/>
              <w:left w:w="108" w:type="dxa"/>
              <w:bottom w:w="0" w:type="dxa"/>
              <w:right w:w="108" w:type="dxa"/>
            </w:tcMar>
          </w:tcPr>
          <w:p w14:paraId="68F927CF" w14:textId="77777777" w:rsidR="002C71E4" w:rsidRDefault="002C71E4"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p w14:paraId="677B5340" w14:textId="274DA67F"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r w:rsidRPr="002B047A">
              <w:rPr>
                <w:rFonts w:ascii="Times New Roman" w:eastAsia="Times New Roman" w:hAnsi="Times New Roman" w:cs="Times New Roman"/>
                <w:b/>
                <w:sz w:val="32"/>
                <w:szCs w:val="32"/>
                <w:lang w:eastAsia="it-IT"/>
              </w:rPr>
              <w:t>Matricola</w:t>
            </w:r>
          </w:p>
        </w:tc>
      </w:tr>
      <w:tr w:rsidR="0098249A" w:rsidRPr="002B047A" w14:paraId="0474135E" w14:textId="77777777" w:rsidTr="00A34B90">
        <w:tc>
          <w:tcPr>
            <w:tcW w:w="4395" w:type="dxa"/>
            <w:tcBorders>
              <w:bottom w:val="single" w:sz="4" w:space="0" w:color="000000"/>
            </w:tcBorders>
            <w:tcMar>
              <w:top w:w="0" w:type="dxa"/>
              <w:left w:w="108" w:type="dxa"/>
              <w:bottom w:w="0" w:type="dxa"/>
              <w:right w:w="108" w:type="dxa"/>
            </w:tcMar>
          </w:tcPr>
          <w:p w14:paraId="005D78ED"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40"/>
                <w:szCs w:val="40"/>
                <w:lang w:eastAsia="it-IT"/>
              </w:rPr>
            </w:pPr>
          </w:p>
        </w:tc>
        <w:tc>
          <w:tcPr>
            <w:tcW w:w="1375" w:type="dxa"/>
            <w:tcMar>
              <w:top w:w="0" w:type="dxa"/>
              <w:left w:w="108" w:type="dxa"/>
              <w:bottom w:w="0" w:type="dxa"/>
              <w:right w:w="108" w:type="dxa"/>
            </w:tcMar>
          </w:tcPr>
          <w:p w14:paraId="1CF4DF50"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tc>
        <w:tc>
          <w:tcPr>
            <w:tcW w:w="3587" w:type="dxa"/>
            <w:tcBorders>
              <w:bottom w:val="single" w:sz="4" w:space="0" w:color="000000"/>
            </w:tcBorders>
            <w:tcMar>
              <w:top w:w="0" w:type="dxa"/>
              <w:left w:w="108" w:type="dxa"/>
              <w:bottom w:w="0" w:type="dxa"/>
              <w:right w:w="108" w:type="dxa"/>
            </w:tcMar>
          </w:tcPr>
          <w:p w14:paraId="7927BC69"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tc>
      </w:tr>
      <w:tr w:rsidR="0098249A" w:rsidRPr="002B047A" w14:paraId="5704F9BF" w14:textId="77777777" w:rsidTr="00A34B90">
        <w:tc>
          <w:tcPr>
            <w:tcW w:w="4395" w:type="dxa"/>
            <w:tcBorders>
              <w:top w:val="single" w:sz="4" w:space="0" w:color="000000"/>
            </w:tcBorders>
            <w:tcMar>
              <w:top w:w="0" w:type="dxa"/>
              <w:left w:w="108" w:type="dxa"/>
              <w:bottom w:w="0" w:type="dxa"/>
              <w:right w:w="108" w:type="dxa"/>
            </w:tcMar>
          </w:tcPr>
          <w:p w14:paraId="74179D24"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sz w:val="32"/>
                <w:szCs w:val="32"/>
                <w:lang w:eastAsia="it-IT"/>
              </w:rPr>
            </w:pPr>
            <w:r>
              <w:rPr>
                <w:rFonts w:ascii="Times New Roman" w:eastAsia="Times New Roman" w:hAnsi="Times New Roman" w:cs="Times New Roman"/>
                <w:sz w:val="32"/>
                <w:szCs w:val="32"/>
                <w:lang w:eastAsia="it-IT"/>
              </w:rPr>
              <w:t>Prof/Dott</w:t>
            </w:r>
            <w:r w:rsidRPr="002B047A">
              <w:rPr>
                <w:rFonts w:ascii="Times New Roman" w:eastAsia="Times New Roman" w:hAnsi="Times New Roman" w:cs="Times New Roman"/>
                <w:sz w:val="32"/>
                <w:szCs w:val="32"/>
                <w:lang w:eastAsia="it-IT"/>
              </w:rPr>
              <w:t>. Nome e Cognome</w:t>
            </w:r>
          </w:p>
        </w:tc>
        <w:tc>
          <w:tcPr>
            <w:tcW w:w="1375" w:type="dxa"/>
            <w:tcMar>
              <w:top w:w="0" w:type="dxa"/>
              <w:left w:w="108" w:type="dxa"/>
              <w:bottom w:w="0" w:type="dxa"/>
              <w:right w:w="108" w:type="dxa"/>
            </w:tcMar>
          </w:tcPr>
          <w:p w14:paraId="48F45D6C"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eastAsia="it-IT"/>
              </w:rPr>
            </w:pPr>
          </w:p>
        </w:tc>
        <w:tc>
          <w:tcPr>
            <w:tcW w:w="3587" w:type="dxa"/>
            <w:tcBorders>
              <w:top w:val="single" w:sz="4" w:space="0" w:color="000000"/>
            </w:tcBorders>
            <w:tcMar>
              <w:top w:w="0" w:type="dxa"/>
              <w:left w:w="108" w:type="dxa"/>
              <w:bottom w:w="0" w:type="dxa"/>
              <w:right w:w="108" w:type="dxa"/>
            </w:tcMar>
          </w:tcPr>
          <w:p w14:paraId="61B0CF13" w14:textId="77777777" w:rsidR="0098249A" w:rsidRPr="002B047A" w:rsidRDefault="0098249A" w:rsidP="00A34B90">
            <w:pPr>
              <w:suppressAutoHyphens/>
              <w:autoSpaceDN w:val="0"/>
              <w:spacing w:after="0" w:line="240" w:lineRule="auto"/>
              <w:jc w:val="center"/>
              <w:textAlignment w:val="baseline"/>
              <w:rPr>
                <w:rFonts w:ascii="Times New Roman" w:eastAsia="Times New Roman" w:hAnsi="Times New Roman" w:cs="Times New Roman"/>
                <w:sz w:val="32"/>
                <w:szCs w:val="32"/>
                <w:lang w:eastAsia="it-IT"/>
              </w:rPr>
            </w:pPr>
          </w:p>
        </w:tc>
      </w:tr>
    </w:tbl>
    <w:p w14:paraId="74EDF92A" w14:textId="77777777" w:rsidR="0098249A" w:rsidRPr="002B047A" w:rsidRDefault="0098249A" w:rsidP="0098249A">
      <w:pPr>
        <w:suppressAutoHyphens/>
        <w:autoSpaceDN w:val="0"/>
        <w:spacing w:after="0" w:line="240" w:lineRule="auto"/>
        <w:textAlignment w:val="baseline"/>
        <w:rPr>
          <w:rFonts w:ascii="Times New Roman" w:eastAsia="Times New Roman" w:hAnsi="Times New Roman" w:cs="Times New Roman"/>
          <w:b/>
          <w:sz w:val="28"/>
          <w:szCs w:val="20"/>
          <w:lang w:eastAsia="it-IT"/>
        </w:rPr>
      </w:pPr>
    </w:p>
    <w:p w14:paraId="687CA5DC" w14:textId="77997DE5" w:rsidR="0098249A" w:rsidRDefault="0098249A" w:rsidP="0098249A">
      <w:pPr>
        <w:suppressAutoHyphens/>
        <w:autoSpaceDN w:val="0"/>
        <w:spacing w:after="0" w:line="240" w:lineRule="auto"/>
        <w:ind w:firstLine="75"/>
        <w:jc w:val="center"/>
        <w:textAlignment w:val="baseline"/>
        <w:rPr>
          <w:rFonts w:ascii="Times New Roman" w:eastAsia="Times New Roman" w:hAnsi="Times New Roman" w:cs="Times New Roman"/>
          <w:b/>
          <w:sz w:val="36"/>
          <w:szCs w:val="20"/>
          <w:lang w:eastAsia="it-IT"/>
        </w:rPr>
      </w:pPr>
    </w:p>
    <w:p w14:paraId="567FB286" w14:textId="77777777" w:rsidR="00CB0FA7" w:rsidRDefault="00CB0FA7" w:rsidP="0098249A">
      <w:pPr>
        <w:suppressAutoHyphens/>
        <w:autoSpaceDN w:val="0"/>
        <w:spacing w:after="0" w:line="240" w:lineRule="auto"/>
        <w:ind w:firstLine="75"/>
        <w:jc w:val="center"/>
        <w:textAlignment w:val="baseline"/>
        <w:rPr>
          <w:rFonts w:ascii="Times New Roman" w:eastAsia="Times New Roman" w:hAnsi="Times New Roman" w:cs="Times New Roman"/>
          <w:b/>
          <w:sz w:val="36"/>
          <w:szCs w:val="20"/>
          <w:lang w:eastAsia="it-IT"/>
        </w:rPr>
      </w:pPr>
    </w:p>
    <w:p w14:paraId="7881819C" w14:textId="77777777" w:rsidR="002C71E4" w:rsidRDefault="002C71E4" w:rsidP="0098249A">
      <w:pPr>
        <w:suppressAutoHyphens/>
        <w:autoSpaceDN w:val="0"/>
        <w:spacing w:after="0" w:line="240" w:lineRule="auto"/>
        <w:ind w:firstLine="75"/>
        <w:jc w:val="center"/>
        <w:textAlignment w:val="baseline"/>
        <w:rPr>
          <w:rFonts w:ascii="Times New Roman" w:eastAsia="Times New Roman" w:hAnsi="Times New Roman" w:cs="Times New Roman"/>
          <w:b/>
          <w:sz w:val="36"/>
          <w:szCs w:val="20"/>
          <w:lang w:eastAsia="it-IT"/>
        </w:rPr>
      </w:pPr>
    </w:p>
    <w:p w14:paraId="10F3CE74" w14:textId="24FF7D95" w:rsidR="0098249A" w:rsidRDefault="0098249A" w:rsidP="0098249A">
      <w:pPr>
        <w:suppressAutoHyphens/>
        <w:autoSpaceDN w:val="0"/>
        <w:spacing w:after="0" w:line="240" w:lineRule="auto"/>
        <w:ind w:firstLine="75"/>
        <w:jc w:val="center"/>
        <w:textAlignment w:val="baseline"/>
        <w:rPr>
          <w:rFonts w:ascii="Times New Roman" w:eastAsia="Times New Roman" w:hAnsi="Times New Roman" w:cs="Times New Roman"/>
          <w:b/>
          <w:sz w:val="36"/>
          <w:szCs w:val="20"/>
          <w:lang w:eastAsia="it-IT"/>
        </w:rPr>
      </w:pPr>
      <w:r w:rsidRPr="002B047A">
        <w:rPr>
          <w:rFonts w:ascii="Times New Roman" w:eastAsia="Times New Roman" w:hAnsi="Times New Roman" w:cs="Times New Roman"/>
          <w:b/>
          <w:sz w:val="36"/>
          <w:szCs w:val="20"/>
          <w:lang w:eastAsia="it-IT"/>
        </w:rPr>
        <w:t>A.A. ……</w:t>
      </w:r>
    </w:p>
    <w:p w14:paraId="11BF37D0" w14:textId="77777777" w:rsidR="00D73A9E" w:rsidRDefault="00D73A9E" w:rsidP="0098249A">
      <w:pPr>
        <w:suppressAutoHyphens/>
        <w:autoSpaceDN w:val="0"/>
        <w:spacing w:after="0" w:line="240" w:lineRule="auto"/>
        <w:ind w:firstLine="75"/>
        <w:jc w:val="center"/>
        <w:textAlignment w:val="baseline"/>
        <w:rPr>
          <w:rFonts w:ascii="Times New Roman" w:eastAsia="Times New Roman" w:hAnsi="Times New Roman" w:cs="Times New Roman"/>
          <w:b/>
          <w:sz w:val="36"/>
          <w:szCs w:val="20"/>
          <w:lang w:eastAsia="it-IT"/>
        </w:rPr>
        <w:sectPr w:rsidR="00D73A9E" w:rsidSect="00093A47">
          <w:footerReference w:type="even" r:id="rId9"/>
          <w:footerReference w:type="default" r:id="rId10"/>
          <w:footerReference w:type="first" r:id="rId11"/>
          <w:pgSz w:w="11906" w:h="16838"/>
          <w:pgMar w:top="1701" w:right="1418" w:bottom="1701" w:left="1701" w:header="709" w:footer="709" w:gutter="0"/>
          <w:cols w:space="708"/>
          <w:docGrid w:linePitch="360"/>
        </w:sectPr>
      </w:pPr>
    </w:p>
    <w:p w14:paraId="7728DADD" w14:textId="0DC1FBD7" w:rsidR="00D73A9E" w:rsidRDefault="00D73A9E" w:rsidP="00D93D07">
      <w:pPr>
        <w:pStyle w:val="Dedica"/>
        <w:ind w:firstLine="0"/>
      </w:pPr>
      <w:r w:rsidRPr="0007682E">
        <w:lastRenderedPageBreak/>
        <w:t>“</w:t>
      </w:r>
      <w:r>
        <w:t>Con l’auspicio che la stesura di questa tesi possa essere per voi un momento di crescita personale, culturale e professionale</w:t>
      </w:r>
      <w:r w:rsidRPr="0007682E">
        <w:t>”</w:t>
      </w:r>
    </w:p>
    <w:p w14:paraId="756149F7" w14:textId="65E729F1" w:rsidR="00D73A9E" w:rsidRDefault="00D73A9E" w:rsidP="00D73A9E">
      <w:pPr>
        <w:pStyle w:val="Dedica"/>
      </w:pPr>
      <w:r>
        <w:t>Il vostro compagno di viaggio</w:t>
      </w:r>
    </w:p>
    <w:p w14:paraId="305F8856" w14:textId="77777777" w:rsidR="00D73A9E" w:rsidRPr="0007682E" w:rsidRDefault="00D73A9E" w:rsidP="00D73A9E">
      <w:pPr>
        <w:pStyle w:val="Dedica"/>
      </w:pPr>
      <w:r>
        <w:t>Prof. Valerio De Santis</w:t>
      </w:r>
    </w:p>
    <w:p w14:paraId="336BB5EA" w14:textId="77777777" w:rsidR="00D73A9E" w:rsidRDefault="00D73A9E"/>
    <w:p w14:paraId="234DE6DB" w14:textId="3A2BA62B" w:rsidR="00FD14A9" w:rsidRPr="00327C85" w:rsidRDefault="00327C85">
      <w:pPr>
        <w:rPr>
          <w:rFonts w:ascii="Times New Roman" w:hAnsi="Times New Roman" w:cs="Times New Roman"/>
          <w:sz w:val="24"/>
          <w:szCs w:val="24"/>
        </w:rPr>
        <w:sectPr w:rsidR="00FD14A9" w:rsidRPr="00327C85" w:rsidSect="00D0738F">
          <w:footerReference w:type="even" r:id="rId12"/>
          <w:pgSz w:w="11906" w:h="16838"/>
          <w:pgMar w:top="1418" w:right="1418" w:bottom="1418" w:left="1134" w:header="708" w:footer="708" w:gutter="567"/>
          <w:cols w:space="708"/>
          <w:docGrid w:linePitch="360"/>
        </w:sectPr>
      </w:pPr>
      <w:r w:rsidRPr="00327C85">
        <w:rPr>
          <w:rFonts w:ascii="Times New Roman" w:hAnsi="Times New Roman" w:cs="Times New Roman"/>
          <w:sz w:val="24"/>
          <w:szCs w:val="24"/>
        </w:rPr>
        <w:t xml:space="preserve">NOTA: La </w:t>
      </w:r>
      <w:r w:rsidRPr="00327C85">
        <w:rPr>
          <w:rFonts w:ascii="Times New Roman" w:hAnsi="Times New Roman" w:cs="Times New Roman"/>
          <w:i/>
          <w:iCs/>
          <w:sz w:val="24"/>
          <w:szCs w:val="24"/>
        </w:rPr>
        <w:t>dedica</w:t>
      </w:r>
      <w:r>
        <w:rPr>
          <w:rFonts w:ascii="Times New Roman" w:hAnsi="Times New Roman" w:cs="Times New Roman"/>
          <w:sz w:val="24"/>
          <w:szCs w:val="24"/>
        </w:rPr>
        <w:t xml:space="preserve"> </w:t>
      </w:r>
      <w:r w:rsidR="0050470D">
        <w:rPr>
          <w:rFonts w:ascii="Times New Roman" w:hAnsi="Times New Roman" w:cs="Times New Roman"/>
          <w:sz w:val="24"/>
          <w:szCs w:val="24"/>
        </w:rPr>
        <w:t xml:space="preserve">non è obbligatoria e </w:t>
      </w:r>
      <w:r>
        <w:rPr>
          <w:rFonts w:ascii="Times New Roman" w:hAnsi="Times New Roman" w:cs="Times New Roman"/>
          <w:sz w:val="24"/>
          <w:szCs w:val="24"/>
        </w:rPr>
        <w:t>de</w:t>
      </w:r>
      <w:r w:rsidR="00713691">
        <w:rPr>
          <w:rFonts w:ascii="Times New Roman" w:hAnsi="Times New Roman" w:cs="Times New Roman"/>
          <w:sz w:val="24"/>
          <w:szCs w:val="24"/>
        </w:rPr>
        <w:t>ve essere persona</w:t>
      </w:r>
      <w:r w:rsidR="006C161A">
        <w:rPr>
          <w:rFonts w:ascii="Times New Roman" w:hAnsi="Times New Roman" w:cs="Times New Roman"/>
          <w:sz w:val="24"/>
          <w:szCs w:val="24"/>
        </w:rPr>
        <w:t>lizzata!</w:t>
      </w:r>
    </w:p>
    <w:p w14:paraId="2B0B23D6" w14:textId="656A8DF9" w:rsidR="0045690A" w:rsidRPr="0045690A" w:rsidRDefault="0098249A" w:rsidP="0064041F">
      <w:pPr>
        <w:pStyle w:val="CapitoliNonNumerati"/>
      </w:pPr>
      <w:bookmarkStart w:id="0" w:name="_Toc58331104"/>
      <w:bookmarkStart w:id="1" w:name="_Toc58766185"/>
      <w:r>
        <w:lastRenderedPageBreak/>
        <w:t>Ringraziamenti</w:t>
      </w:r>
      <w:bookmarkEnd w:id="0"/>
      <w:bookmarkEnd w:id="1"/>
    </w:p>
    <w:p w14:paraId="6A2DAD8B" w14:textId="5612E8F1" w:rsidR="0045690A" w:rsidRDefault="0045690A" w:rsidP="0045690A">
      <w:pPr>
        <w:pStyle w:val="Testo"/>
      </w:pPr>
      <w:r>
        <w:t>Di norma le prime pagine sono dedicate</w:t>
      </w:r>
      <w:r w:rsidRPr="00E12806">
        <w:t xml:space="preserve"> </w:t>
      </w:r>
      <w:r>
        <w:t>a</w:t>
      </w:r>
      <w:r w:rsidRPr="00E12806">
        <w:t xml:space="preserve">i </w:t>
      </w:r>
      <w:r w:rsidRPr="00713E82">
        <w:rPr>
          <w:i/>
        </w:rPr>
        <w:t>ringraziamenti</w:t>
      </w:r>
      <w:r w:rsidRPr="00E12806">
        <w:t xml:space="preserve"> alle persone e alle istituzioni che </w:t>
      </w:r>
      <w:r>
        <w:t>hanno collaborato al lavoro di t</w:t>
      </w:r>
      <w:r w:rsidRPr="00E12806">
        <w:t xml:space="preserve">esi. </w:t>
      </w:r>
      <w:r>
        <w:t xml:space="preserve">A volte una </w:t>
      </w:r>
      <w:r w:rsidRPr="00D4200E">
        <w:rPr>
          <w:i/>
        </w:rPr>
        <w:t>dedica</w:t>
      </w:r>
      <w:r>
        <w:t xml:space="preserve"> speciale o una </w:t>
      </w:r>
      <w:r w:rsidRPr="00D4200E">
        <w:rPr>
          <w:i/>
        </w:rPr>
        <w:t>citazione</w:t>
      </w:r>
      <w:r>
        <w:t xml:space="preserve"> di una frase famosa precede la pagina dei ringraziamenti</w:t>
      </w:r>
      <w:r w:rsidRPr="002243E3">
        <w:t>.</w:t>
      </w:r>
    </w:p>
    <w:p w14:paraId="756790D9" w14:textId="77777777" w:rsidR="0045690A" w:rsidRDefault="0045690A" w:rsidP="0045690A">
      <w:pPr>
        <w:pStyle w:val="Testo"/>
      </w:pPr>
      <w:r>
        <w:t xml:space="preserve">Alternativamente, i </w:t>
      </w:r>
      <w:r w:rsidRPr="00713E82">
        <w:rPr>
          <w:i/>
        </w:rPr>
        <w:t>ringraziamenti</w:t>
      </w:r>
      <w:r w:rsidRPr="00E12806">
        <w:t xml:space="preserve"> </w:t>
      </w:r>
      <w:r>
        <w:t>possono essere posizionati anche alla fine della tesi.</w:t>
      </w:r>
    </w:p>
    <w:p w14:paraId="2471254A" w14:textId="77777777" w:rsidR="0045690A" w:rsidRDefault="0045690A" w:rsidP="00397AC0">
      <w:pPr>
        <w:pStyle w:val="Testo"/>
        <w:sectPr w:rsidR="0045690A" w:rsidSect="00D0738F">
          <w:footerReference w:type="default" r:id="rId13"/>
          <w:pgSz w:w="11906" w:h="16838"/>
          <w:pgMar w:top="1418" w:right="1418" w:bottom="1418" w:left="1134" w:header="708" w:footer="708" w:gutter="567"/>
          <w:pgNumType w:fmt="lowerRoman" w:start="1"/>
          <w:cols w:space="708"/>
          <w:docGrid w:linePitch="360"/>
        </w:sectPr>
      </w:pPr>
    </w:p>
    <w:p w14:paraId="756455CB" w14:textId="4D2AD424" w:rsidR="00397AC0" w:rsidRDefault="0045690A" w:rsidP="0064041F">
      <w:pPr>
        <w:pStyle w:val="CapitoliNonNumerati"/>
      </w:pPr>
      <w:bookmarkStart w:id="2" w:name="_Toc58331105"/>
      <w:bookmarkStart w:id="3" w:name="_Toc58766186"/>
      <w:r>
        <w:lastRenderedPageBreak/>
        <w:t>Prefazione</w:t>
      </w:r>
      <w:bookmarkEnd w:id="2"/>
      <w:bookmarkEnd w:id="3"/>
    </w:p>
    <w:p w14:paraId="4F2BD2B9" w14:textId="064A9175" w:rsidR="00D73A9E" w:rsidRDefault="0045690A" w:rsidP="00D73A9E">
      <w:pPr>
        <w:pStyle w:val="Testo"/>
      </w:pPr>
      <w:r>
        <w:t>Il</w:t>
      </w:r>
      <w:r w:rsidR="00D73A9E">
        <w:t xml:space="preserve"> presente documento fornisce le indicazioni per la stesura della Tesi di Laurea in Ingegneria Industriale dell’Università degli studi dell’Aquila. In ambito ingegneristico si predilige la forma di scrittura </w:t>
      </w:r>
      <w:r w:rsidR="00D73A9E" w:rsidRPr="001074F3">
        <w:rPr>
          <w:b/>
        </w:rPr>
        <w:t>tecnico-scientifica</w:t>
      </w:r>
      <w:r w:rsidR="00D73A9E">
        <w:t>. La scrittura scientifica è quel genere di prosa che si usa per comunicare ad altri i concetti in modo chiaro, conciso e senza ambiguità.</w:t>
      </w:r>
      <w:r w:rsidR="00D73A9E" w:rsidRPr="001074F3">
        <w:t xml:space="preserve"> </w:t>
      </w:r>
    </w:p>
    <w:p w14:paraId="5F3FE7FC" w14:textId="77777777" w:rsidR="00D73A9E" w:rsidRDefault="00D73A9E" w:rsidP="00D73A9E">
      <w:pPr>
        <w:pStyle w:val="Testo"/>
      </w:pPr>
      <w:r>
        <w:t>La forma, nella stesura della tesi di laurea, non ha minore importanza dei contenuti</w:t>
      </w:r>
      <w:r w:rsidRPr="001074F3">
        <w:t xml:space="preserve"> </w:t>
      </w:r>
      <w:r>
        <w:t xml:space="preserve">ed è </w:t>
      </w:r>
      <w:r w:rsidRPr="00790324">
        <w:t xml:space="preserve">per questo </w:t>
      </w:r>
      <w:r>
        <w:t>che è</w:t>
      </w:r>
      <w:r w:rsidRPr="00790324">
        <w:t xml:space="preserve"> </w:t>
      </w:r>
      <w:r>
        <w:t xml:space="preserve">molto </w:t>
      </w:r>
      <w:r w:rsidRPr="00790324">
        <w:t xml:space="preserve">importante che certi criteri </w:t>
      </w:r>
      <w:r>
        <w:t>editoriali</w:t>
      </w:r>
      <w:r w:rsidRPr="000367CC">
        <w:t xml:space="preserve"> </w:t>
      </w:r>
      <w:r w:rsidRPr="00790324">
        <w:t>siano rispettati</w:t>
      </w:r>
      <w:r>
        <w:t xml:space="preserve">. Occorre pertanto imporsi il massimo rispetto della grammatica, della punteggiatura e della sintassi della lingua italiana. Riguardo alla scelta del pronome personale con cui esprimersi, è consigliabile l’uso del pronome impersonale o in alternativa la prima persona singolare, ma comunque non la prima persona plurale. A tutto vantaggio della chiarezza espositiva, è buona norma evitare i periodi lunghi, il frequente uso del corsivo, del grassetto e delle sottolineature nel testo (che andrebbero usati per esaltare soltanto parole chiave). Anche l’uso delle note a piè di pagina andrebbe evitato ai casi estremamente necessari perché rende più complessa la lettura del testo, nonostante in questo documento se ne faccia ampio uso per meri scopi didascalici. </w:t>
      </w:r>
    </w:p>
    <w:p w14:paraId="31B39427" w14:textId="77777777" w:rsidR="00D73A9E" w:rsidRDefault="00D73A9E" w:rsidP="00D73A9E">
      <w:pPr>
        <w:pStyle w:val="Testo"/>
      </w:pPr>
      <w:r>
        <w:t xml:space="preserve">Lo spirito di questo documento rientra quindi nell’ottica di risparmiare tempo prezioso pur raggiungendo un risultato tecnico di elevata qualità. All’interno del documento troverete indicazioni sia per la formattazione e la presentazione dei risultati, che sull’organizzazione dei capitoli della tesi. Pertanto, questo documento può essere utilizzato come </w:t>
      </w:r>
      <w:r w:rsidRPr="00EF4510">
        <w:rPr>
          <w:i/>
        </w:rPr>
        <w:t>template</w:t>
      </w:r>
      <w:r>
        <w:t xml:space="preserve"> per la composizione della tesi stessa.</w:t>
      </w:r>
    </w:p>
    <w:p w14:paraId="3349ED6A" w14:textId="6BDC42AC" w:rsidR="0045690A" w:rsidRDefault="0045690A" w:rsidP="0045690A">
      <w:pPr>
        <w:pStyle w:val="Testo"/>
        <w:sectPr w:rsidR="0045690A" w:rsidSect="00D0738F">
          <w:pgSz w:w="11906" w:h="16838"/>
          <w:pgMar w:top="1418" w:right="1418" w:bottom="1418" w:left="1134" w:header="708" w:footer="708" w:gutter="567"/>
          <w:pgNumType w:fmt="lowerRoman"/>
          <w:cols w:space="708"/>
          <w:titlePg/>
          <w:docGrid w:linePitch="360"/>
        </w:sectPr>
      </w:pPr>
    </w:p>
    <w:p w14:paraId="40CAF8E2" w14:textId="1891AF5A" w:rsidR="0045690A" w:rsidRDefault="0045690A" w:rsidP="0064041F">
      <w:pPr>
        <w:pStyle w:val="CapitoliNonNumerati"/>
      </w:pPr>
      <w:bookmarkStart w:id="4" w:name="_Toc58331106"/>
      <w:bookmarkStart w:id="5" w:name="_Toc58766187"/>
      <w:r>
        <w:lastRenderedPageBreak/>
        <w:t>Indice</w:t>
      </w:r>
      <w:bookmarkEnd w:id="4"/>
      <w:bookmarkEnd w:id="5"/>
    </w:p>
    <w:p w14:paraId="3C348C5D" w14:textId="77777777" w:rsidR="0045690A" w:rsidRDefault="0045690A" w:rsidP="0045690A">
      <w:pPr>
        <w:pStyle w:val="Testo"/>
      </w:pPr>
      <w:r>
        <w:t xml:space="preserve">Successivamente vengono riportati gli </w:t>
      </w:r>
      <w:r w:rsidRPr="00713E82">
        <w:rPr>
          <w:i/>
        </w:rPr>
        <w:t>indici</w:t>
      </w:r>
      <w:r>
        <w:t xml:space="preserve"> dei contenuti o il </w:t>
      </w:r>
      <w:r w:rsidRPr="00266936">
        <w:rPr>
          <w:i/>
        </w:rPr>
        <w:t>sommario</w:t>
      </w:r>
      <w:r>
        <w:t xml:space="preserve"> dei paragrafi e la </w:t>
      </w:r>
      <w:r w:rsidRPr="003E6DA9">
        <w:rPr>
          <w:i/>
        </w:rPr>
        <w:t>lista</w:t>
      </w:r>
      <w:r>
        <w:t xml:space="preserve"> delle figure e delle tabelle. Questi possono essere aggiornati automaticamente se si fa un corretto utilizzo dei “riferimenti incrociati”, come nel seguito illustrato.</w:t>
      </w:r>
    </w:p>
    <w:p w14:paraId="2694DFB2" w14:textId="33EC67EA" w:rsidR="0045690A" w:rsidRDefault="0045690A" w:rsidP="007E472A">
      <w:pPr>
        <w:pStyle w:val="Testo"/>
        <w:sectPr w:rsidR="0045690A" w:rsidSect="00D0738F">
          <w:footerReference w:type="default" r:id="rId14"/>
          <w:pgSz w:w="11906" w:h="16838"/>
          <w:pgMar w:top="1418" w:right="1418" w:bottom="1418" w:left="1134" w:header="708" w:footer="708" w:gutter="567"/>
          <w:pgNumType w:fmt="lowerRoman"/>
          <w:cols w:space="708"/>
          <w:docGrid w:linePitch="360"/>
        </w:sectPr>
      </w:pPr>
      <w:r>
        <w:t>Anche in questo caso la lista delle figure e delle tabelle può essere riportata in alternativa dopo le conclusioni e prima della lista dei simboli e degli acronimi</w:t>
      </w:r>
      <w:r w:rsidR="007E472A">
        <w:t>.</w:t>
      </w:r>
    </w:p>
    <w:sdt>
      <w:sdtPr>
        <w:rPr>
          <w:rFonts w:asciiTheme="minorHAnsi" w:eastAsiaTheme="minorHAnsi" w:hAnsiTheme="minorHAnsi" w:cstheme="minorBidi"/>
          <w:b w:val="0"/>
          <w:sz w:val="22"/>
          <w:szCs w:val="22"/>
          <w:lang w:eastAsia="en-US"/>
        </w:rPr>
        <w:id w:val="-405764174"/>
        <w:docPartObj>
          <w:docPartGallery w:val="Table of Contents"/>
          <w:docPartUnique/>
        </w:docPartObj>
      </w:sdtPr>
      <w:sdtEndPr>
        <w:rPr>
          <w:bCs/>
        </w:rPr>
      </w:sdtEndPr>
      <w:sdtContent>
        <w:p w14:paraId="5AAA239D" w14:textId="26F3D96C" w:rsidR="007E472A" w:rsidRDefault="007E472A" w:rsidP="0064041F">
          <w:pPr>
            <w:pStyle w:val="Titolosommario"/>
            <w:numPr>
              <w:ilvl w:val="0"/>
              <w:numId w:val="0"/>
            </w:numPr>
          </w:pPr>
          <w:r>
            <w:t>Sommario</w:t>
          </w:r>
        </w:p>
        <w:p w14:paraId="296B689D" w14:textId="0B852FFB" w:rsidR="002A65DC" w:rsidRDefault="002A65DC">
          <w:pPr>
            <w:pStyle w:val="Sommario1"/>
            <w:tabs>
              <w:tab w:val="right" w:leader="dot" w:pos="8777"/>
            </w:tabs>
            <w:rPr>
              <w:rFonts w:asciiTheme="minorHAnsi" w:eastAsiaTheme="minorEastAsia" w:hAnsiTheme="minorHAnsi"/>
              <w:b w:val="0"/>
              <w:noProof/>
              <w:sz w:val="22"/>
              <w:lang w:val="en-GB" w:eastAsia="en-GB"/>
            </w:rPr>
          </w:pPr>
          <w:r>
            <w:fldChar w:fldCharType="begin"/>
          </w:r>
          <w:r>
            <w:instrText xml:space="preserve"> TOC \o "1-6" \h \z \u </w:instrText>
          </w:r>
          <w:r>
            <w:fldChar w:fldCharType="separate"/>
          </w:r>
          <w:hyperlink w:anchor="_Toc58766185" w:history="1">
            <w:r w:rsidRPr="004506F3">
              <w:rPr>
                <w:rStyle w:val="Collegamentoipertestuale"/>
                <w:noProof/>
              </w:rPr>
              <w:t>Ringraziamenti</w:t>
            </w:r>
            <w:r>
              <w:rPr>
                <w:noProof/>
                <w:webHidden/>
              </w:rPr>
              <w:tab/>
            </w:r>
            <w:r>
              <w:rPr>
                <w:noProof/>
                <w:webHidden/>
              </w:rPr>
              <w:fldChar w:fldCharType="begin"/>
            </w:r>
            <w:r>
              <w:rPr>
                <w:noProof/>
                <w:webHidden/>
              </w:rPr>
              <w:instrText xml:space="preserve"> PAGEREF _Toc58766185 \h </w:instrText>
            </w:r>
            <w:r>
              <w:rPr>
                <w:noProof/>
                <w:webHidden/>
              </w:rPr>
            </w:r>
            <w:r>
              <w:rPr>
                <w:noProof/>
                <w:webHidden/>
              </w:rPr>
              <w:fldChar w:fldCharType="separate"/>
            </w:r>
            <w:r>
              <w:rPr>
                <w:noProof/>
                <w:webHidden/>
              </w:rPr>
              <w:t>i</w:t>
            </w:r>
            <w:r>
              <w:rPr>
                <w:noProof/>
                <w:webHidden/>
              </w:rPr>
              <w:fldChar w:fldCharType="end"/>
            </w:r>
          </w:hyperlink>
        </w:p>
        <w:p w14:paraId="18991F10" w14:textId="77450069" w:rsidR="002A65DC" w:rsidRDefault="002A65DC">
          <w:pPr>
            <w:pStyle w:val="Sommario1"/>
            <w:tabs>
              <w:tab w:val="right" w:leader="dot" w:pos="8777"/>
            </w:tabs>
            <w:rPr>
              <w:rFonts w:asciiTheme="minorHAnsi" w:eastAsiaTheme="minorEastAsia" w:hAnsiTheme="minorHAnsi"/>
              <w:b w:val="0"/>
              <w:noProof/>
              <w:sz w:val="22"/>
              <w:lang w:val="en-GB" w:eastAsia="en-GB"/>
            </w:rPr>
          </w:pPr>
          <w:hyperlink w:anchor="_Toc58766186" w:history="1">
            <w:r w:rsidRPr="004506F3">
              <w:rPr>
                <w:rStyle w:val="Collegamentoipertestuale"/>
                <w:noProof/>
              </w:rPr>
              <w:t>Prefazione</w:t>
            </w:r>
            <w:r>
              <w:rPr>
                <w:noProof/>
                <w:webHidden/>
              </w:rPr>
              <w:tab/>
            </w:r>
            <w:r>
              <w:rPr>
                <w:noProof/>
                <w:webHidden/>
              </w:rPr>
              <w:fldChar w:fldCharType="begin"/>
            </w:r>
            <w:r>
              <w:rPr>
                <w:noProof/>
                <w:webHidden/>
              </w:rPr>
              <w:instrText xml:space="preserve"> PAGEREF _Toc58766186 \h </w:instrText>
            </w:r>
            <w:r>
              <w:rPr>
                <w:noProof/>
                <w:webHidden/>
              </w:rPr>
            </w:r>
            <w:r>
              <w:rPr>
                <w:noProof/>
                <w:webHidden/>
              </w:rPr>
              <w:fldChar w:fldCharType="separate"/>
            </w:r>
            <w:r>
              <w:rPr>
                <w:noProof/>
                <w:webHidden/>
              </w:rPr>
              <w:t>ii</w:t>
            </w:r>
            <w:r>
              <w:rPr>
                <w:noProof/>
                <w:webHidden/>
              </w:rPr>
              <w:fldChar w:fldCharType="end"/>
            </w:r>
          </w:hyperlink>
        </w:p>
        <w:p w14:paraId="45495BFD" w14:textId="32478451" w:rsidR="002A65DC" w:rsidRDefault="002A65DC">
          <w:pPr>
            <w:pStyle w:val="Sommario1"/>
            <w:tabs>
              <w:tab w:val="right" w:leader="dot" w:pos="8777"/>
            </w:tabs>
            <w:rPr>
              <w:rFonts w:asciiTheme="minorHAnsi" w:eastAsiaTheme="minorEastAsia" w:hAnsiTheme="minorHAnsi"/>
              <w:b w:val="0"/>
              <w:noProof/>
              <w:sz w:val="22"/>
              <w:lang w:val="en-GB" w:eastAsia="en-GB"/>
            </w:rPr>
          </w:pPr>
          <w:hyperlink w:anchor="_Toc58766187" w:history="1">
            <w:r w:rsidRPr="004506F3">
              <w:rPr>
                <w:rStyle w:val="Collegamentoipertestuale"/>
                <w:noProof/>
              </w:rPr>
              <w:t>Indice</w:t>
            </w:r>
            <w:r>
              <w:rPr>
                <w:noProof/>
                <w:webHidden/>
              </w:rPr>
              <w:tab/>
            </w:r>
            <w:r>
              <w:rPr>
                <w:noProof/>
                <w:webHidden/>
              </w:rPr>
              <w:fldChar w:fldCharType="begin"/>
            </w:r>
            <w:r>
              <w:rPr>
                <w:noProof/>
                <w:webHidden/>
              </w:rPr>
              <w:instrText xml:space="preserve"> PAGEREF _Toc58766187 \h </w:instrText>
            </w:r>
            <w:r>
              <w:rPr>
                <w:noProof/>
                <w:webHidden/>
              </w:rPr>
            </w:r>
            <w:r>
              <w:rPr>
                <w:noProof/>
                <w:webHidden/>
              </w:rPr>
              <w:fldChar w:fldCharType="separate"/>
            </w:r>
            <w:r>
              <w:rPr>
                <w:noProof/>
                <w:webHidden/>
              </w:rPr>
              <w:t>iii</w:t>
            </w:r>
            <w:r>
              <w:rPr>
                <w:noProof/>
                <w:webHidden/>
              </w:rPr>
              <w:fldChar w:fldCharType="end"/>
            </w:r>
          </w:hyperlink>
        </w:p>
        <w:p w14:paraId="2A5AD513" w14:textId="643EC89B" w:rsidR="002A65DC" w:rsidRDefault="002A65DC">
          <w:pPr>
            <w:pStyle w:val="Sommario1"/>
            <w:tabs>
              <w:tab w:val="right" w:leader="dot" w:pos="8777"/>
            </w:tabs>
            <w:rPr>
              <w:rFonts w:asciiTheme="minorHAnsi" w:eastAsiaTheme="minorEastAsia" w:hAnsiTheme="minorHAnsi"/>
              <w:b w:val="0"/>
              <w:noProof/>
              <w:sz w:val="22"/>
              <w:lang w:val="en-GB" w:eastAsia="en-GB"/>
            </w:rPr>
          </w:pPr>
          <w:hyperlink w:anchor="_Toc58766188" w:history="1">
            <w:r w:rsidRPr="004506F3">
              <w:rPr>
                <w:rStyle w:val="Collegamentoipertestuale"/>
                <w:noProof/>
              </w:rPr>
              <w:t>Lista delle Figure</w:t>
            </w:r>
            <w:r>
              <w:rPr>
                <w:noProof/>
                <w:webHidden/>
              </w:rPr>
              <w:tab/>
            </w:r>
            <w:r>
              <w:rPr>
                <w:noProof/>
                <w:webHidden/>
              </w:rPr>
              <w:fldChar w:fldCharType="begin"/>
            </w:r>
            <w:r>
              <w:rPr>
                <w:noProof/>
                <w:webHidden/>
              </w:rPr>
              <w:instrText xml:space="preserve"> PAGEREF _Toc58766188 \h </w:instrText>
            </w:r>
            <w:r>
              <w:rPr>
                <w:noProof/>
                <w:webHidden/>
              </w:rPr>
            </w:r>
            <w:r>
              <w:rPr>
                <w:noProof/>
                <w:webHidden/>
              </w:rPr>
              <w:fldChar w:fldCharType="separate"/>
            </w:r>
            <w:r>
              <w:rPr>
                <w:noProof/>
                <w:webHidden/>
              </w:rPr>
              <w:t>v</w:t>
            </w:r>
            <w:r>
              <w:rPr>
                <w:noProof/>
                <w:webHidden/>
              </w:rPr>
              <w:fldChar w:fldCharType="end"/>
            </w:r>
          </w:hyperlink>
        </w:p>
        <w:p w14:paraId="79ACFD69" w14:textId="07CF827A" w:rsidR="002A65DC" w:rsidRDefault="002A65DC">
          <w:pPr>
            <w:pStyle w:val="Sommario1"/>
            <w:tabs>
              <w:tab w:val="right" w:leader="dot" w:pos="8777"/>
            </w:tabs>
            <w:rPr>
              <w:rFonts w:asciiTheme="minorHAnsi" w:eastAsiaTheme="minorEastAsia" w:hAnsiTheme="minorHAnsi"/>
              <w:b w:val="0"/>
              <w:noProof/>
              <w:sz w:val="22"/>
              <w:lang w:val="en-GB" w:eastAsia="en-GB"/>
            </w:rPr>
          </w:pPr>
          <w:hyperlink w:anchor="_Toc58766189" w:history="1">
            <w:r w:rsidRPr="004506F3">
              <w:rPr>
                <w:rStyle w:val="Collegamentoipertestuale"/>
                <w:noProof/>
              </w:rPr>
              <w:t>Lista delle Tabelle</w:t>
            </w:r>
            <w:r>
              <w:rPr>
                <w:noProof/>
                <w:webHidden/>
              </w:rPr>
              <w:tab/>
            </w:r>
            <w:r>
              <w:rPr>
                <w:noProof/>
                <w:webHidden/>
              </w:rPr>
              <w:fldChar w:fldCharType="begin"/>
            </w:r>
            <w:r>
              <w:rPr>
                <w:noProof/>
                <w:webHidden/>
              </w:rPr>
              <w:instrText xml:space="preserve"> PAGEREF _Toc58766189 \h </w:instrText>
            </w:r>
            <w:r>
              <w:rPr>
                <w:noProof/>
                <w:webHidden/>
              </w:rPr>
            </w:r>
            <w:r>
              <w:rPr>
                <w:noProof/>
                <w:webHidden/>
              </w:rPr>
              <w:fldChar w:fldCharType="separate"/>
            </w:r>
            <w:r>
              <w:rPr>
                <w:noProof/>
                <w:webHidden/>
              </w:rPr>
              <w:t>vi</w:t>
            </w:r>
            <w:r>
              <w:rPr>
                <w:noProof/>
                <w:webHidden/>
              </w:rPr>
              <w:fldChar w:fldCharType="end"/>
            </w:r>
          </w:hyperlink>
        </w:p>
        <w:p w14:paraId="7C82983B" w14:textId="14914305" w:rsidR="002A65DC" w:rsidRDefault="002A65DC">
          <w:pPr>
            <w:pStyle w:val="Sommario1"/>
            <w:tabs>
              <w:tab w:val="right" w:leader="dot" w:pos="8777"/>
            </w:tabs>
            <w:rPr>
              <w:rFonts w:asciiTheme="minorHAnsi" w:eastAsiaTheme="minorEastAsia" w:hAnsiTheme="minorHAnsi"/>
              <w:b w:val="0"/>
              <w:noProof/>
              <w:sz w:val="22"/>
              <w:lang w:val="en-GB" w:eastAsia="en-GB"/>
            </w:rPr>
          </w:pPr>
          <w:hyperlink w:anchor="_Toc58766190" w:history="1">
            <w:r w:rsidRPr="004506F3">
              <w:rPr>
                <w:rStyle w:val="Collegamentoipertestuale"/>
                <w:noProof/>
              </w:rPr>
              <w:t>Introduzione</w:t>
            </w:r>
            <w:r>
              <w:rPr>
                <w:noProof/>
                <w:webHidden/>
              </w:rPr>
              <w:tab/>
            </w:r>
            <w:r>
              <w:rPr>
                <w:noProof/>
                <w:webHidden/>
              </w:rPr>
              <w:fldChar w:fldCharType="begin"/>
            </w:r>
            <w:r>
              <w:rPr>
                <w:noProof/>
                <w:webHidden/>
              </w:rPr>
              <w:instrText xml:space="preserve"> PAGEREF _Toc58766190 \h </w:instrText>
            </w:r>
            <w:r>
              <w:rPr>
                <w:noProof/>
                <w:webHidden/>
              </w:rPr>
            </w:r>
            <w:r>
              <w:rPr>
                <w:noProof/>
                <w:webHidden/>
              </w:rPr>
              <w:fldChar w:fldCharType="separate"/>
            </w:r>
            <w:r>
              <w:rPr>
                <w:noProof/>
                <w:webHidden/>
              </w:rPr>
              <w:t>1</w:t>
            </w:r>
            <w:r>
              <w:rPr>
                <w:noProof/>
                <w:webHidden/>
              </w:rPr>
              <w:fldChar w:fldCharType="end"/>
            </w:r>
          </w:hyperlink>
        </w:p>
        <w:p w14:paraId="39170FA3" w14:textId="40DE0DC1" w:rsidR="002A65DC" w:rsidRDefault="002A65DC">
          <w:pPr>
            <w:pStyle w:val="Sommario2"/>
            <w:tabs>
              <w:tab w:val="right" w:leader="dot" w:pos="8777"/>
            </w:tabs>
            <w:rPr>
              <w:rFonts w:asciiTheme="minorHAnsi" w:eastAsiaTheme="minorEastAsia" w:hAnsiTheme="minorHAnsi"/>
              <w:noProof/>
              <w:sz w:val="22"/>
              <w:lang w:val="en-GB" w:eastAsia="en-GB"/>
            </w:rPr>
          </w:pPr>
          <w:hyperlink w:anchor="_Toc58766191" w:history="1">
            <w:r w:rsidRPr="004506F3">
              <w:rPr>
                <w:rStyle w:val="Collegamentoipertestuale"/>
                <w:noProof/>
              </w:rPr>
              <w:t>Argomento della Tesi</w:t>
            </w:r>
            <w:r>
              <w:rPr>
                <w:noProof/>
                <w:webHidden/>
              </w:rPr>
              <w:tab/>
            </w:r>
            <w:r>
              <w:rPr>
                <w:noProof/>
                <w:webHidden/>
              </w:rPr>
              <w:fldChar w:fldCharType="begin"/>
            </w:r>
            <w:r>
              <w:rPr>
                <w:noProof/>
                <w:webHidden/>
              </w:rPr>
              <w:instrText xml:space="preserve"> PAGEREF _Toc58766191 \h </w:instrText>
            </w:r>
            <w:r>
              <w:rPr>
                <w:noProof/>
                <w:webHidden/>
              </w:rPr>
            </w:r>
            <w:r>
              <w:rPr>
                <w:noProof/>
                <w:webHidden/>
              </w:rPr>
              <w:fldChar w:fldCharType="separate"/>
            </w:r>
            <w:r>
              <w:rPr>
                <w:noProof/>
                <w:webHidden/>
              </w:rPr>
              <w:t>1</w:t>
            </w:r>
            <w:r>
              <w:rPr>
                <w:noProof/>
                <w:webHidden/>
              </w:rPr>
              <w:fldChar w:fldCharType="end"/>
            </w:r>
          </w:hyperlink>
        </w:p>
        <w:p w14:paraId="44BFB1F6" w14:textId="5D8A6DAA" w:rsidR="002A65DC" w:rsidRDefault="002A65DC">
          <w:pPr>
            <w:pStyle w:val="Sommario2"/>
            <w:tabs>
              <w:tab w:val="right" w:leader="dot" w:pos="8777"/>
            </w:tabs>
            <w:rPr>
              <w:rFonts w:asciiTheme="minorHAnsi" w:eastAsiaTheme="minorEastAsia" w:hAnsiTheme="minorHAnsi"/>
              <w:noProof/>
              <w:sz w:val="22"/>
              <w:lang w:val="en-GB" w:eastAsia="en-GB"/>
            </w:rPr>
          </w:pPr>
          <w:hyperlink w:anchor="_Toc58766192" w:history="1">
            <w:r w:rsidRPr="004506F3">
              <w:rPr>
                <w:rStyle w:val="Collegamentoipertestuale"/>
                <w:noProof/>
              </w:rPr>
              <w:t>Scopo della Tesi</w:t>
            </w:r>
            <w:r>
              <w:rPr>
                <w:noProof/>
                <w:webHidden/>
              </w:rPr>
              <w:tab/>
            </w:r>
            <w:r>
              <w:rPr>
                <w:noProof/>
                <w:webHidden/>
              </w:rPr>
              <w:fldChar w:fldCharType="begin"/>
            </w:r>
            <w:r>
              <w:rPr>
                <w:noProof/>
                <w:webHidden/>
              </w:rPr>
              <w:instrText xml:space="preserve"> PAGEREF _Toc58766192 \h </w:instrText>
            </w:r>
            <w:r>
              <w:rPr>
                <w:noProof/>
                <w:webHidden/>
              </w:rPr>
            </w:r>
            <w:r>
              <w:rPr>
                <w:noProof/>
                <w:webHidden/>
              </w:rPr>
              <w:fldChar w:fldCharType="separate"/>
            </w:r>
            <w:r>
              <w:rPr>
                <w:noProof/>
                <w:webHidden/>
              </w:rPr>
              <w:t>1</w:t>
            </w:r>
            <w:r>
              <w:rPr>
                <w:noProof/>
                <w:webHidden/>
              </w:rPr>
              <w:fldChar w:fldCharType="end"/>
            </w:r>
          </w:hyperlink>
        </w:p>
        <w:p w14:paraId="091B0ABB" w14:textId="2CBA69CD" w:rsidR="002A65DC" w:rsidRDefault="002A65DC">
          <w:pPr>
            <w:pStyle w:val="Sommario2"/>
            <w:tabs>
              <w:tab w:val="right" w:leader="dot" w:pos="8777"/>
            </w:tabs>
            <w:rPr>
              <w:rFonts w:asciiTheme="minorHAnsi" w:eastAsiaTheme="minorEastAsia" w:hAnsiTheme="minorHAnsi"/>
              <w:noProof/>
              <w:sz w:val="22"/>
              <w:lang w:val="en-GB" w:eastAsia="en-GB"/>
            </w:rPr>
          </w:pPr>
          <w:hyperlink w:anchor="_Toc58766193" w:history="1">
            <w:r w:rsidRPr="004506F3">
              <w:rPr>
                <w:rStyle w:val="Collegamentoipertestuale"/>
                <w:noProof/>
              </w:rPr>
              <w:t>Struttura della Tesi</w:t>
            </w:r>
            <w:r>
              <w:rPr>
                <w:noProof/>
                <w:webHidden/>
              </w:rPr>
              <w:tab/>
            </w:r>
            <w:r>
              <w:rPr>
                <w:noProof/>
                <w:webHidden/>
              </w:rPr>
              <w:fldChar w:fldCharType="begin"/>
            </w:r>
            <w:r>
              <w:rPr>
                <w:noProof/>
                <w:webHidden/>
              </w:rPr>
              <w:instrText xml:space="preserve"> PAGEREF _Toc58766193 \h </w:instrText>
            </w:r>
            <w:r>
              <w:rPr>
                <w:noProof/>
                <w:webHidden/>
              </w:rPr>
            </w:r>
            <w:r>
              <w:rPr>
                <w:noProof/>
                <w:webHidden/>
              </w:rPr>
              <w:fldChar w:fldCharType="separate"/>
            </w:r>
            <w:r>
              <w:rPr>
                <w:noProof/>
                <w:webHidden/>
              </w:rPr>
              <w:t>1</w:t>
            </w:r>
            <w:r>
              <w:rPr>
                <w:noProof/>
                <w:webHidden/>
              </w:rPr>
              <w:fldChar w:fldCharType="end"/>
            </w:r>
          </w:hyperlink>
        </w:p>
        <w:p w14:paraId="6D774BAC" w14:textId="33CAF5E9" w:rsidR="002A65DC" w:rsidRDefault="002A65DC">
          <w:pPr>
            <w:pStyle w:val="Sommario1"/>
            <w:tabs>
              <w:tab w:val="left" w:pos="1320"/>
              <w:tab w:val="right" w:leader="dot" w:pos="8777"/>
            </w:tabs>
            <w:rPr>
              <w:rFonts w:asciiTheme="minorHAnsi" w:eastAsiaTheme="minorEastAsia" w:hAnsiTheme="minorHAnsi"/>
              <w:b w:val="0"/>
              <w:noProof/>
              <w:sz w:val="22"/>
              <w:lang w:val="en-GB" w:eastAsia="en-GB"/>
            </w:rPr>
          </w:pPr>
          <w:hyperlink w:anchor="_Toc58766194" w:history="1">
            <w:r w:rsidRPr="004506F3">
              <w:rPr>
                <w:rStyle w:val="Collegamentoipertestuale"/>
                <w:bCs/>
                <w:noProof/>
                <w14:scene3d>
                  <w14:camera w14:prst="orthographicFront"/>
                  <w14:lightRig w14:rig="threePt" w14:dir="t">
                    <w14:rot w14:lat="0" w14:lon="0" w14:rev="0"/>
                  </w14:lightRig>
                </w14:scene3d>
              </w:rPr>
              <w:t>Capitolo 1</w:t>
            </w:r>
            <w:r>
              <w:rPr>
                <w:rFonts w:asciiTheme="minorHAnsi" w:eastAsiaTheme="minorEastAsia" w:hAnsiTheme="minorHAnsi"/>
                <w:b w:val="0"/>
                <w:noProof/>
                <w:sz w:val="22"/>
                <w:lang w:val="en-GB" w:eastAsia="en-GB"/>
              </w:rPr>
              <w:tab/>
            </w:r>
            <w:r w:rsidRPr="004506F3">
              <w:rPr>
                <w:rStyle w:val="Collegamentoipertestuale"/>
                <w:noProof/>
              </w:rPr>
              <w:t>Capitoli Numerati</w:t>
            </w:r>
            <w:r>
              <w:rPr>
                <w:noProof/>
                <w:webHidden/>
              </w:rPr>
              <w:tab/>
            </w:r>
            <w:r>
              <w:rPr>
                <w:noProof/>
                <w:webHidden/>
              </w:rPr>
              <w:fldChar w:fldCharType="begin"/>
            </w:r>
            <w:r>
              <w:rPr>
                <w:noProof/>
                <w:webHidden/>
              </w:rPr>
              <w:instrText xml:space="preserve"> PAGEREF _Toc58766194 \h </w:instrText>
            </w:r>
            <w:r>
              <w:rPr>
                <w:noProof/>
                <w:webHidden/>
              </w:rPr>
            </w:r>
            <w:r>
              <w:rPr>
                <w:noProof/>
                <w:webHidden/>
              </w:rPr>
              <w:fldChar w:fldCharType="separate"/>
            </w:r>
            <w:r>
              <w:rPr>
                <w:noProof/>
                <w:webHidden/>
              </w:rPr>
              <w:t>2</w:t>
            </w:r>
            <w:r>
              <w:rPr>
                <w:noProof/>
                <w:webHidden/>
              </w:rPr>
              <w:fldChar w:fldCharType="end"/>
            </w:r>
          </w:hyperlink>
        </w:p>
        <w:p w14:paraId="149EF7FA" w14:textId="1921D961" w:rsidR="002A65DC" w:rsidRDefault="002A65DC">
          <w:pPr>
            <w:pStyle w:val="Sommario1"/>
            <w:tabs>
              <w:tab w:val="left" w:pos="1320"/>
              <w:tab w:val="right" w:leader="dot" w:pos="8777"/>
            </w:tabs>
            <w:rPr>
              <w:rFonts w:asciiTheme="minorHAnsi" w:eastAsiaTheme="minorEastAsia" w:hAnsiTheme="minorHAnsi"/>
              <w:b w:val="0"/>
              <w:noProof/>
              <w:sz w:val="22"/>
              <w:lang w:val="en-GB" w:eastAsia="en-GB"/>
            </w:rPr>
          </w:pPr>
          <w:hyperlink w:anchor="_Toc58766195" w:history="1">
            <w:r w:rsidRPr="004506F3">
              <w:rPr>
                <w:rStyle w:val="Collegamentoipertestuale"/>
                <w:bCs/>
                <w:noProof/>
                <w14:scene3d>
                  <w14:camera w14:prst="orthographicFront"/>
                  <w14:lightRig w14:rig="threePt" w14:dir="t">
                    <w14:rot w14:lat="0" w14:lon="0" w14:rev="0"/>
                  </w14:lightRig>
                </w14:scene3d>
              </w:rPr>
              <w:t>Capitolo 2</w:t>
            </w:r>
            <w:r>
              <w:rPr>
                <w:rFonts w:asciiTheme="minorHAnsi" w:eastAsiaTheme="minorEastAsia" w:hAnsiTheme="minorHAnsi"/>
                <w:b w:val="0"/>
                <w:noProof/>
                <w:sz w:val="22"/>
                <w:lang w:val="en-GB" w:eastAsia="en-GB"/>
              </w:rPr>
              <w:tab/>
            </w:r>
            <w:r w:rsidRPr="004506F3">
              <w:rPr>
                <w:rStyle w:val="Collegamentoipertestuale"/>
                <w:noProof/>
              </w:rPr>
              <w:t>Stesura della Tesi di Laurea</w:t>
            </w:r>
            <w:r>
              <w:rPr>
                <w:noProof/>
                <w:webHidden/>
              </w:rPr>
              <w:tab/>
            </w:r>
            <w:r>
              <w:rPr>
                <w:noProof/>
                <w:webHidden/>
              </w:rPr>
              <w:fldChar w:fldCharType="begin"/>
            </w:r>
            <w:r>
              <w:rPr>
                <w:noProof/>
                <w:webHidden/>
              </w:rPr>
              <w:instrText xml:space="preserve"> PAGEREF _Toc58766195 \h </w:instrText>
            </w:r>
            <w:r>
              <w:rPr>
                <w:noProof/>
                <w:webHidden/>
              </w:rPr>
            </w:r>
            <w:r>
              <w:rPr>
                <w:noProof/>
                <w:webHidden/>
              </w:rPr>
              <w:fldChar w:fldCharType="separate"/>
            </w:r>
            <w:r>
              <w:rPr>
                <w:noProof/>
                <w:webHidden/>
              </w:rPr>
              <w:t>3</w:t>
            </w:r>
            <w:r>
              <w:rPr>
                <w:noProof/>
                <w:webHidden/>
              </w:rPr>
              <w:fldChar w:fldCharType="end"/>
            </w:r>
          </w:hyperlink>
        </w:p>
        <w:p w14:paraId="319BFA47" w14:textId="360D9844"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196" w:history="1">
            <w:r w:rsidRPr="004506F3">
              <w:rPr>
                <w:rStyle w:val="Collegamentoipertestuale"/>
                <w:noProof/>
              </w:rPr>
              <w:t>2.1</w:t>
            </w:r>
            <w:r>
              <w:rPr>
                <w:rFonts w:asciiTheme="minorHAnsi" w:eastAsiaTheme="minorEastAsia" w:hAnsiTheme="minorHAnsi"/>
                <w:noProof/>
                <w:sz w:val="22"/>
                <w:lang w:val="en-GB" w:eastAsia="en-GB"/>
              </w:rPr>
              <w:tab/>
            </w:r>
            <w:r w:rsidRPr="004506F3">
              <w:rPr>
                <w:rStyle w:val="Collegamentoipertestuale"/>
                <w:noProof/>
              </w:rPr>
              <w:t>Impaginazione e Redazione del Testo</w:t>
            </w:r>
            <w:r>
              <w:rPr>
                <w:noProof/>
                <w:webHidden/>
              </w:rPr>
              <w:tab/>
            </w:r>
            <w:r>
              <w:rPr>
                <w:noProof/>
                <w:webHidden/>
              </w:rPr>
              <w:fldChar w:fldCharType="begin"/>
            </w:r>
            <w:r>
              <w:rPr>
                <w:noProof/>
                <w:webHidden/>
              </w:rPr>
              <w:instrText xml:space="preserve"> PAGEREF _Toc58766196 \h </w:instrText>
            </w:r>
            <w:r>
              <w:rPr>
                <w:noProof/>
                <w:webHidden/>
              </w:rPr>
            </w:r>
            <w:r>
              <w:rPr>
                <w:noProof/>
                <w:webHidden/>
              </w:rPr>
              <w:fldChar w:fldCharType="separate"/>
            </w:r>
            <w:r>
              <w:rPr>
                <w:noProof/>
                <w:webHidden/>
              </w:rPr>
              <w:t>3</w:t>
            </w:r>
            <w:r>
              <w:rPr>
                <w:noProof/>
                <w:webHidden/>
              </w:rPr>
              <w:fldChar w:fldCharType="end"/>
            </w:r>
          </w:hyperlink>
        </w:p>
        <w:p w14:paraId="47DD4212" w14:textId="06E7AB1B"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197" w:history="1">
            <w:r w:rsidRPr="004506F3">
              <w:rPr>
                <w:rStyle w:val="Collegamentoipertestuale"/>
                <w:noProof/>
              </w:rPr>
              <w:t>2.2</w:t>
            </w:r>
            <w:r>
              <w:rPr>
                <w:rFonts w:asciiTheme="minorHAnsi" w:eastAsiaTheme="minorEastAsia" w:hAnsiTheme="minorHAnsi"/>
                <w:noProof/>
                <w:sz w:val="22"/>
                <w:lang w:val="en-GB" w:eastAsia="en-GB"/>
              </w:rPr>
              <w:tab/>
            </w:r>
            <w:r w:rsidRPr="004506F3">
              <w:rPr>
                <w:rStyle w:val="Collegamentoipertestuale"/>
                <w:noProof/>
              </w:rPr>
              <w:t>Titoli delle Sezioni</w:t>
            </w:r>
            <w:r>
              <w:rPr>
                <w:noProof/>
                <w:webHidden/>
              </w:rPr>
              <w:tab/>
            </w:r>
            <w:r>
              <w:rPr>
                <w:noProof/>
                <w:webHidden/>
              </w:rPr>
              <w:fldChar w:fldCharType="begin"/>
            </w:r>
            <w:r>
              <w:rPr>
                <w:noProof/>
                <w:webHidden/>
              </w:rPr>
              <w:instrText xml:space="preserve"> PAGEREF _Toc58766197 \h </w:instrText>
            </w:r>
            <w:r>
              <w:rPr>
                <w:noProof/>
                <w:webHidden/>
              </w:rPr>
            </w:r>
            <w:r>
              <w:rPr>
                <w:noProof/>
                <w:webHidden/>
              </w:rPr>
              <w:fldChar w:fldCharType="separate"/>
            </w:r>
            <w:r>
              <w:rPr>
                <w:noProof/>
                <w:webHidden/>
              </w:rPr>
              <w:t>5</w:t>
            </w:r>
            <w:r>
              <w:rPr>
                <w:noProof/>
                <w:webHidden/>
              </w:rPr>
              <w:fldChar w:fldCharType="end"/>
            </w:r>
          </w:hyperlink>
        </w:p>
        <w:p w14:paraId="0E3C82EF" w14:textId="26835A03"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198" w:history="1">
            <w:r w:rsidRPr="004506F3">
              <w:rPr>
                <w:rStyle w:val="Collegamentoipertestuale"/>
                <w:noProof/>
              </w:rPr>
              <w:t>2.3</w:t>
            </w:r>
            <w:r>
              <w:rPr>
                <w:rFonts w:asciiTheme="minorHAnsi" w:eastAsiaTheme="minorEastAsia" w:hAnsiTheme="minorHAnsi"/>
                <w:noProof/>
                <w:sz w:val="22"/>
                <w:lang w:val="en-GB" w:eastAsia="en-GB"/>
              </w:rPr>
              <w:tab/>
            </w:r>
            <w:r w:rsidRPr="004506F3">
              <w:rPr>
                <w:rStyle w:val="Collegamentoipertestuale"/>
                <w:noProof/>
              </w:rPr>
              <w:t>Figure</w:t>
            </w:r>
            <w:r>
              <w:rPr>
                <w:noProof/>
                <w:webHidden/>
              </w:rPr>
              <w:tab/>
            </w:r>
            <w:r>
              <w:rPr>
                <w:noProof/>
                <w:webHidden/>
              </w:rPr>
              <w:fldChar w:fldCharType="begin"/>
            </w:r>
            <w:r>
              <w:rPr>
                <w:noProof/>
                <w:webHidden/>
              </w:rPr>
              <w:instrText xml:space="preserve"> PAGEREF _Toc58766198 \h </w:instrText>
            </w:r>
            <w:r>
              <w:rPr>
                <w:noProof/>
                <w:webHidden/>
              </w:rPr>
            </w:r>
            <w:r>
              <w:rPr>
                <w:noProof/>
                <w:webHidden/>
              </w:rPr>
              <w:fldChar w:fldCharType="separate"/>
            </w:r>
            <w:r>
              <w:rPr>
                <w:noProof/>
                <w:webHidden/>
              </w:rPr>
              <w:t>6</w:t>
            </w:r>
            <w:r>
              <w:rPr>
                <w:noProof/>
                <w:webHidden/>
              </w:rPr>
              <w:fldChar w:fldCharType="end"/>
            </w:r>
          </w:hyperlink>
        </w:p>
        <w:p w14:paraId="4277CEDC" w14:textId="2B008147"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199" w:history="1">
            <w:r w:rsidRPr="004506F3">
              <w:rPr>
                <w:rStyle w:val="Collegamentoipertestuale"/>
                <w:noProof/>
              </w:rPr>
              <w:t>2.4</w:t>
            </w:r>
            <w:r>
              <w:rPr>
                <w:rFonts w:asciiTheme="minorHAnsi" w:eastAsiaTheme="minorEastAsia" w:hAnsiTheme="minorHAnsi"/>
                <w:noProof/>
                <w:sz w:val="22"/>
                <w:lang w:val="en-GB" w:eastAsia="en-GB"/>
              </w:rPr>
              <w:tab/>
            </w:r>
            <w:r w:rsidRPr="004506F3">
              <w:rPr>
                <w:rStyle w:val="Collegamentoipertestuale"/>
                <w:noProof/>
              </w:rPr>
              <w:t>Tabelle</w:t>
            </w:r>
            <w:r>
              <w:rPr>
                <w:noProof/>
                <w:webHidden/>
              </w:rPr>
              <w:tab/>
            </w:r>
            <w:r>
              <w:rPr>
                <w:noProof/>
                <w:webHidden/>
              </w:rPr>
              <w:fldChar w:fldCharType="begin"/>
            </w:r>
            <w:r>
              <w:rPr>
                <w:noProof/>
                <w:webHidden/>
              </w:rPr>
              <w:instrText xml:space="preserve"> PAGEREF _Toc58766199 \h </w:instrText>
            </w:r>
            <w:r>
              <w:rPr>
                <w:noProof/>
                <w:webHidden/>
              </w:rPr>
            </w:r>
            <w:r>
              <w:rPr>
                <w:noProof/>
                <w:webHidden/>
              </w:rPr>
              <w:fldChar w:fldCharType="separate"/>
            </w:r>
            <w:r>
              <w:rPr>
                <w:noProof/>
                <w:webHidden/>
              </w:rPr>
              <w:t>9</w:t>
            </w:r>
            <w:r>
              <w:rPr>
                <w:noProof/>
                <w:webHidden/>
              </w:rPr>
              <w:fldChar w:fldCharType="end"/>
            </w:r>
          </w:hyperlink>
        </w:p>
        <w:p w14:paraId="0947A511" w14:textId="1E3D3E23"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00" w:history="1">
            <w:r w:rsidRPr="004506F3">
              <w:rPr>
                <w:rStyle w:val="Collegamentoipertestuale"/>
                <w:noProof/>
              </w:rPr>
              <w:t>2.5</w:t>
            </w:r>
            <w:r>
              <w:rPr>
                <w:rFonts w:asciiTheme="minorHAnsi" w:eastAsiaTheme="minorEastAsia" w:hAnsiTheme="minorHAnsi"/>
                <w:noProof/>
                <w:sz w:val="22"/>
                <w:lang w:val="en-GB" w:eastAsia="en-GB"/>
              </w:rPr>
              <w:tab/>
            </w:r>
            <w:r w:rsidRPr="004506F3">
              <w:rPr>
                <w:rStyle w:val="Collegamentoipertestuale"/>
                <w:noProof/>
              </w:rPr>
              <w:t>Equazioni</w:t>
            </w:r>
            <w:r>
              <w:rPr>
                <w:noProof/>
                <w:webHidden/>
              </w:rPr>
              <w:tab/>
            </w:r>
            <w:r>
              <w:rPr>
                <w:noProof/>
                <w:webHidden/>
              </w:rPr>
              <w:fldChar w:fldCharType="begin"/>
            </w:r>
            <w:r>
              <w:rPr>
                <w:noProof/>
                <w:webHidden/>
              </w:rPr>
              <w:instrText xml:space="preserve"> PAGEREF _Toc58766200 \h </w:instrText>
            </w:r>
            <w:r>
              <w:rPr>
                <w:noProof/>
                <w:webHidden/>
              </w:rPr>
            </w:r>
            <w:r>
              <w:rPr>
                <w:noProof/>
                <w:webHidden/>
              </w:rPr>
              <w:fldChar w:fldCharType="separate"/>
            </w:r>
            <w:r>
              <w:rPr>
                <w:noProof/>
                <w:webHidden/>
              </w:rPr>
              <w:t>11</w:t>
            </w:r>
            <w:r>
              <w:rPr>
                <w:noProof/>
                <w:webHidden/>
              </w:rPr>
              <w:fldChar w:fldCharType="end"/>
            </w:r>
          </w:hyperlink>
        </w:p>
        <w:p w14:paraId="1C943A2B" w14:textId="61A22177"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01" w:history="1">
            <w:r w:rsidRPr="004506F3">
              <w:rPr>
                <w:rStyle w:val="Collegamentoipertestuale"/>
                <w:noProof/>
              </w:rPr>
              <w:t>2.6</w:t>
            </w:r>
            <w:r>
              <w:rPr>
                <w:rFonts w:asciiTheme="minorHAnsi" w:eastAsiaTheme="minorEastAsia" w:hAnsiTheme="minorHAnsi"/>
                <w:noProof/>
                <w:sz w:val="22"/>
                <w:lang w:val="en-GB" w:eastAsia="en-GB"/>
              </w:rPr>
              <w:tab/>
            </w:r>
            <w:r w:rsidRPr="004506F3">
              <w:rPr>
                <w:rStyle w:val="Collegamentoipertestuale"/>
                <w:noProof/>
              </w:rPr>
              <w:t>Elenchi</w:t>
            </w:r>
            <w:r>
              <w:rPr>
                <w:noProof/>
                <w:webHidden/>
              </w:rPr>
              <w:tab/>
            </w:r>
            <w:r>
              <w:rPr>
                <w:noProof/>
                <w:webHidden/>
              </w:rPr>
              <w:fldChar w:fldCharType="begin"/>
            </w:r>
            <w:r>
              <w:rPr>
                <w:noProof/>
                <w:webHidden/>
              </w:rPr>
              <w:instrText xml:space="preserve"> PAGEREF _Toc58766201 \h </w:instrText>
            </w:r>
            <w:r>
              <w:rPr>
                <w:noProof/>
                <w:webHidden/>
              </w:rPr>
            </w:r>
            <w:r>
              <w:rPr>
                <w:noProof/>
                <w:webHidden/>
              </w:rPr>
              <w:fldChar w:fldCharType="separate"/>
            </w:r>
            <w:r>
              <w:rPr>
                <w:noProof/>
                <w:webHidden/>
              </w:rPr>
              <w:t>12</w:t>
            </w:r>
            <w:r>
              <w:rPr>
                <w:noProof/>
                <w:webHidden/>
              </w:rPr>
              <w:fldChar w:fldCharType="end"/>
            </w:r>
          </w:hyperlink>
        </w:p>
        <w:p w14:paraId="7D8857E9" w14:textId="32BAF7AF"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02" w:history="1">
            <w:r w:rsidRPr="004506F3">
              <w:rPr>
                <w:rStyle w:val="Collegamentoipertestuale"/>
                <w:noProof/>
              </w:rPr>
              <w:t>2.7</w:t>
            </w:r>
            <w:r>
              <w:rPr>
                <w:rFonts w:asciiTheme="minorHAnsi" w:eastAsiaTheme="minorEastAsia" w:hAnsiTheme="minorHAnsi"/>
                <w:noProof/>
                <w:sz w:val="22"/>
                <w:lang w:val="en-GB" w:eastAsia="en-GB"/>
              </w:rPr>
              <w:tab/>
            </w:r>
            <w:r w:rsidRPr="004506F3">
              <w:rPr>
                <w:rStyle w:val="Collegamentoipertestuale"/>
                <w:noProof/>
              </w:rPr>
              <w:t>Acronimi</w:t>
            </w:r>
            <w:r>
              <w:rPr>
                <w:noProof/>
                <w:webHidden/>
              </w:rPr>
              <w:tab/>
            </w:r>
            <w:r>
              <w:rPr>
                <w:noProof/>
                <w:webHidden/>
              </w:rPr>
              <w:fldChar w:fldCharType="begin"/>
            </w:r>
            <w:r>
              <w:rPr>
                <w:noProof/>
                <w:webHidden/>
              </w:rPr>
              <w:instrText xml:space="preserve"> PAGEREF _Toc58766202 \h </w:instrText>
            </w:r>
            <w:r>
              <w:rPr>
                <w:noProof/>
                <w:webHidden/>
              </w:rPr>
            </w:r>
            <w:r>
              <w:rPr>
                <w:noProof/>
                <w:webHidden/>
              </w:rPr>
              <w:fldChar w:fldCharType="separate"/>
            </w:r>
            <w:r>
              <w:rPr>
                <w:noProof/>
                <w:webHidden/>
              </w:rPr>
              <w:t>13</w:t>
            </w:r>
            <w:r>
              <w:rPr>
                <w:noProof/>
                <w:webHidden/>
              </w:rPr>
              <w:fldChar w:fldCharType="end"/>
            </w:r>
          </w:hyperlink>
        </w:p>
        <w:p w14:paraId="72A1931B" w14:textId="7A7FEF6A"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03" w:history="1">
            <w:r w:rsidRPr="004506F3">
              <w:rPr>
                <w:rStyle w:val="Collegamentoipertestuale"/>
                <w:noProof/>
              </w:rPr>
              <w:t>2.8</w:t>
            </w:r>
            <w:r>
              <w:rPr>
                <w:rFonts w:asciiTheme="minorHAnsi" w:eastAsiaTheme="minorEastAsia" w:hAnsiTheme="minorHAnsi"/>
                <w:noProof/>
                <w:sz w:val="22"/>
                <w:lang w:val="en-GB" w:eastAsia="en-GB"/>
              </w:rPr>
              <w:tab/>
            </w:r>
            <w:r w:rsidRPr="004506F3">
              <w:rPr>
                <w:rStyle w:val="Collegamentoipertestuale"/>
                <w:noProof/>
              </w:rPr>
              <w:t>Riferimenti Bibliografici</w:t>
            </w:r>
            <w:r>
              <w:rPr>
                <w:noProof/>
                <w:webHidden/>
              </w:rPr>
              <w:tab/>
            </w:r>
            <w:r>
              <w:rPr>
                <w:noProof/>
                <w:webHidden/>
              </w:rPr>
              <w:fldChar w:fldCharType="begin"/>
            </w:r>
            <w:r>
              <w:rPr>
                <w:noProof/>
                <w:webHidden/>
              </w:rPr>
              <w:instrText xml:space="preserve"> PAGEREF _Toc58766203 \h </w:instrText>
            </w:r>
            <w:r>
              <w:rPr>
                <w:noProof/>
                <w:webHidden/>
              </w:rPr>
            </w:r>
            <w:r>
              <w:rPr>
                <w:noProof/>
                <w:webHidden/>
              </w:rPr>
              <w:fldChar w:fldCharType="separate"/>
            </w:r>
            <w:r>
              <w:rPr>
                <w:noProof/>
                <w:webHidden/>
              </w:rPr>
              <w:t>13</w:t>
            </w:r>
            <w:r>
              <w:rPr>
                <w:noProof/>
                <w:webHidden/>
              </w:rPr>
              <w:fldChar w:fldCharType="end"/>
            </w:r>
          </w:hyperlink>
        </w:p>
        <w:p w14:paraId="3B95709D" w14:textId="29B7221D" w:rsidR="002A65DC" w:rsidRDefault="002A65DC">
          <w:pPr>
            <w:pStyle w:val="Sommario3"/>
            <w:tabs>
              <w:tab w:val="left" w:pos="1320"/>
              <w:tab w:val="right" w:leader="dot" w:pos="8777"/>
            </w:tabs>
            <w:rPr>
              <w:rFonts w:asciiTheme="minorHAnsi" w:eastAsiaTheme="minorEastAsia" w:hAnsiTheme="minorHAnsi"/>
              <w:noProof/>
              <w:lang w:val="en-GB" w:eastAsia="en-GB"/>
            </w:rPr>
          </w:pPr>
          <w:hyperlink w:anchor="_Toc58766204" w:history="1">
            <w:r w:rsidRPr="004506F3">
              <w:rPr>
                <w:rStyle w:val="Collegamentoipertestuale"/>
                <w:noProof/>
              </w:rPr>
              <w:t>2.8.1</w:t>
            </w:r>
            <w:r>
              <w:rPr>
                <w:rFonts w:asciiTheme="minorHAnsi" w:eastAsiaTheme="minorEastAsia" w:hAnsiTheme="minorHAnsi"/>
                <w:noProof/>
                <w:lang w:val="en-GB" w:eastAsia="en-GB"/>
              </w:rPr>
              <w:tab/>
            </w:r>
            <w:r w:rsidRPr="004506F3">
              <w:rPr>
                <w:rStyle w:val="Collegamentoipertestuale"/>
                <w:noProof/>
              </w:rPr>
              <w:t>Stile Harvard</w:t>
            </w:r>
            <w:r>
              <w:rPr>
                <w:noProof/>
                <w:webHidden/>
              </w:rPr>
              <w:tab/>
            </w:r>
            <w:r>
              <w:rPr>
                <w:noProof/>
                <w:webHidden/>
              </w:rPr>
              <w:fldChar w:fldCharType="begin"/>
            </w:r>
            <w:r>
              <w:rPr>
                <w:noProof/>
                <w:webHidden/>
              </w:rPr>
              <w:instrText xml:space="preserve"> PAGEREF _Toc58766204 \h </w:instrText>
            </w:r>
            <w:r>
              <w:rPr>
                <w:noProof/>
                <w:webHidden/>
              </w:rPr>
            </w:r>
            <w:r>
              <w:rPr>
                <w:noProof/>
                <w:webHidden/>
              </w:rPr>
              <w:fldChar w:fldCharType="separate"/>
            </w:r>
            <w:r>
              <w:rPr>
                <w:noProof/>
                <w:webHidden/>
              </w:rPr>
              <w:t>14</w:t>
            </w:r>
            <w:r>
              <w:rPr>
                <w:noProof/>
                <w:webHidden/>
              </w:rPr>
              <w:fldChar w:fldCharType="end"/>
            </w:r>
          </w:hyperlink>
        </w:p>
        <w:p w14:paraId="6F0E0FF9" w14:textId="378002A1" w:rsidR="002A65DC" w:rsidRDefault="002A65DC">
          <w:pPr>
            <w:pStyle w:val="Sommario3"/>
            <w:tabs>
              <w:tab w:val="left" w:pos="1320"/>
              <w:tab w:val="right" w:leader="dot" w:pos="8777"/>
            </w:tabs>
            <w:rPr>
              <w:rFonts w:asciiTheme="minorHAnsi" w:eastAsiaTheme="minorEastAsia" w:hAnsiTheme="minorHAnsi"/>
              <w:noProof/>
              <w:lang w:val="en-GB" w:eastAsia="en-GB"/>
            </w:rPr>
          </w:pPr>
          <w:hyperlink w:anchor="_Toc58766205" w:history="1">
            <w:r w:rsidRPr="004506F3">
              <w:rPr>
                <w:rStyle w:val="Collegamentoipertestuale"/>
                <w:noProof/>
              </w:rPr>
              <w:t>2.8.2</w:t>
            </w:r>
            <w:r>
              <w:rPr>
                <w:rFonts w:asciiTheme="minorHAnsi" w:eastAsiaTheme="minorEastAsia" w:hAnsiTheme="minorHAnsi"/>
                <w:noProof/>
                <w:lang w:val="en-GB" w:eastAsia="en-GB"/>
              </w:rPr>
              <w:tab/>
            </w:r>
            <w:r w:rsidRPr="004506F3">
              <w:rPr>
                <w:rStyle w:val="Collegamentoipertestuale"/>
                <w:noProof/>
              </w:rPr>
              <w:t>Stile IEEE</w:t>
            </w:r>
            <w:r>
              <w:rPr>
                <w:noProof/>
                <w:webHidden/>
              </w:rPr>
              <w:tab/>
            </w:r>
            <w:r>
              <w:rPr>
                <w:noProof/>
                <w:webHidden/>
              </w:rPr>
              <w:fldChar w:fldCharType="begin"/>
            </w:r>
            <w:r>
              <w:rPr>
                <w:noProof/>
                <w:webHidden/>
              </w:rPr>
              <w:instrText xml:space="preserve"> PAGEREF _Toc58766205 \h </w:instrText>
            </w:r>
            <w:r>
              <w:rPr>
                <w:noProof/>
                <w:webHidden/>
              </w:rPr>
            </w:r>
            <w:r>
              <w:rPr>
                <w:noProof/>
                <w:webHidden/>
              </w:rPr>
              <w:fldChar w:fldCharType="separate"/>
            </w:r>
            <w:r>
              <w:rPr>
                <w:noProof/>
                <w:webHidden/>
              </w:rPr>
              <w:t>15</w:t>
            </w:r>
            <w:r>
              <w:rPr>
                <w:noProof/>
                <w:webHidden/>
              </w:rPr>
              <w:fldChar w:fldCharType="end"/>
            </w:r>
          </w:hyperlink>
        </w:p>
        <w:p w14:paraId="0987B49A" w14:textId="7309E4AF" w:rsidR="002A65DC" w:rsidRDefault="002A65DC">
          <w:pPr>
            <w:pStyle w:val="Sommario1"/>
            <w:tabs>
              <w:tab w:val="left" w:pos="1320"/>
              <w:tab w:val="right" w:leader="dot" w:pos="8777"/>
            </w:tabs>
            <w:rPr>
              <w:rFonts w:asciiTheme="minorHAnsi" w:eastAsiaTheme="minorEastAsia" w:hAnsiTheme="minorHAnsi"/>
              <w:b w:val="0"/>
              <w:noProof/>
              <w:sz w:val="22"/>
              <w:lang w:val="en-GB" w:eastAsia="en-GB"/>
            </w:rPr>
          </w:pPr>
          <w:hyperlink w:anchor="_Toc58766206" w:history="1">
            <w:r w:rsidRPr="004506F3">
              <w:rPr>
                <w:rStyle w:val="Collegamentoipertestuale"/>
                <w:bCs/>
                <w:noProof/>
                <w14:scene3d>
                  <w14:camera w14:prst="orthographicFront"/>
                  <w14:lightRig w14:rig="threePt" w14:dir="t">
                    <w14:rot w14:lat="0" w14:lon="0" w14:rev="0"/>
                  </w14:lightRig>
                </w14:scene3d>
              </w:rPr>
              <w:t>Capitolo 3</w:t>
            </w:r>
            <w:r>
              <w:rPr>
                <w:rFonts w:asciiTheme="minorHAnsi" w:eastAsiaTheme="minorEastAsia" w:hAnsiTheme="minorHAnsi"/>
                <w:b w:val="0"/>
                <w:noProof/>
                <w:sz w:val="22"/>
                <w:lang w:val="en-GB" w:eastAsia="en-GB"/>
              </w:rPr>
              <w:tab/>
            </w:r>
            <w:r w:rsidRPr="004506F3">
              <w:rPr>
                <w:rStyle w:val="Collegamentoipertestuale"/>
                <w:noProof/>
              </w:rPr>
              <w:t>Raccomandazioni Finali</w:t>
            </w:r>
            <w:r>
              <w:rPr>
                <w:noProof/>
                <w:webHidden/>
              </w:rPr>
              <w:tab/>
            </w:r>
            <w:r>
              <w:rPr>
                <w:noProof/>
                <w:webHidden/>
              </w:rPr>
              <w:fldChar w:fldCharType="begin"/>
            </w:r>
            <w:r>
              <w:rPr>
                <w:noProof/>
                <w:webHidden/>
              </w:rPr>
              <w:instrText xml:space="preserve"> PAGEREF _Toc58766206 \h </w:instrText>
            </w:r>
            <w:r>
              <w:rPr>
                <w:noProof/>
                <w:webHidden/>
              </w:rPr>
            </w:r>
            <w:r>
              <w:rPr>
                <w:noProof/>
                <w:webHidden/>
              </w:rPr>
              <w:fldChar w:fldCharType="separate"/>
            </w:r>
            <w:r>
              <w:rPr>
                <w:noProof/>
                <w:webHidden/>
              </w:rPr>
              <w:t>16</w:t>
            </w:r>
            <w:r>
              <w:rPr>
                <w:noProof/>
                <w:webHidden/>
              </w:rPr>
              <w:fldChar w:fldCharType="end"/>
            </w:r>
          </w:hyperlink>
        </w:p>
        <w:p w14:paraId="36283636" w14:textId="5681ABA6" w:rsidR="002A65DC" w:rsidRDefault="002A65DC">
          <w:pPr>
            <w:pStyle w:val="Sommario1"/>
            <w:tabs>
              <w:tab w:val="right" w:leader="dot" w:pos="8777"/>
            </w:tabs>
            <w:rPr>
              <w:rFonts w:asciiTheme="minorHAnsi" w:eastAsiaTheme="minorEastAsia" w:hAnsiTheme="minorHAnsi"/>
              <w:b w:val="0"/>
              <w:noProof/>
              <w:sz w:val="22"/>
              <w:lang w:val="en-GB" w:eastAsia="en-GB"/>
            </w:rPr>
          </w:pPr>
          <w:hyperlink w:anchor="_Toc58766207" w:history="1">
            <w:r w:rsidRPr="004506F3">
              <w:rPr>
                <w:rStyle w:val="Collegamentoipertestuale"/>
                <w:noProof/>
              </w:rPr>
              <w:t>Conclusioni</w:t>
            </w:r>
            <w:r>
              <w:rPr>
                <w:noProof/>
                <w:webHidden/>
              </w:rPr>
              <w:tab/>
            </w:r>
            <w:r>
              <w:rPr>
                <w:noProof/>
                <w:webHidden/>
              </w:rPr>
              <w:fldChar w:fldCharType="begin"/>
            </w:r>
            <w:r>
              <w:rPr>
                <w:noProof/>
                <w:webHidden/>
              </w:rPr>
              <w:instrText xml:space="preserve"> PAGEREF _Toc58766207 \h </w:instrText>
            </w:r>
            <w:r>
              <w:rPr>
                <w:noProof/>
                <w:webHidden/>
              </w:rPr>
            </w:r>
            <w:r>
              <w:rPr>
                <w:noProof/>
                <w:webHidden/>
              </w:rPr>
              <w:fldChar w:fldCharType="separate"/>
            </w:r>
            <w:r>
              <w:rPr>
                <w:noProof/>
                <w:webHidden/>
              </w:rPr>
              <w:t>18</w:t>
            </w:r>
            <w:r>
              <w:rPr>
                <w:noProof/>
                <w:webHidden/>
              </w:rPr>
              <w:fldChar w:fldCharType="end"/>
            </w:r>
          </w:hyperlink>
        </w:p>
        <w:p w14:paraId="3FB48D49" w14:textId="66473799" w:rsidR="002A65DC" w:rsidRDefault="002A65DC">
          <w:pPr>
            <w:pStyle w:val="Sommario2"/>
            <w:tabs>
              <w:tab w:val="right" w:leader="dot" w:pos="8777"/>
            </w:tabs>
            <w:rPr>
              <w:rFonts w:asciiTheme="minorHAnsi" w:eastAsiaTheme="minorEastAsia" w:hAnsiTheme="minorHAnsi"/>
              <w:noProof/>
              <w:sz w:val="22"/>
              <w:lang w:val="en-GB" w:eastAsia="en-GB"/>
            </w:rPr>
          </w:pPr>
          <w:hyperlink w:anchor="_Toc58766208" w:history="1">
            <w:r w:rsidRPr="004506F3">
              <w:rPr>
                <w:rStyle w:val="Collegamentoipertestuale"/>
                <w:noProof/>
              </w:rPr>
              <w:t>Sviluppi Futuri</w:t>
            </w:r>
            <w:r>
              <w:rPr>
                <w:noProof/>
                <w:webHidden/>
              </w:rPr>
              <w:tab/>
            </w:r>
            <w:r>
              <w:rPr>
                <w:noProof/>
                <w:webHidden/>
              </w:rPr>
              <w:fldChar w:fldCharType="begin"/>
            </w:r>
            <w:r>
              <w:rPr>
                <w:noProof/>
                <w:webHidden/>
              </w:rPr>
              <w:instrText xml:space="preserve"> PAGEREF _Toc58766208 \h </w:instrText>
            </w:r>
            <w:r>
              <w:rPr>
                <w:noProof/>
                <w:webHidden/>
              </w:rPr>
            </w:r>
            <w:r>
              <w:rPr>
                <w:noProof/>
                <w:webHidden/>
              </w:rPr>
              <w:fldChar w:fldCharType="separate"/>
            </w:r>
            <w:r>
              <w:rPr>
                <w:noProof/>
                <w:webHidden/>
              </w:rPr>
              <w:t>18</w:t>
            </w:r>
            <w:r>
              <w:rPr>
                <w:noProof/>
                <w:webHidden/>
              </w:rPr>
              <w:fldChar w:fldCharType="end"/>
            </w:r>
          </w:hyperlink>
        </w:p>
        <w:p w14:paraId="0C9CF0EE" w14:textId="695E388F" w:rsidR="002A65DC" w:rsidRDefault="002A65DC">
          <w:pPr>
            <w:pStyle w:val="Sommario1"/>
            <w:tabs>
              <w:tab w:val="right" w:leader="dot" w:pos="8777"/>
            </w:tabs>
            <w:rPr>
              <w:rFonts w:asciiTheme="minorHAnsi" w:eastAsiaTheme="minorEastAsia" w:hAnsiTheme="minorHAnsi"/>
              <w:b w:val="0"/>
              <w:noProof/>
              <w:sz w:val="22"/>
              <w:lang w:val="en-GB" w:eastAsia="en-GB"/>
            </w:rPr>
          </w:pPr>
          <w:hyperlink w:anchor="_Toc58766209" w:history="1">
            <w:r w:rsidRPr="004506F3">
              <w:rPr>
                <w:rStyle w:val="Collegamentoipertestuale"/>
                <w:noProof/>
              </w:rPr>
              <w:t>Lista dei Simboli</w:t>
            </w:r>
            <w:r>
              <w:rPr>
                <w:noProof/>
                <w:webHidden/>
              </w:rPr>
              <w:tab/>
            </w:r>
            <w:r>
              <w:rPr>
                <w:noProof/>
                <w:webHidden/>
              </w:rPr>
              <w:fldChar w:fldCharType="begin"/>
            </w:r>
            <w:r>
              <w:rPr>
                <w:noProof/>
                <w:webHidden/>
              </w:rPr>
              <w:instrText xml:space="preserve"> PAGEREF _Toc58766209 \h </w:instrText>
            </w:r>
            <w:r>
              <w:rPr>
                <w:noProof/>
                <w:webHidden/>
              </w:rPr>
            </w:r>
            <w:r>
              <w:rPr>
                <w:noProof/>
                <w:webHidden/>
              </w:rPr>
              <w:fldChar w:fldCharType="separate"/>
            </w:r>
            <w:r>
              <w:rPr>
                <w:noProof/>
                <w:webHidden/>
              </w:rPr>
              <w:t>19</w:t>
            </w:r>
            <w:r>
              <w:rPr>
                <w:noProof/>
                <w:webHidden/>
              </w:rPr>
              <w:fldChar w:fldCharType="end"/>
            </w:r>
          </w:hyperlink>
        </w:p>
        <w:p w14:paraId="7BD391E8" w14:textId="2831BD11" w:rsidR="002A65DC" w:rsidRDefault="002A65DC">
          <w:pPr>
            <w:pStyle w:val="Sommario1"/>
            <w:tabs>
              <w:tab w:val="right" w:leader="dot" w:pos="8777"/>
            </w:tabs>
            <w:rPr>
              <w:rFonts w:asciiTheme="minorHAnsi" w:eastAsiaTheme="minorEastAsia" w:hAnsiTheme="minorHAnsi"/>
              <w:b w:val="0"/>
              <w:noProof/>
              <w:sz w:val="22"/>
              <w:lang w:val="en-GB" w:eastAsia="en-GB"/>
            </w:rPr>
          </w:pPr>
          <w:hyperlink w:anchor="_Toc58766210" w:history="1">
            <w:r w:rsidRPr="004506F3">
              <w:rPr>
                <w:rStyle w:val="Collegamentoipertestuale"/>
                <w:noProof/>
              </w:rPr>
              <w:t>Lista degli Acronimi</w:t>
            </w:r>
            <w:r>
              <w:rPr>
                <w:noProof/>
                <w:webHidden/>
              </w:rPr>
              <w:tab/>
            </w:r>
            <w:r>
              <w:rPr>
                <w:noProof/>
                <w:webHidden/>
              </w:rPr>
              <w:fldChar w:fldCharType="begin"/>
            </w:r>
            <w:r>
              <w:rPr>
                <w:noProof/>
                <w:webHidden/>
              </w:rPr>
              <w:instrText xml:space="preserve"> PAGEREF _Toc58766210 \h </w:instrText>
            </w:r>
            <w:r>
              <w:rPr>
                <w:noProof/>
                <w:webHidden/>
              </w:rPr>
            </w:r>
            <w:r>
              <w:rPr>
                <w:noProof/>
                <w:webHidden/>
              </w:rPr>
              <w:fldChar w:fldCharType="separate"/>
            </w:r>
            <w:r>
              <w:rPr>
                <w:noProof/>
                <w:webHidden/>
              </w:rPr>
              <w:t>20</w:t>
            </w:r>
            <w:r>
              <w:rPr>
                <w:noProof/>
                <w:webHidden/>
              </w:rPr>
              <w:fldChar w:fldCharType="end"/>
            </w:r>
          </w:hyperlink>
        </w:p>
        <w:p w14:paraId="7E915B00" w14:textId="7A810AE2" w:rsidR="002A65DC" w:rsidRDefault="002A65DC">
          <w:pPr>
            <w:pStyle w:val="Sommario1"/>
            <w:tabs>
              <w:tab w:val="right" w:leader="dot" w:pos="8777"/>
            </w:tabs>
            <w:rPr>
              <w:rFonts w:asciiTheme="minorHAnsi" w:eastAsiaTheme="minorEastAsia" w:hAnsiTheme="minorHAnsi"/>
              <w:b w:val="0"/>
              <w:noProof/>
              <w:sz w:val="22"/>
              <w:lang w:val="en-GB" w:eastAsia="en-GB"/>
            </w:rPr>
          </w:pPr>
          <w:hyperlink w:anchor="_Toc58766211" w:history="1">
            <w:r w:rsidRPr="004506F3">
              <w:rPr>
                <w:rStyle w:val="Collegamentoipertestuale"/>
                <w:noProof/>
              </w:rPr>
              <w:t>Bibliografia</w:t>
            </w:r>
            <w:r>
              <w:rPr>
                <w:noProof/>
                <w:webHidden/>
              </w:rPr>
              <w:tab/>
            </w:r>
            <w:r>
              <w:rPr>
                <w:noProof/>
                <w:webHidden/>
              </w:rPr>
              <w:fldChar w:fldCharType="begin"/>
            </w:r>
            <w:r>
              <w:rPr>
                <w:noProof/>
                <w:webHidden/>
              </w:rPr>
              <w:instrText xml:space="preserve"> PAGEREF _Toc58766211 \h </w:instrText>
            </w:r>
            <w:r>
              <w:rPr>
                <w:noProof/>
                <w:webHidden/>
              </w:rPr>
            </w:r>
            <w:r>
              <w:rPr>
                <w:noProof/>
                <w:webHidden/>
              </w:rPr>
              <w:fldChar w:fldCharType="separate"/>
            </w:r>
            <w:r>
              <w:rPr>
                <w:noProof/>
                <w:webHidden/>
              </w:rPr>
              <w:t>21</w:t>
            </w:r>
            <w:r>
              <w:rPr>
                <w:noProof/>
                <w:webHidden/>
              </w:rPr>
              <w:fldChar w:fldCharType="end"/>
            </w:r>
          </w:hyperlink>
        </w:p>
        <w:p w14:paraId="295D1A98" w14:textId="3CAC4A42" w:rsidR="002A65DC" w:rsidRDefault="002A65DC">
          <w:pPr>
            <w:pStyle w:val="Sommario2"/>
            <w:tabs>
              <w:tab w:val="right" w:leader="dot" w:pos="8777"/>
            </w:tabs>
            <w:rPr>
              <w:rFonts w:asciiTheme="minorHAnsi" w:eastAsiaTheme="minorEastAsia" w:hAnsiTheme="minorHAnsi"/>
              <w:noProof/>
              <w:sz w:val="22"/>
              <w:lang w:val="en-GB" w:eastAsia="en-GB"/>
            </w:rPr>
          </w:pPr>
          <w:hyperlink w:anchor="_Toc58766212" w:history="1">
            <w:r w:rsidRPr="004506F3">
              <w:rPr>
                <w:rStyle w:val="Collegamentoipertestuale"/>
                <w:noProof/>
              </w:rPr>
              <w:t>Stile IEEE</w:t>
            </w:r>
            <w:r>
              <w:rPr>
                <w:noProof/>
                <w:webHidden/>
              </w:rPr>
              <w:tab/>
            </w:r>
            <w:r>
              <w:rPr>
                <w:noProof/>
                <w:webHidden/>
              </w:rPr>
              <w:fldChar w:fldCharType="begin"/>
            </w:r>
            <w:r>
              <w:rPr>
                <w:noProof/>
                <w:webHidden/>
              </w:rPr>
              <w:instrText xml:space="preserve"> PAGEREF _Toc58766212 \h </w:instrText>
            </w:r>
            <w:r>
              <w:rPr>
                <w:noProof/>
                <w:webHidden/>
              </w:rPr>
            </w:r>
            <w:r>
              <w:rPr>
                <w:noProof/>
                <w:webHidden/>
              </w:rPr>
              <w:fldChar w:fldCharType="separate"/>
            </w:r>
            <w:r>
              <w:rPr>
                <w:noProof/>
                <w:webHidden/>
              </w:rPr>
              <w:t>21</w:t>
            </w:r>
            <w:r>
              <w:rPr>
                <w:noProof/>
                <w:webHidden/>
              </w:rPr>
              <w:fldChar w:fldCharType="end"/>
            </w:r>
          </w:hyperlink>
        </w:p>
        <w:p w14:paraId="73D1FBFA" w14:textId="161C0809" w:rsidR="002A65DC" w:rsidRDefault="002A65DC">
          <w:pPr>
            <w:pStyle w:val="Sommario2"/>
            <w:tabs>
              <w:tab w:val="right" w:leader="dot" w:pos="8777"/>
            </w:tabs>
            <w:rPr>
              <w:rFonts w:asciiTheme="minorHAnsi" w:eastAsiaTheme="minorEastAsia" w:hAnsiTheme="minorHAnsi"/>
              <w:noProof/>
              <w:sz w:val="22"/>
              <w:lang w:val="en-GB" w:eastAsia="en-GB"/>
            </w:rPr>
          </w:pPr>
          <w:hyperlink w:anchor="_Toc58766213" w:history="1">
            <w:r w:rsidRPr="004506F3">
              <w:rPr>
                <w:rStyle w:val="Collegamentoipertestuale"/>
                <w:noProof/>
              </w:rPr>
              <w:t>Stile Harvard</w:t>
            </w:r>
            <w:r>
              <w:rPr>
                <w:noProof/>
                <w:webHidden/>
              </w:rPr>
              <w:tab/>
            </w:r>
            <w:r>
              <w:rPr>
                <w:noProof/>
                <w:webHidden/>
              </w:rPr>
              <w:fldChar w:fldCharType="begin"/>
            </w:r>
            <w:r>
              <w:rPr>
                <w:noProof/>
                <w:webHidden/>
              </w:rPr>
              <w:instrText xml:space="preserve"> PAGEREF _Toc58766213 \h </w:instrText>
            </w:r>
            <w:r>
              <w:rPr>
                <w:noProof/>
                <w:webHidden/>
              </w:rPr>
            </w:r>
            <w:r>
              <w:rPr>
                <w:noProof/>
                <w:webHidden/>
              </w:rPr>
              <w:fldChar w:fldCharType="separate"/>
            </w:r>
            <w:r>
              <w:rPr>
                <w:noProof/>
                <w:webHidden/>
              </w:rPr>
              <w:t>23</w:t>
            </w:r>
            <w:r>
              <w:rPr>
                <w:noProof/>
                <w:webHidden/>
              </w:rPr>
              <w:fldChar w:fldCharType="end"/>
            </w:r>
          </w:hyperlink>
        </w:p>
        <w:p w14:paraId="59BC9FF4" w14:textId="7EBBC386" w:rsidR="002A65DC" w:rsidRDefault="002A65DC">
          <w:pPr>
            <w:pStyle w:val="Sommario1"/>
            <w:tabs>
              <w:tab w:val="right" w:leader="dot" w:pos="8777"/>
            </w:tabs>
            <w:rPr>
              <w:rFonts w:asciiTheme="minorHAnsi" w:eastAsiaTheme="minorEastAsia" w:hAnsiTheme="minorHAnsi"/>
              <w:b w:val="0"/>
              <w:noProof/>
              <w:sz w:val="22"/>
              <w:lang w:val="en-GB" w:eastAsia="en-GB"/>
            </w:rPr>
          </w:pPr>
          <w:hyperlink w:anchor="_Toc58766214" w:history="1">
            <w:r w:rsidRPr="004506F3">
              <w:rPr>
                <w:rStyle w:val="Collegamentoipertestuale"/>
                <w:noProof/>
              </w:rPr>
              <w:t>Sitografia</w:t>
            </w:r>
            <w:r>
              <w:rPr>
                <w:noProof/>
                <w:webHidden/>
              </w:rPr>
              <w:tab/>
            </w:r>
            <w:r>
              <w:rPr>
                <w:noProof/>
                <w:webHidden/>
              </w:rPr>
              <w:fldChar w:fldCharType="begin"/>
            </w:r>
            <w:r>
              <w:rPr>
                <w:noProof/>
                <w:webHidden/>
              </w:rPr>
              <w:instrText xml:space="preserve"> PAGEREF _Toc58766214 \h </w:instrText>
            </w:r>
            <w:r>
              <w:rPr>
                <w:noProof/>
                <w:webHidden/>
              </w:rPr>
            </w:r>
            <w:r>
              <w:rPr>
                <w:noProof/>
                <w:webHidden/>
              </w:rPr>
              <w:fldChar w:fldCharType="separate"/>
            </w:r>
            <w:r>
              <w:rPr>
                <w:noProof/>
                <w:webHidden/>
              </w:rPr>
              <w:t>26</w:t>
            </w:r>
            <w:r>
              <w:rPr>
                <w:noProof/>
                <w:webHidden/>
              </w:rPr>
              <w:fldChar w:fldCharType="end"/>
            </w:r>
          </w:hyperlink>
        </w:p>
        <w:p w14:paraId="3451307A" w14:textId="1B3C1DC8" w:rsidR="002A65DC" w:rsidRDefault="002A65DC">
          <w:pPr>
            <w:pStyle w:val="Sommario1"/>
            <w:tabs>
              <w:tab w:val="left" w:pos="1760"/>
              <w:tab w:val="right" w:leader="dot" w:pos="8777"/>
            </w:tabs>
            <w:rPr>
              <w:rFonts w:asciiTheme="minorHAnsi" w:eastAsiaTheme="minorEastAsia" w:hAnsiTheme="minorHAnsi"/>
              <w:b w:val="0"/>
              <w:noProof/>
              <w:sz w:val="22"/>
              <w:lang w:val="en-GB" w:eastAsia="en-GB"/>
            </w:rPr>
          </w:pPr>
          <w:hyperlink w:anchor="_Toc58766215" w:history="1">
            <w:r w:rsidRPr="004506F3">
              <w:rPr>
                <w:rStyle w:val="Collegamentoipertestuale"/>
                <w:noProof/>
              </w:rPr>
              <w:t>Appendice A</w:t>
            </w:r>
            <w:r w:rsidR="00E512A2">
              <w:rPr>
                <w:rFonts w:asciiTheme="minorHAnsi" w:eastAsiaTheme="minorEastAsia" w:hAnsiTheme="minorHAnsi"/>
                <w:b w:val="0"/>
                <w:noProof/>
                <w:sz w:val="22"/>
                <w:lang w:val="en-GB" w:eastAsia="en-GB"/>
              </w:rPr>
              <w:t xml:space="preserve">     </w:t>
            </w:r>
            <w:r w:rsidRPr="004506F3">
              <w:rPr>
                <w:rStyle w:val="Collegamentoipertestuale"/>
                <w:noProof/>
              </w:rPr>
              <w:t>Appendici Numerate</w:t>
            </w:r>
            <w:r>
              <w:rPr>
                <w:noProof/>
                <w:webHidden/>
              </w:rPr>
              <w:tab/>
            </w:r>
            <w:r>
              <w:rPr>
                <w:noProof/>
                <w:webHidden/>
              </w:rPr>
              <w:fldChar w:fldCharType="begin"/>
            </w:r>
            <w:r>
              <w:rPr>
                <w:noProof/>
                <w:webHidden/>
              </w:rPr>
              <w:instrText xml:space="preserve"> PAGEREF _Toc58766215 \h </w:instrText>
            </w:r>
            <w:r>
              <w:rPr>
                <w:noProof/>
                <w:webHidden/>
              </w:rPr>
            </w:r>
            <w:r>
              <w:rPr>
                <w:noProof/>
                <w:webHidden/>
              </w:rPr>
              <w:fldChar w:fldCharType="separate"/>
            </w:r>
            <w:r>
              <w:rPr>
                <w:noProof/>
                <w:webHidden/>
              </w:rPr>
              <w:t>27</w:t>
            </w:r>
            <w:r>
              <w:rPr>
                <w:noProof/>
                <w:webHidden/>
              </w:rPr>
              <w:fldChar w:fldCharType="end"/>
            </w:r>
          </w:hyperlink>
        </w:p>
        <w:p w14:paraId="29BD942F" w14:textId="0C176A80" w:rsidR="002A65DC" w:rsidRDefault="002A65DC">
          <w:pPr>
            <w:pStyle w:val="Sommario1"/>
            <w:tabs>
              <w:tab w:val="left" w:pos="1540"/>
              <w:tab w:val="right" w:leader="dot" w:pos="8777"/>
            </w:tabs>
            <w:rPr>
              <w:rFonts w:asciiTheme="minorHAnsi" w:eastAsiaTheme="minorEastAsia" w:hAnsiTheme="minorHAnsi"/>
              <w:b w:val="0"/>
              <w:noProof/>
              <w:sz w:val="22"/>
              <w:lang w:val="en-GB" w:eastAsia="en-GB"/>
            </w:rPr>
          </w:pPr>
          <w:hyperlink w:anchor="_Toc58766216" w:history="1">
            <w:r w:rsidRPr="004506F3">
              <w:rPr>
                <w:rStyle w:val="Collegamentoipertestuale"/>
                <w:noProof/>
              </w:rPr>
              <w:t>Appendice B</w:t>
            </w:r>
            <w:r>
              <w:rPr>
                <w:rFonts w:asciiTheme="minorHAnsi" w:eastAsiaTheme="minorEastAsia" w:hAnsiTheme="minorHAnsi"/>
                <w:b w:val="0"/>
                <w:noProof/>
                <w:sz w:val="22"/>
                <w:lang w:val="en-GB" w:eastAsia="en-GB"/>
              </w:rPr>
              <w:tab/>
            </w:r>
            <w:r w:rsidRPr="004506F3">
              <w:rPr>
                <w:rStyle w:val="Collegamentoipertestuale"/>
                <w:noProof/>
              </w:rPr>
              <w:t>Trattazione Matematica</w:t>
            </w:r>
            <w:r>
              <w:rPr>
                <w:noProof/>
                <w:webHidden/>
              </w:rPr>
              <w:tab/>
            </w:r>
            <w:r>
              <w:rPr>
                <w:noProof/>
                <w:webHidden/>
              </w:rPr>
              <w:fldChar w:fldCharType="begin"/>
            </w:r>
            <w:r>
              <w:rPr>
                <w:noProof/>
                <w:webHidden/>
              </w:rPr>
              <w:instrText xml:space="preserve"> PAGEREF _Toc58766216 \h </w:instrText>
            </w:r>
            <w:r>
              <w:rPr>
                <w:noProof/>
                <w:webHidden/>
              </w:rPr>
            </w:r>
            <w:r>
              <w:rPr>
                <w:noProof/>
                <w:webHidden/>
              </w:rPr>
              <w:fldChar w:fldCharType="separate"/>
            </w:r>
            <w:r>
              <w:rPr>
                <w:noProof/>
                <w:webHidden/>
              </w:rPr>
              <w:t>28</w:t>
            </w:r>
            <w:r>
              <w:rPr>
                <w:noProof/>
                <w:webHidden/>
              </w:rPr>
              <w:fldChar w:fldCharType="end"/>
            </w:r>
          </w:hyperlink>
        </w:p>
        <w:p w14:paraId="68EA9D13" w14:textId="6658F929"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17" w:history="1">
            <w:r w:rsidRPr="004506F3">
              <w:rPr>
                <w:rStyle w:val="Collegamentoipertestuale"/>
                <w:noProof/>
              </w:rPr>
              <w:t>B.1</w:t>
            </w:r>
            <w:r>
              <w:rPr>
                <w:rFonts w:asciiTheme="minorHAnsi" w:eastAsiaTheme="minorEastAsia" w:hAnsiTheme="minorHAnsi"/>
                <w:noProof/>
                <w:sz w:val="22"/>
                <w:lang w:val="en-GB" w:eastAsia="en-GB"/>
              </w:rPr>
              <w:tab/>
            </w:r>
            <w:r w:rsidRPr="004506F3">
              <w:rPr>
                <w:rStyle w:val="Collegamentoipertestuale"/>
                <w:noProof/>
              </w:rPr>
              <w:t>Teoremi</w:t>
            </w:r>
            <w:r>
              <w:rPr>
                <w:noProof/>
                <w:webHidden/>
              </w:rPr>
              <w:tab/>
            </w:r>
            <w:r>
              <w:rPr>
                <w:noProof/>
                <w:webHidden/>
              </w:rPr>
              <w:fldChar w:fldCharType="begin"/>
            </w:r>
            <w:r>
              <w:rPr>
                <w:noProof/>
                <w:webHidden/>
              </w:rPr>
              <w:instrText xml:space="preserve"> PAGEREF _Toc58766217 \h </w:instrText>
            </w:r>
            <w:r>
              <w:rPr>
                <w:noProof/>
                <w:webHidden/>
              </w:rPr>
            </w:r>
            <w:r>
              <w:rPr>
                <w:noProof/>
                <w:webHidden/>
              </w:rPr>
              <w:fldChar w:fldCharType="separate"/>
            </w:r>
            <w:r>
              <w:rPr>
                <w:noProof/>
                <w:webHidden/>
              </w:rPr>
              <w:t>28</w:t>
            </w:r>
            <w:r>
              <w:rPr>
                <w:noProof/>
                <w:webHidden/>
              </w:rPr>
              <w:fldChar w:fldCharType="end"/>
            </w:r>
          </w:hyperlink>
        </w:p>
        <w:p w14:paraId="0B98BF1E" w14:textId="04E3EF0B" w:rsidR="002A65DC" w:rsidRDefault="002A65DC">
          <w:pPr>
            <w:pStyle w:val="Sommario3"/>
            <w:tabs>
              <w:tab w:val="left" w:pos="1320"/>
              <w:tab w:val="right" w:leader="dot" w:pos="8777"/>
            </w:tabs>
            <w:rPr>
              <w:rFonts w:asciiTheme="minorHAnsi" w:eastAsiaTheme="minorEastAsia" w:hAnsiTheme="minorHAnsi"/>
              <w:noProof/>
              <w:lang w:val="en-GB" w:eastAsia="en-GB"/>
            </w:rPr>
          </w:pPr>
          <w:hyperlink w:anchor="_Toc58766218" w:history="1">
            <w:r w:rsidRPr="004506F3">
              <w:rPr>
                <w:rStyle w:val="Collegamentoipertestuale"/>
                <w:noProof/>
                <w14:scene3d>
                  <w14:camera w14:prst="orthographicFront"/>
                  <w14:lightRig w14:rig="threePt" w14:dir="t">
                    <w14:rot w14:lat="0" w14:lon="0" w14:rev="0"/>
                  </w14:lightRig>
                </w14:scene3d>
              </w:rPr>
              <w:t>B.1.1</w:t>
            </w:r>
            <w:r>
              <w:rPr>
                <w:rFonts w:asciiTheme="minorHAnsi" w:eastAsiaTheme="minorEastAsia" w:hAnsiTheme="minorHAnsi"/>
                <w:noProof/>
                <w:lang w:val="en-GB" w:eastAsia="en-GB"/>
              </w:rPr>
              <w:tab/>
            </w:r>
            <w:r w:rsidRPr="004506F3">
              <w:rPr>
                <w:rStyle w:val="Collegamentoipertestuale"/>
                <w:noProof/>
              </w:rPr>
              <w:t>Corollari</w:t>
            </w:r>
            <w:r>
              <w:rPr>
                <w:noProof/>
                <w:webHidden/>
              </w:rPr>
              <w:tab/>
            </w:r>
            <w:r>
              <w:rPr>
                <w:noProof/>
                <w:webHidden/>
              </w:rPr>
              <w:fldChar w:fldCharType="begin"/>
            </w:r>
            <w:r>
              <w:rPr>
                <w:noProof/>
                <w:webHidden/>
              </w:rPr>
              <w:instrText xml:space="preserve"> PAGEREF _Toc58766218 \h </w:instrText>
            </w:r>
            <w:r>
              <w:rPr>
                <w:noProof/>
                <w:webHidden/>
              </w:rPr>
            </w:r>
            <w:r>
              <w:rPr>
                <w:noProof/>
                <w:webHidden/>
              </w:rPr>
              <w:fldChar w:fldCharType="separate"/>
            </w:r>
            <w:r>
              <w:rPr>
                <w:noProof/>
                <w:webHidden/>
              </w:rPr>
              <w:t>28</w:t>
            </w:r>
            <w:r>
              <w:rPr>
                <w:noProof/>
                <w:webHidden/>
              </w:rPr>
              <w:fldChar w:fldCharType="end"/>
            </w:r>
          </w:hyperlink>
        </w:p>
        <w:p w14:paraId="7DE893DF" w14:textId="768CABC0" w:rsidR="002A65DC" w:rsidRDefault="002A65DC">
          <w:pPr>
            <w:pStyle w:val="Sommario1"/>
            <w:tabs>
              <w:tab w:val="left" w:pos="1760"/>
              <w:tab w:val="right" w:leader="dot" w:pos="8777"/>
            </w:tabs>
            <w:rPr>
              <w:rFonts w:asciiTheme="minorHAnsi" w:eastAsiaTheme="minorEastAsia" w:hAnsiTheme="minorHAnsi"/>
              <w:b w:val="0"/>
              <w:noProof/>
              <w:sz w:val="22"/>
              <w:lang w:val="en-GB" w:eastAsia="en-GB"/>
            </w:rPr>
          </w:pPr>
          <w:hyperlink w:anchor="_Toc58766219" w:history="1">
            <w:r w:rsidRPr="004506F3">
              <w:rPr>
                <w:rStyle w:val="Collegamentoipertestuale"/>
                <w:noProof/>
              </w:rPr>
              <w:t>Appendice C</w:t>
            </w:r>
            <w:r w:rsidR="00E512A2">
              <w:rPr>
                <w:rFonts w:asciiTheme="minorHAnsi" w:eastAsiaTheme="minorEastAsia" w:hAnsiTheme="minorHAnsi"/>
                <w:b w:val="0"/>
                <w:noProof/>
                <w:sz w:val="22"/>
                <w:lang w:val="en-GB" w:eastAsia="en-GB"/>
              </w:rPr>
              <w:t xml:space="preserve">     </w:t>
            </w:r>
            <w:r w:rsidRPr="004506F3">
              <w:rPr>
                <w:rStyle w:val="Collegamentoipertestuale"/>
                <w:noProof/>
              </w:rPr>
              <w:t>Codici Numerici</w:t>
            </w:r>
            <w:r>
              <w:rPr>
                <w:noProof/>
                <w:webHidden/>
              </w:rPr>
              <w:tab/>
            </w:r>
            <w:r>
              <w:rPr>
                <w:noProof/>
                <w:webHidden/>
              </w:rPr>
              <w:fldChar w:fldCharType="begin"/>
            </w:r>
            <w:r>
              <w:rPr>
                <w:noProof/>
                <w:webHidden/>
              </w:rPr>
              <w:instrText xml:space="preserve"> PAGEREF _Toc58766219 \h </w:instrText>
            </w:r>
            <w:r>
              <w:rPr>
                <w:noProof/>
                <w:webHidden/>
              </w:rPr>
            </w:r>
            <w:r>
              <w:rPr>
                <w:noProof/>
                <w:webHidden/>
              </w:rPr>
              <w:fldChar w:fldCharType="separate"/>
            </w:r>
            <w:r>
              <w:rPr>
                <w:noProof/>
                <w:webHidden/>
              </w:rPr>
              <w:t>29</w:t>
            </w:r>
            <w:r>
              <w:rPr>
                <w:noProof/>
                <w:webHidden/>
              </w:rPr>
              <w:fldChar w:fldCharType="end"/>
            </w:r>
          </w:hyperlink>
        </w:p>
        <w:p w14:paraId="5E7DD822" w14:textId="4BEDA26D"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20" w:history="1">
            <w:r w:rsidRPr="004506F3">
              <w:rPr>
                <w:rStyle w:val="Collegamentoipertestuale"/>
                <w:noProof/>
              </w:rPr>
              <w:t>C.1</w:t>
            </w:r>
            <w:r>
              <w:rPr>
                <w:rFonts w:asciiTheme="minorHAnsi" w:eastAsiaTheme="minorEastAsia" w:hAnsiTheme="minorHAnsi"/>
                <w:noProof/>
                <w:sz w:val="22"/>
                <w:lang w:val="en-GB" w:eastAsia="en-GB"/>
              </w:rPr>
              <w:tab/>
            </w:r>
            <w:r w:rsidRPr="004506F3">
              <w:rPr>
                <w:rStyle w:val="Collegamentoipertestuale"/>
                <w:noProof/>
              </w:rPr>
              <w:t>Codice Matlab per il calcolo del Ciclo d’Isteresi</w:t>
            </w:r>
            <w:r>
              <w:rPr>
                <w:noProof/>
                <w:webHidden/>
              </w:rPr>
              <w:tab/>
            </w:r>
            <w:r>
              <w:rPr>
                <w:noProof/>
                <w:webHidden/>
              </w:rPr>
              <w:fldChar w:fldCharType="begin"/>
            </w:r>
            <w:r>
              <w:rPr>
                <w:noProof/>
                <w:webHidden/>
              </w:rPr>
              <w:instrText xml:space="preserve"> PAGEREF _Toc58766220 \h </w:instrText>
            </w:r>
            <w:r>
              <w:rPr>
                <w:noProof/>
                <w:webHidden/>
              </w:rPr>
            </w:r>
            <w:r>
              <w:rPr>
                <w:noProof/>
                <w:webHidden/>
              </w:rPr>
              <w:fldChar w:fldCharType="separate"/>
            </w:r>
            <w:r>
              <w:rPr>
                <w:noProof/>
                <w:webHidden/>
              </w:rPr>
              <w:t>29</w:t>
            </w:r>
            <w:r>
              <w:rPr>
                <w:noProof/>
                <w:webHidden/>
              </w:rPr>
              <w:fldChar w:fldCharType="end"/>
            </w:r>
          </w:hyperlink>
        </w:p>
        <w:p w14:paraId="1CD96F97" w14:textId="2FA48E38" w:rsidR="002A65DC" w:rsidRDefault="002A65DC">
          <w:pPr>
            <w:pStyle w:val="Sommario3"/>
            <w:tabs>
              <w:tab w:val="left" w:pos="1320"/>
              <w:tab w:val="right" w:leader="dot" w:pos="8777"/>
            </w:tabs>
            <w:rPr>
              <w:rFonts w:asciiTheme="minorHAnsi" w:eastAsiaTheme="minorEastAsia" w:hAnsiTheme="minorHAnsi"/>
              <w:noProof/>
              <w:lang w:val="en-GB" w:eastAsia="en-GB"/>
            </w:rPr>
          </w:pPr>
          <w:hyperlink w:anchor="_Toc58766221" w:history="1">
            <w:r w:rsidRPr="004506F3">
              <w:rPr>
                <w:rStyle w:val="Collegamentoipertestuale"/>
                <w:noProof/>
                <w:lang w:val="en-US"/>
                <w14:scene3d>
                  <w14:camera w14:prst="orthographicFront"/>
                  <w14:lightRig w14:rig="threePt" w14:dir="t">
                    <w14:rot w14:lat="0" w14:lon="0" w14:rev="0"/>
                  </w14:lightRig>
                </w14:scene3d>
              </w:rPr>
              <w:t>C.1.1</w:t>
            </w:r>
            <w:r>
              <w:rPr>
                <w:rFonts w:asciiTheme="minorHAnsi" w:eastAsiaTheme="minorEastAsia" w:hAnsiTheme="minorHAnsi"/>
                <w:noProof/>
                <w:lang w:val="en-GB" w:eastAsia="en-GB"/>
              </w:rPr>
              <w:tab/>
            </w:r>
            <w:r w:rsidRPr="004506F3">
              <w:rPr>
                <w:rStyle w:val="Collegamentoipertestuale"/>
                <w:noProof/>
                <w:lang w:val="en-US"/>
              </w:rPr>
              <w:t>Main Function modello di Jiles-Atherton (JA)</w:t>
            </w:r>
            <w:r>
              <w:rPr>
                <w:noProof/>
                <w:webHidden/>
              </w:rPr>
              <w:tab/>
            </w:r>
            <w:r>
              <w:rPr>
                <w:noProof/>
                <w:webHidden/>
              </w:rPr>
              <w:fldChar w:fldCharType="begin"/>
            </w:r>
            <w:r>
              <w:rPr>
                <w:noProof/>
                <w:webHidden/>
              </w:rPr>
              <w:instrText xml:space="preserve"> PAGEREF _Toc58766221 \h </w:instrText>
            </w:r>
            <w:r>
              <w:rPr>
                <w:noProof/>
                <w:webHidden/>
              </w:rPr>
            </w:r>
            <w:r>
              <w:rPr>
                <w:noProof/>
                <w:webHidden/>
              </w:rPr>
              <w:fldChar w:fldCharType="separate"/>
            </w:r>
            <w:r>
              <w:rPr>
                <w:noProof/>
                <w:webHidden/>
              </w:rPr>
              <w:t>29</w:t>
            </w:r>
            <w:r>
              <w:rPr>
                <w:noProof/>
                <w:webHidden/>
              </w:rPr>
              <w:fldChar w:fldCharType="end"/>
            </w:r>
          </w:hyperlink>
        </w:p>
        <w:p w14:paraId="5C9AA229" w14:textId="7E7DBA25" w:rsidR="002A65DC" w:rsidRDefault="002A65DC">
          <w:pPr>
            <w:pStyle w:val="Sommario3"/>
            <w:tabs>
              <w:tab w:val="left" w:pos="1320"/>
              <w:tab w:val="right" w:leader="dot" w:pos="8777"/>
            </w:tabs>
            <w:rPr>
              <w:rFonts w:asciiTheme="minorHAnsi" w:eastAsiaTheme="minorEastAsia" w:hAnsiTheme="minorHAnsi"/>
              <w:noProof/>
              <w:lang w:val="en-GB" w:eastAsia="en-GB"/>
            </w:rPr>
          </w:pPr>
          <w:hyperlink w:anchor="_Toc58766222" w:history="1">
            <w:r w:rsidRPr="004506F3">
              <w:rPr>
                <w:rStyle w:val="Collegamentoipertestuale"/>
                <w:noProof/>
                <w:lang w:val="fr-FR"/>
                <w14:scene3d>
                  <w14:camera w14:prst="orthographicFront"/>
                  <w14:lightRig w14:rig="threePt" w14:dir="t">
                    <w14:rot w14:lat="0" w14:lon="0" w14:rev="0"/>
                  </w14:lightRig>
                </w14:scene3d>
              </w:rPr>
              <w:t>C.1.2</w:t>
            </w:r>
            <w:r>
              <w:rPr>
                <w:rFonts w:asciiTheme="minorHAnsi" w:eastAsiaTheme="minorEastAsia" w:hAnsiTheme="minorHAnsi"/>
                <w:noProof/>
                <w:lang w:val="en-GB" w:eastAsia="en-GB"/>
              </w:rPr>
              <w:tab/>
            </w:r>
            <w:r w:rsidRPr="004506F3">
              <w:rPr>
                <w:rStyle w:val="Collegamentoipertestuale"/>
                <w:noProof/>
                <w:lang w:val="fr-FR"/>
              </w:rPr>
              <w:t>Function Jan_loops</w:t>
            </w:r>
            <w:r>
              <w:rPr>
                <w:noProof/>
                <w:webHidden/>
              </w:rPr>
              <w:tab/>
            </w:r>
            <w:r>
              <w:rPr>
                <w:noProof/>
                <w:webHidden/>
              </w:rPr>
              <w:fldChar w:fldCharType="begin"/>
            </w:r>
            <w:r>
              <w:rPr>
                <w:noProof/>
                <w:webHidden/>
              </w:rPr>
              <w:instrText xml:space="preserve"> PAGEREF _Toc58766222 \h </w:instrText>
            </w:r>
            <w:r>
              <w:rPr>
                <w:noProof/>
                <w:webHidden/>
              </w:rPr>
            </w:r>
            <w:r>
              <w:rPr>
                <w:noProof/>
                <w:webHidden/>
              </w:rPr>
              <w:fldChar w:fldCharType="separate"/>
            </w:r>
            <w:r>
              <w:rPr>
                <w:noProof/>
                <w:webHidden/>
              </w:rPr>
              <w:t>30</w:t>
            </w:r>
            <w:r>
              <w:rPr>
                <w:noProof/>
                <w:webHidden/>
              </w:rPr>
              <w:fldChar w:fldCharType="end"/>
            </w:r>
          </w:hyperlink>
        </w:p>
        <w:p w14:paraId="334BE27A" w14:textId="01BFC830" w:rsidR="002A65DC" w:rsidRDefault="002A65DC">
          <w:pPr>
            <w:pStyle w:val="Sommario1"/>
            <w:tabs>
              <w:tab w:val="left" w:pos="1760"/>
              <w:tab w:val="right" w:leader="dot" w:pos="8777"/>
            </w:tabs>
            <w:rPr>
              <w:rFonts w:asciiTheme="minorHAnsi" w:eastAsiaTheme="minorEastAsia" w:hAnsiTheme="minorHAnsi"/>
              <w:b w:val="0"/>
              <w:noProof/>
              <w:sz w:val="22"/>
              <w:lang w:val="en-GB" w:eastAsia="en-GB"/>
            </w:rPr>
          </w:pPr>
          <w:hyperlink w:anchor="_Toc58766223" w:history="1">
            <w:r w:rsidRPr="004506F3">
              <w:rPr>
                <w:rStyle w:val="Collegamentoipertestuale"/>
                <w:noProof/>
                <w:lang w:val="fr-FR"/>
              </w:rPr>
              <w:t>Appendice D</w:t>
            </w:r>
            <w:r w:rsidR="00E512A2">
              <w:rPr>
                <w:rFonts w:asciiTheme="minorHAnsi" w:eastAsiaTheme="minorEastAsia" w:hAnsiTheme="minorHAnsi"/>
                <w:b w:val="0"/>
                <w:noProof/>
                <w:sz w:val="22"/>
                <w:lang w:val="en-GB" w:eastAsia="en-GB"/>
              </w:rPr>
              <w:t xml:space="preserve">     </w:t>
            </w:r>
            <w:r w:rsidRPr="004506F3">
              <w:rPr>
                <w:rStyle w:val="Collegamentoipertestuale"/>
                <w:noProof/>
                <w:lang w:val="fr-FR"/>
              </w:rPr>
              <w:t>Misure Sperimentali</w:t>
            </w:r>
            <w:r>
              <w:rPr>
                <w:noProof/>
                <w:webHidden/>
              </w:rPr>
              <w:tab/>
            </w:r>
            <w:r>
              <w:rPr>
                <w:noProof/>
                <w:webHidden/>
              </w:rPr>
              <w:fldChar w:fldCharType="begin"/>
            </w:r>
            <w:r>
              <w:rPr>
                <w:noProof/>
                <w:webHidden/>
              </w:rPr>
              <w:instrText xml:space="preserve"> PAGEREF _Toc58766223 \h </w:instrText>
            </w:r>
            <w:r>
              <w:rPr>
                <w:noProof/>
                <w:webHidden/>
              </w:rPr>
            </w:r>
            <w:r>
              <w:rPr>
                <w:noProof/>
                <w:webHidden/>
              </w:rPr>
              <w:fldChar w:fldCharType="separate"/>
            </w:r>
            <w:r>
              <w:rPr>
                <w:noProof/>
                <w:webHidden/>
              </w:rPr>
              <w:t>32</w:t>
            </w:r>
            <w:r>
              <w:rPr>
                <w:noProof/>
                <w:webHidden/>
              </w:rPr>
              <w:fldChar w:fldCharType="end"/>
            </w:r>
          </w:hyperlink>
        </w:p>
        <w:p w14:paraId="013C2529" w14:textId="15D659AF"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24" w:history="1">
            <w:r w:rsidRPr="004506F3">
              <w:rPr>
                <w:rStyle w:val="Collegamentoipertestuale"/>
                <w:noProof/>
              </w:rPr>
              <w:t>D.1</w:t>
            </w:r>
            <w:r>
              <w:rPr>
                <w:rFonts w:asciiTheme="minorHAnsi" w:eastAsiaTheme="minorEastAsia" w:hAnsiTheme="minorHAnsi"/>
                <w:noProof/>
                <w:sz w:val="22"/>
                <w:lang w:val="en-GB" w:eastAsia="en-GB"/>
              </w:rPr>
              <w:tab/>
            </w:r>
            <w:r w:rsidRPr="004506F3">
              <w:rPr>
                <w:rStyle w:val="Collegamentoipertestuale"/>
                <w:noProof/>
              </w:rPr>
              <w:t>Misure Effettuate</w:t>
            </w:r>
            <w:r>
              <w:rPr>
                <w:noProof/>
                <w:webHidden/>
              </w:rPr>
              <w:tab/>
            </w:r>
            <w:r>
              <w:rPr>
                <w:noProof/>
                <w:webHidden/>
              </w:rPr>
              <w:fldChar w:fldCharType="begin"/>
            </w:r>
            <w:r>
              <w:rPr>
                <w:noProof/>
                <w:webHidden/>
              </w:rPr>
              <w:instrText xml:space="preserve"> PAGEREF _Toc58766224 \h </w:instrText>
            </w:r>
            <w:r>
              <w:rPr>
                <w:noProof/>
                <w:webHidden/>
              </w:rPr>
            </w:r>
            <w:r>
              <w:rPr>
                <w:noProof/>
                <w:webHidden/>
              </w:rPr>
              <w:fldChar w:fldCharType="separate"/>
            </w:r>
            <w:r>
              <w:rPr>
                <w:noProof/>
                <w:webHidden/>
              </w:rPr>
              <w:t>32</w:t>
            </w:r>
            <w:r>
              <w:rPr>
                <w:noProof/>
                <w:webHidden/>
              </w:rPr>
              <w:fldChar w:fldCharType="end"/>
            </w:r>
          </w:hyperlink>
        </w:p>
        <w:p w14:paraId="7B6A4A44" w14:textId="1F4D8A81"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25" w:history="1">
            <w:r w:rsidRPr="004506F3">
              <w:rPr>
                <w:rStyle w:val="Collegamentoipertestuale"/>
                <w:noProof/>
              </w:rPr>
              <w:t>D.2</w:t>
            </w:r>
            <w:r>
              <w:rPr>
                <w:rFonts w:asciiTheme="minorHAnsi" w:eastAsiaTheme="minorEastAsia" w:hAnsiTheme="minorHAnsi"/>
                <w:noProof/>
                <w:sz w:val="22"/>
                <w:lang w:val="en-GB" w:eastAsia="en-GB"/>
              </w:rPr>
              <w:tab/>
            </w:r>
            <w:r w:rsidRPr="004506F3">
              <w:rPr>
                <w:rStyle w:val="Collegamentoipertestuale"/>
                <w:noProof/>
              </w:rPr>
              <w:t>Analisi di Incertezza</w:t>
            </w:r>
            <w:r>
              <w:rPr>
                <w:noProof/>
                <w:webHidden/>
              </w:rPr>
              <w:tab/>
            </w:r>
            <w:r>
              <w:rPr>
                <w:noProof/>
                <w:webHidden/>
              </w:rPr>
              <w:fldChar w:fldCharType="begin"/>
            </w:r>
            <w:r>
              <w:rPr>
                <w:noProof/>
                <w:webHidden/>
              </w:rPr>
              <w:instrText xml:space="preserve"> PAGEREF _Toc58766225 \h </w:instrText>
            </w:r>
            <w:r>
              <w:rPr>
                <w:noProof/>
                <w:webHidden/>
              </w:rPr>
            </w:r>
            <w:r>
              <w:rPr>
                <w:noProof/>
                <w:webHidden/>
              </w:rPr>
              <w:fldChar w:fldCharType="separate"/>
            </w:r>
            <w:r>
              <w:rPr>
                <w:noProof/>
                <w:webHidden/>
              </w:rPr>
              <w:t>32</w:t>
            </w:r>
            <w:r>
              <w:rPr>
                <w:noProof/>
                <w:webHidden/>
              </w:rPr>
              <w:fldChar w:fldCharType="end"/>
            </w:r>
          </w:hyperlink>
        </w:p>
        <w:p w14:paraId="37B011A2" w14:textId="216127B4" w:rsidR="002A65DC" w:rsidRDefault="002A65DC">
          <w:pPr>
            <w:pStyle w:val="Sommario1"/>
            <w:tabs>
              <w:tab w:val="left" w:pos="1540"/>
              <w:tab w:val="right" w:leader="dot" w:pos="8777"/>
            </w:tabs>
            <w:rPr>
              <w:rFonts w:asciiTheme="minorHAnsi" w:eastAsiaTheme="minorEastAsia" w:hAnsiTheme="minorHAnsi"/>
              <w:b w:val="0"/>
              <w:noProof/>
              <w:sz w:val="22"/>
              <w:lang w:val="en-GB" w:eastAsia="en-GB"/>
            </w:rPr>
          </w:pPr>
          <w:hyperlink w:anchor="_Toc58766226" w:history="1">
            <w:r w:rsidRPr="004506F3">
              <w:rPr>
                <w:rStyle w:val="Collegamentoipertestuale"/>
                <w:noProof/>
              </w:rPr>
              <w:t>Appendice E</w:t>
            </w:r>
            <w:r>
              <w:rPr>
                <w:rFonts w:asciiTheme="minorHAnsi" w:eastAsiaTheme="minorEastAsia" w:hAnsiTheme="minorHAnsi"/>
                <w:b w:val="0"/>
                <w:noProof/>
                <w:sz w:val="22"/>
                <w:lang w:val="en-GB" w:eastAsia="en-GB"/>
              </w:rPr>
              <w:tab/>
            </w:r>
            <w:r w:rsidRPr="004506F3">
              <w:rPr>
                <w:rStyle w:val="Collegamentoipertestuale"/>
                <w:noProof/>
              </w:rPr>
              <w:t>Tavole Grafiche</w:t>
            </w:r>
            <w:r>
              <w:rPr>
                <w:noProof/>
                <w:webHidden/>
              </w:rPr>
              <w:tab/>
            </w:r>
            <w:r>
              <w:rPr>
                <w:noProof/>
                <w:webHidden/>
              </w:rPr>
              <w:fldChar w:fldCharType="begin"/>
            </w:r>
            <w:r>
              <w:rPr>
                <w:noProof/>
                <w:webHidden/>
              </w:rPr>
              <w:instrText xml:space="preserve"> PAGEREF _Toc58766226 \h </w:instrText>
            </w:r>
            <w:r>
              <w:rPr>
                <w:noProof/>
                <w:webHidden/>
              </w:rPr>
            </w:r>
            <w:r>
              <w:rPr>
                <w:noProof/>
                <w:webHidden/>
              </w:rPr>
              <w:fldChar w:fldCharType="separate"/>
            </w:r>
            <w:r>
              <w:rPr>
                <w:noProof/>
                <w:webHidden/>
              </w:rPr>
              <w:t>33</w:t>
            </w:r>
            <w:r>
              <w:rPr>
                <w:noProof/>
                <w:webHidden/>
              </w:rPr>
              <w:fldChar w:fldCharType="end"/>
            </w:r>
          </w:hyperlink>
        </w:p>
        <w:p w14:paraId="78A14DB0" w14:textId="59BD3340"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27" w:history="1">
            <w:r w:rsidRPr="004506F3">
              <w:rPr>
                <w:rStyle w:val="Collegamentoipertestuale"/>
                <w:noProof/>
              </w:rPr>
              <w:t>E.1</w:t>
            </w:r>
            <w:r>
              <w:rPr>
                <w:rFonts w:asciiTheme="minorHAnsi" w:eastAsiaTheme="minorEastAsia" w:hAnsiTheme="minorHAnsi"/>
                <w:noProof/>
                <w:sz w:val="22"/>
                <w:lang w:val="en-GB" w:eastAsia="en-GB"/>
              </w:rPr>
              <w:tab/>
            </w:r>
            <w:r w:rsidRPr="004506F3">
              <w:rPr>
                <w:rStyle w:val="Collegamentoipertestuale"/>
                <w:noProof/>
              </w:rPr>
              <w:t>Base di Appoggio</w:t>
            </w:r>
            <w:r>
              <w:rPr>
                <w:noProof/>
                <w:webHidden/>
              </w:rPr>
              <w:tab/>
            </w:r>
            <w:r>
              <w:rPr>
                <w:noProof/>
                <w:webHidden/>
              </w:rPr>
              <w:fldChar w:fldCharType="begin"/>
            </w:r>
            <w:r>
              <w:rPr>
                <w:noProof/>
                <w:webHidden/>
              </w:rPr>
              <w:instrText xml:space="preserve"> PAGEREF _Toc58766227 \h </w:instrText>
            </w:r>
            <w:r>
              <w:rPr>
                <w:noProof/>
                <w:webHidden/>
              </w:rPr>
            </w:r>
            <w:r>
              <w:rPr>
                <w:noProof/>
                <w:webHidden/>
              </w:rPr>
              <w:fldChar w:fldCharType="separate"/>
            </w:r>
            <w:r>
              <w:rPr>
                <w:noProof/>
                <w:webHidden/>
              </w:rPr>
              <w:t>33</w:t>
            </w:r>
            <w:r>
              <w:rPr>
                <w:noProof/>
                <w:webHidden/>
              </w:rPr>
              <w:fldChar w:fldCharType="end"/>
            </w:r>
          </w:hyperlink>
        </w:p>
        <w:p w14:paraId="5F2E50F9" w14:textId="3C69080B"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28" w:history="1">
            <w:r w:rsidRPr="004506F3">
              <w:rPr>
                <w:rStyle w:val="Collegamentoipertestuale"/>
                <w:noProof/>
              </w:rPr>
              <w:t>E.2</w:t>
            </w:r>
            <w:r>
              <w:rPr>
                <w:rFonts w:asciiTheme="minorHAnsi" w:eastAsiaTheme="minorEastAsia" w:hAnsiTheme="minorHAnsi"/>
                <w:noProof/>
                <w:sz w:val="22"/>
                <w:lang w:val="en-GB" w:eastAsia="en-GB"/>
              </w:rPr>
              <w:tab/>
            </w:r>
            <w:r w:rsidRPr="004506F3">
              <w:rPr>
                <w:rStyle w:val="Collegamentoipertestuale"/>
                <w:noProof/>
              </w:rPr>
              <w:t>Guscio</w:t>
            </w:r>
            <w:r>
              <w:rPr>
                <w:noProof/>
                <w:webHidden/>
              </w:rPr>
              <w:tab/>
            </w:r>
            <w:r>
              <w:rPr>
                <w:noProof/>
                <w:webHidden/>
              </w:rPr>
              <w:fldChar w:fldCharType="begin"/>
            </w:r>
            <w:r>
              <w:rPr>
                <w:noProof/>
                <w:webHidden/>
              </w:rPr>
              <w:instrText xml:space="preserve"> PAGEREF _Toc58766228 \h </w:instrText>
            </w:r>
            <w:r>
              <w:rPr>
                <w:noProof/>
                <w:webHidden/>
              </w:rPr>
            </w:r>
            <w:r>
              <w:rPr>
                <w:noProof/>
                <w:webHidden/>
              </w:rPr>
              <w:fldChar w:fldCharType="separate"/>
            </w:r>
            <w:r>
              <w:rPr>
                <w:noProof/>
                <w:webHidden/>
              </w:rPr>
              <w:t>34</w:t>
            </w:r>
            <w:r>
              <w:rPr>
                <w:noProof/>
                <w:webHidden/>
              </w:rPr>
              <w:fldChar w:fldCharType="end"/>
            </w:r>
          </w:hyperlink>
        </w:p>
        <w:p w14:paraId="0EE53A00" w14:textId="6D22DCE6" w:rsidR="002A65DC" w:rsidRDefault="002A65DC">
          <w:pPr>
            <w:pStyle w:val="Sommario1"/>
            <w:tabs>
              <w:tab w:val="left" w:pos="1540"/>
              <w:tab w:val="right" w:leader="dot" w:pos="8777"/>
            </w:tabs>
            <w:rPr>
              <w:rFonts w:asciiTheme="minorHAnsi" w:eastAsiaTheme="minorEastAsia" w:hAnsiTheme="minorHAnsi"/>
              <w:b w:val="0"/>
              <w:noProof/>
              <w:sz w:val="22"/>
              <w:lang w:val="en-GB" w:eastAsia="en-GB"/>
            </w:rPr>
          </w:pPr>
          <w:hyperlink w:anchor="_Toc58766229" w:history="1">
            <w:r w:rsidRPr="004506F3">
              <w:rPr>
                <w:rStyle w:val="Collegamentoipertestuale"/>
                <w:noProof/>
              </w:rPr>
              <w:t>Appendice F</w:t>
            </w:r>
            <w:r>
              <w:rPr>
                <w:rFonts w:asciiTheme="minorHAnsi" w:eastAsiaTheme="minorEastAsia" w:hAnsiTheme="minorHAnsi"/>
                <w:b w:val="0"/>
                <w:noProof/>
                <w:sz w:val="22"/>
                <w:lang w:val="en-GB" w:eastAsia="en-GB"/>
              </w:rPr>
              <w:tab/>
            </w:r>
            <w:r w:rsidRPr="004506F3">
              <w:rPr>
                <w:rStyle w:val="Collegamentoipertestuale"/>
                <w:noProof/>
              </w:rPr>
              <w:t>Schemi Elettrici e Layout Circuitali</w:t>
            </w:r>
            <w:r>
              <w:rPr>
                <w:noProof/>
                <w:webHidden/>
              </w:rPr>
              <w:tab/>
            </w:r>
            <w:r>
              <w:rPr>
                <w:noProof/>
                <w:webHidden/>
              </w:rPr>
              <w:fldChar w:fldCharType="begin"/>
            </w:r>
            <w:r>
              <w:rPr>
                <w:noProof/>
                <w:webHidden/>
              </w:rPr>
              <w:instrText xml:space="preserve"> PAGEREF _Toc58766229 \h </w:instrText>
            </w:r>
            <w:r>
              <w:rPr>
                <w:noProof/>
                <w:webHidden/>
              </w:rPr>
            </w:r>
            <w:r>
              <w:rPr>
                <w:noProof/>
                <w:webHidden/>
              </w:rPr>
              <w:fldChar w:fldCharType="separate"/>
            </w:r>
            <w:r>
              <w:rPr>
                <w:noProof/>
                <w:webHidden/>
              </w:rPr>
              <w:t>35</w:t>
            </w:r>
            <w:r>
              <w:rPr>
                <w:noProof/>
                <w:webHidden/>
              </w:rPr>
              <w:fldChar w:fldCharType="end"/>
            </w:r>
          </w:hyperlink>
        </w:p>
        <w:p w14:paraId="0AEEC7CD" w14:textId="24AB1943"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30" w:history="1">
            <w:r w:rsidRPr="004506F3">
              <w:rPr>
                <w:rStyle w:val="Collegamentoipertestuale"/>
                <w:noProof/>
              </w:rPr>
              <w:t>F.1</w:t>
            </w:r>
            <w:r>
              <w:rPr>
                <w:rFonts w:asciiTheme="minorHAnsi" w:eastAsiaTheme="minorEastAsia" w:hAnsiTheme="minorHAnsi"/>
                <w:noProof/>
                <w:sz w:val="22"/>
                <w:lang w:val="en-GB" w:eastAsia="en-GB"/>
              </w:rPr>
              <w:tab/>
            </w:r>
            <w:r w:rsidRPr="004506F3">
              <w:rPr>
                <w:rStyle w:val="Collegamentoipertestuale"/>
                <w:noProof/>
              </w:rPr>
              <w:t>Schemi Elettrici</w:t>
            </w:r>
            <w:r>
              <w:rPr>
                <w:noProof/>
                <w:webHidden/>
              </w:rPr>
              <w:tab/>
            </w:r>
            <w:r>
              <w:rPr>
                <w:noProof/>
                <w:webHidden/>
              </w:rPr>
              <w:fldChar w:fldCharType="begin"/>
            </w:r>
            <w:r>
              <w:rPr>
                <w:noProof/>
                <w:webHidden/>
              </w:rPr>
              <w:instrText xml:space="preserve"> PAGEREF _Toc58766230 \h </w:instrText>
            </w:r>
            <w:r>
              <w:rPr>
                <w:noProof/>
                <w:webHidden/>
              </w:rPr>
            </w:r>
            <w:r>
              <w:rPr>
                <w:noProof/>
                <w:webHidden/>
              </w:rPr>
              <w:fldChar w:fldCharType="separate"/>
            </w:r>
            <w:r>
              <w:rPr>
                <w:noProof/>
                <w:webHidden/>
              </w:rPr>
              <w:t>35</w:t>
            </w:r>
            <w:r>
              <w:rPr>
                <w:noProof/>
                <w:webHidden/>
              </w:rPr>
              <w:fldChar w:fldCharType="end"/>
            </w:r>
          </w:hyperlink>
        </w:p>
        <w:p w14:paraId="0573C6FD" w14:textId="4D0F63A6" w:rsidR="002A65DC" w:rsidRDefault="002A65DC">
          <w:pPr>
            <w:pStyle w:val="Sommario2"/>
            <w:tabs>
              <w:tab w:val="left" w:pos="880"/>
              <w:tab w:val="right" w:leader="dot" w:pos="8777"/>
            </w:tabs>
            <w:rPr>
              <w:rFonts w:asciiTheme="minorHAnsi" w:eastAsiaTheme="minorEastAsia" w:hAnsiTheme="minorHAnsi"/>
              <w:noProof/>
              <w:sz w:val="22"/>
              <w:lang w:val="en-GB" w:eastAsia="en-GB"/>
            </w:rPr>
          </w:pPr>
          <w:hyperlink w:anchor="_Toc58766231" w:history="1">
            <w:r w:rsidRPr="004506F3">
              <w:rPr>
                <w:rStyle w:val="Collegamentoipertestuale"/>
                <w:noProof/>
              </w:rPr>
              <w:t>F.2</w:t>
            </w:r>
            <w:r>
              <w:rPr>
                <w:rFonts w:asciiTheme="minorHAnsi" w:eastAsiaTheme="minorEastAsia" w:hAnsiTheme="minorHAnsi"/>
                <w:noProof/>
                <w:sz w:val="22"/>
                <w:lang w:val="en-GB" w:eastAsia="en-GB"/>
              </w:rPr>
              <w:tab/>
            </w:r>
            <w:r w:rsidRPr="004506F3">
              <w:rPr>
                <w:rStyle w:val="Collegamentoipertestuale"/>
                <w:noProof/>
              </w:rPr>
              <w:t>Layout Circuitali</w:t>
            </w:r>
            <w:r>
              <w:rPr>
                <w:noProof/>
                <w:webHidden/>
              </w:rPr>
              <w:tab/>
            </w:r>
            <w:r>
              <w:rPr>
                <w:noProof/>
                <w:webHidden/>
              </w:rPr>
              <w:fldChar w:fldCharType="begin"/>
            </w:r>
            <w:r>
              <w:rPr>
                <w:noProof/>
                <w:webHidden/>
              </w:rPr>
              <w:instrText xml:space="preserve"> PAGEREF _Toc58766231 \h </w:instrText>
            </w:r>
            <w:r>
              <w:rPr>
                <w:noProof/>
                <w:webHidden/>
              </w:rPr>
            </w:r>
            <w:r>
              <w:rPr>
                <w:noProof/>
                <w:webHidden/>
              </w:rPr>
              <w:fldChar w:fldCharType="separate"/>
            </w:r>
            <w:r>
              <w:rPr>
                <w:noProof/>
                <w:webHidden/>
              </w:rPr>
              <w:t>36</w:t>
            </w:r>
            <w:r>
              <w:rPr>
                <w:noProof/>
                <w:webHidden/>
              </w:rPr>
              <w:fldChar w:fldCharType="end"/>
            </w:r>
          </w:hyperlink>
        </w:p>
        <w:p w14:paraId="45A57E46" w14:textId="7BD59FB1" w:rsidR="002A65DC" w:rsidRDefault="002A65DC">
          <w:pPr>
            <w:pStyle w:val="Sommario1"/>
            <w:tabs>
              <w:tab w:val="left" w:pos="1760"/>
              <w:tab w:val="right" w:leader="dot" w:pos="8777"/>
            </w:tabs>
            <w:rPr>
              <w:rFonts w:asciiTheme="minorHAnsi" w:eastAsiaTheme="minorEastAsia" w:hAnsiTheme="minorHAnsi"/>
              <w:b w:val="0"/>
              <w:noProof/>
              <w:sz w:val="22"/>
              <w:lang w:val="en-GB" w:eastAsia="en-GB"/>
            </w:rPr>
          </w:pPr>
          <w:hyperlink w:anchor="_Toc58766232" w:history="1">
            <w:r w:rsidRPr="004506F3">
              <w:rPr>
                <w:rStyle w:val="Collegamentoipertestuale"/>
                <w:noProof/>
              </w:rPr>
              <w:t>Appendice G</w:t>
            </w:r>
            <w:r w:rsidR="00E512A2">
              <w:rPr>
                <w:rFonts w:asciiTheme="minorHAnsi" w:eastAsiaTheme="minorEastAsia" w:hAnsiTheme="minorHAnsi"/>
                <w:b w:val="0"/>
                <w:noProof/>
                <w:sz w:val="22"/>
                <w:lang w:val="en-GB" w:eastAsia="en-GB"/>
              </w:rPr>
              <w:t xml:space="preserve">     </w:t>
            </w:r>
            <w:r w:rsidRPr="004506F3">
              <w:rPr>
                <w:rStyle w:val="Collegamentoipertestuale"/>
                <w:noProof/>
              </w:rPr>
              <w:t>Processi Chimici</w:t>
            </w:r>
            <w:r>
              <w:rPr>
                <w:noProof/>
                <w:webHidden/>
              </w:rPr>
              <w:tab/>
            </w:r>
            <w:r>
              <w:rPr>
                <w:noProof/>
                <w:webHidden/>
              </w:rPr>
              <w:fldChar w:fldCharType="begin"/>
            </w:r>
            <w:r>
              <w:rPr>
                <w:noProof/>
                <w:webHidden/>
              </w:rPr>
              <w:instrText xml:space="preserve"> PAGEREF _Toc58766232 \h </w:instrText>
            </w:r>
            <w:r>
              <w:rPr>
                <w:noProof/>
                <w:webHidden/>
              </w:rPr>
            </w:r>
            <w:r>
              <w:rPr>
                <w:noProof/>
                <w:webHidden/>
              </w:rPr>
              <w:fldChar w:fldCharType="separate"/>
            </w:r>
            <w:r>
              <w:rPr>
                <w:noProof/>
                <w:webHidden/>
              </w:rPr>
              <w:t>38</w:t>
            </w:r>
            <w:r>
              <w:rPr>
                <w:noProof/>
                <w:webHidden/>
              </w:rPr>
              <w:fldChar w:fldCharType="end"/>
            </w:r>
          </w:hyperlink>
        </w:p>
        <w:p w14:paraId="4C252AAE" w14:textId="099FF39B" w:rsidR="007E472A" w:rsidRDefault="002A65DC">
          <w:r>
            <w:rPr>
              <w:rFonts w:ascii="Times New Roman" w:hAnsi="Times New Roman"/>
              <w:sz w:val="24"/>
            </w:rPr>
            <w:fldChar w:fldCharType="end"/>
          </w:r>
        </w:p>
      </w:sdtContent>
    </w:sdt>
    <w:p w14:paraId="5B30AF04" w14:textId="77777777" w:rsidR="007E472A" w:rsidRDefault="007E472A" w:rsidP="002E0877">
      <w:pPr>
        <w:pStyle w:val="Testo"/>
        <w:ind w:firstLine="0"/>
        <w:sectPr w:rsidR="007E472A" w:rsidSect="00D0738F">
          <w:footerReference w:type="even" r:id="rId15"/>
          <w:footerReference w:type="first" r:id="rId16"/>
          <w:type w:val="continuous"/>
          <w:pgSz w:w="11906" w:h="16838"/>
          <w:pgMar w:top="1418" w:right="1418" w:bottom="1418" w:left="1134" w:header="708" w:footer="708" w:gutter="567"/>
          <w:pgNumType w:fmt="lowerRoman"/>
          <w:cols w:space="708"/>
          <w:titlePg/>
          <w:docGrid w:linePitch="360"/>
        </w:sectPr>
      </w:pPr>
    </w:p>
    <w:p w14:paraId="6402F8A7" w14:textId="75B70684" w:rsidR="0045690A" w:rsidRDefault="0045690A" w:rsidP="002E0877">
      <w:pPr>
        <w:pStyle w:val="Testo"/>
        <w:ind w:firstLine="0"/>
      </w:pPr>
    </w:p>
    <w:p w14:paraId="0981DC89" w14:textId="57518EED" w:rsidR="007E472A" w:rsidRDefault="007E472A" w:rsidP="002E0877">
      <w:pPr>
        <w:pStyle w:val="Testo"/>
        <w:ind w:firstLine="0"/>
      </w:pPr>
    </w:p>
    <w:p w14:paraId="6EE4F55C" w14:textId="6CB65302" w:rsidR="007E472A" w:rsidRDefault="007E472A" w:rsidP="002E0877">
      <w:pPr>
        <w:pStyle w:val="Testo"/>
        <w:ind w:firstLine="0"/>
      </w:pPr>
    </w:p>
    <w:p w14:paraId="299B6B8A" w14:textId="4AD5C26E" w:rsidR="007E472A" w:rsidRDefault="007E472A" w:rsidP="002E0877">
      <w:pPr>
        <w:pStyle w:val="Testo"/>
        <w:ind w:firstLine="0"/>
      </w:pPr>
    </w:p>
    <w:p w14:paraId="0590CCE2" w14:textId="75B03AB1" w:rsidR="007E472A" w:rsidRDefault="007E472A" w:rsidP="002E0877">
      <w:pPr>
        <w:pStyle w:val="Testo"/>
        <w:ind w:firstLine="0"/>
      </w:pPr>
    </w:p>
    <w:p w14:paraId="04C8A0AD" w14:textId="4B0E2439" w:rsidR="007E472A" w:rsidRDefault="007E472A" w:rsidP="002E0877">
      <w:pPr>
        <w:pStyle w:val="Testo"/>
        <w:ind w:firstLine="0"/>
      </w:pPr>
    </w:p>
    <w:p w14:paraId="78906A4E" w14:textId="07ED6FD0" w:rsidR="007E472A" w:rsidRDefault="007E472A" w:rsidP="002E0877">
      <w:pPr>
        <w:pStyle w:val="Testo"/>
        <w:ind w:firstLine="0"/>
      </w:pPr>
    </w:p>
    <w:p w14:paraId="3AE73509" w14:textId="55F38DE8" w:rsidR="007E472A" w:rsidRDefault="007E472A" w:rsidP="002E0877">
      <w:pPr>
        <w:pStyle w:val="Testo"/>
        <w:ind w:firstLine="0"/>
      </w:pPr>
    </w:p>
    <w:p w14:paraId="7B97D59E" w14:textId="60D122E4" w:rsidR="007E472A" w:rsidRDefault="007E472A" w:rsidP="002E0877">
      <w:pPr>
        <w:pStyle w:val="Testo"/>
        <w:ind w:firstLine="0"/>
      </w:pPr>
    </w:p>
    <w:p w14:paraId="5234688F" w14:textId="77777777" w:rsidR="007E472A" w:rsidRPr="0045690A" w:rsidRDefault="007E472A" w:rsidP="002E0877">
      <w:pPr>
        <w:pStyle w:val="Testo"/>
        <w:ind w:firstLine="0"/>
      </w:pPr>
    </w:p>
    <w:p w14:paraId="1C7EBEC5" w14:textId="6A6E3CC7" w:rsidR="0045690A" w:rsidRDefault="0045690A" w:rsidP="0064041F">
      <w:pPr>
        <w:pStyle w:val="CapitoliNonNumerati"/>
      </w:pPr>
      <w:bookmarkStart w:id="6" w:name="_Toc58331108"/>
      <w:bookmarkStart w:id="7" w:name="_Toc58766188"/>
      <w:r>
        <w:lastRenderedPageBreak/>
        <w:t>Lista delle Figure</w:t>
      </w:r>
      <w:bookmarkEnd w:id="6"/>
      <w:bookmarkEnd w:id="7"/>
    </w:p>
    <w:p w14:paraId="0E0D2D2C" w14:textId="2F3BCFFD" w:rsidR="00122F13" w:rsidRDefault="00E512A2">
      <w:pPr>
        <w:pStyle w:val="Indicedellefigure"/>
        <w:tabs>
          <w:tab w:val="right" w:leader="dot" w:pos="8777"/>
        </w:tabs>
        <w:rPr>
          <w:rFonts w:asciiTheme="minorHAnsi" w:eastAsiaTheme="minorEastAsia" w:hAnsiTheme="minorHAnsi"/>
          <w:noProof/>
          <w:sz w:val="22"/>
          <w:lang w:val="en-GB" w:eastAsia="en-GB"/>
        </w:rPr>
      </w:pPr>
      <w:r>
        <w:fldChar w:fldCharType="begin"/>
      </w:r>
      <w:r>
        <w:instrText xml:space="preserve"> TOC \h \z \c "Figura" </w:instrText>
      </w:r>
      <w:r>
        <w:fldChar w:fldCharType="separate"/>
      </w:r>
      <w:hyperlink w:anchor="_Toc58767784" w:history="1">
        <w:r w:rsidR="00122F13" w:rsidRPr="000454CC">
          <w:rPr>
            <w:rStyle w:val="Collegamentoipertestuale"/>
            <w:noProof/>
          </w:rPr>
          <w:t>Figura 2.1 – Impostazione dei margini</w:t>
        </w:r>
        <w:r w:rsidR="00122F13">
          <w:rPr>
            <w:noProof/>
            <w:webHidden/>
          </w:rPr>
          <w:tab/>
        </w:r>
        <w:r w:rsidR="00122F13">
          <w:rPr>
            <w:noProof/>
            <w:webHidden/>
          </w:rPr>
          <w:fldChar w:fldCharType="begin"/>
        </w:r>
        <w:r w:rsidR="00122F13">
          <w:rPr>
            <w:noProof/>
            <w:webHidden/>
          </w:rPr>
          <w:instrText xml:space="preserve"> PAGEREF _Toc58767784 \h </w:instrText>
        </w:r>
        <w:r w:rsidR="00122F13">
          <w:rPr>
            <w:noProof/>
            <w:webHidden/>
          </w:rPr>
        </w:r>
        <w:r w:rsidR="00122F13">
          <w:rPr>
            <w:noProof/>
            <w:webHidden/>
          </w:rPr>
          <w:fldChar w:fldCharType="separate"/>
        </w:r>
        <w:r w:rsidR="00122F13">
          <w:rPr>
            <w:noProof/>
            <w:webHidden/>
          </w:rPr>
          <w:t>4</w:t>
        </w:r>
        <w:r w:rsidR="00122F13">
          <w:rPr>
            <w:noProof/>
            <w:webHidden/>
          </w:rPr>
          <w:fldChar w:fldCharType="end"/>
        </w:r>
      </w:hyperlink>
    </w:p>
    <w:p w14:paraId="2A8AB326" w14:textId="0A5E5AF0" w:rsidR="00122F13" w:rsidRDefault="00122F13">
      <w:pPr>
        <w:pStyle w:val="Indicedellefigure"/>
        <w:tabs>
          <w:tab w:val="right" w:leader="dot" w:pos="8777"/>
        </w:tabs>
        <w:rPr>
          <w:rFonts w:asciiTheme="minorHAnsi" w:eastAsiaTheme="minorEastAsia" w:hAnsiTheme="minorHAnsi"/>
          <w:noProof/>
          <w:sz w:val="22"/>
          <w:lang w:val="en-GB" w:eastAsia="en-GB"/>
        </w:rPr>
      </w:pPr>
      <w:hyperlink w:anchor="_Toc58767785" w:history="1">
        <w:r w:rsidRPr="000454CC">
          <w:rPr>
            <w:rStyle w:val="Collegamentoipertestuale"/>
            <w:noProof/>
          </w:rPr>
          <w:t>Figura 2.2 – Formattazione del paragrafo</w:t>
        </w:r>
        <w:r>
          <w:rPr>
            <w:noProof/>
            <w:webHidden/>
          </w:rPr>
          <w:tab/>
        </w:r>
        <w:r>
          <w:rPr>
            <w:noProof/>
            <w:webHidden/>
          </w:rPr>
          <w:fldChar w:fldCharType="begin"/>
        </w:r>
        <w:r>
          <w:rPr>
            <w:noProof/>
            <w:webHidden/>
          </w:rPr>
          <w:instrText xml:space="preserve"> PAGEREF _Toc58767785 \h </w:instrText>
        </w:r>
        <w:r>
          <w:rPr>
            <w:noProof/>
            <w:webHidden/>
          </w:rPr>
        </w:r>
        <w:r>
          <w:rPr>
            <w:noProof/>
            <w:webHidden/>
          </w:rPr>
          <w:fldChar w:fldCharType="separate"/>
        </w:r>
        <w:r>
          <w:rPr>
            <w:noProof/>
            <w:webHidden/>
          </w:rPr>
          <w:t>5</w:t>
        </w:r>
        <w:r>
          <w:rPr>
            <w:noProof/>
            <w:webHidden/>
          </w:rPr>
          <w:fldChar w:fldCharType="end"/>
        </w:r>
      </w:hyperlink>
    </w:p>
    <w:p w14:paraId="26077B31" w14:textId="59262F5C" w:rsidR="00122F13" w:rsidRDefault="00122F13">
      <w:pPr>
        <w:pStyle w:val="Indicedellefigure"/>
        <w:tabs>
          <w:tab w:val="right" w:leader="dot" w:pos="8777"/>
        </w:tabs>
        <w:rPr>
          <w:rFonts w:asciiTheme="minorHAnsi" w:eastAsiaTheme="minorEastAsia" w:hAnsiTheme="minorHAnsi"/>
          <w:noProof/>
          <w:sz w:val="22"/>
          <w:lang w:val="en-GB" w:eastAsia="en-GB"/>
        </w:rPr>
      </w:pPr>
      <w:hyperlink w:anchor="_Toc58767786" w:history="1">
        <w:r w:rsidRPr="000454CC">
          <w:rPr>
            <w:rStyle w:val="Collegamentoipertestuale"/>
            <w:noProof/>
          </w:rPr>
          <w:t>Figura 2.3 – Riferimenti incrociati per la numerazione automatica di sezioni</w:t>
        </w:r>
        <w:r>
          <w:rPr>
            <w:noProof/>
            <w:webHidden/>
          </w:rPr>
          <w:tab/>
        </w:r>
        <w:r>
          <w:rPr>
            <w:noProof/>
            <w:webHidden/>
          </w:rPr>
          <w:fldChar w:fldCharType="begin"/>
        </w:r>
        <w:r>
          <w:rPr>
            <w:noProof/>
            <w:webHidden/>
          </w:rPr>
          <w:instrText xml:space="preserve"> PAGEREF _Toc58767786 \h </w:instrText>
        </w:r>
        <w:r>
          <w:rPr>
            <w:noProof/>
            <w:webHidden/>
          </w:rPr>
        </w:r>
        <w:r>
          <w:rPr>
            <w:noProof/>
            <w:webHidden/>
          </w:rPr>
          <w:fldChar w:fldCharType="separate"/>
        </w:r>
        <w:r>
          <w:rPr>
            <w:noProof/>
            <w:webHidden/>
          </w:rPr>
          <w:t>6</w:t>
        </w:r>
        <w:r>
          <w:rPr>
            <w:noProof/>
            <w:webHidden/>
          </w:rPr>
          <w:fldChar w:fldCharType="end"/>
        </w:r>
      </w:hyperlink>
    </w:p>
    <w:p w14:paraId="080DDE19" w14:textId="3C802118" w:rsidR="00122F13" w:rsidRDefault="00122F13">
      <w:pPr>
        <w:pStyle w:val="Indicedellefigure"/>
        <w:tabs>
          <w:tab w:val="right" w:leader="dot" w:pos="8777"/>
        </w:tabs>
        <w:rPr>
          <w:rFonts w:asciiTheme="minorHAnsi" w:eastAsiaTheme="minorEastAsia" w:hAnsiTheme="minorHAnsi"/>
          <w:noProof/>
          <w:sz w:val="22"/>
          <w:lang w:val="en-GB" w:eastAsia="en-GB"/>
        </w:rPr>
      </w:pPr>
      <w:hyperlink w:anchor="_Toc58767787" w:history="1">
        <w:r w:rsidRPr="000454CC">
          <w:rPr>
            <w:rStyle w:val="Collegamentoipertestuale"/>
            <w:noProof/>
          </w:rPr>
          <w:t>Figura 2.4 – Confronto tra cicli d’isteresi basati sui dati sperimentali e modello numerico riportato in Appendice B per un Fe-Si drogato al 3%. Figura presa da Grimaldi (2020)</w:t>
        </w:r>
        <w:r>
          <w:rPr>
            <w:noProof/>
            <w:webHidden/>
          </w:rPr>
          <w:tab/>
        </w:r>
        <w:r>
          <w:rPr>
            <w:noProof/>
            <w:webHidden/>
          </w:rPr>
          <w:fldChar w:fldCharType="begin"/>
        </w:r>
        <w:r>
          <w:rPr>
            <w:noProof/>
            <w:webHidden/>
          </w:rPr>
          <w:instrText xml:space="preserve"> PAGEREF _Toc58767787 \h </w:instrText>
        </w:r>
        <w:r>
          <w:rPr>
            <w:noProof/>
            <w:webHidden/>
          </w:rPr>
        </w:r>
        <w:r>
          <w:rPr>
            <w:noProof/>
            <w:webHidden/>
          </w:rPr>
          <w:fldChar w:fldCharType="separate"/>
        </w:r>
        <w:r>
          <w:rPr>
            <w:noProof/>
            <w:webHidden/>
          </w:rPr>
          <w:t>7</w:t>
        </w:r>
        <w:r>
          <w:rPr>
            <w:noProof/>
            <w:webHidden/>
          </w:rPr>
          <w:fldChar w:fldCharType="end"/>
        </w:r>
      </w:hyperlink>
    </w:p>
    <w:p w14:paraId="170E09A6" w14:textId="277C5D1D" w:rsidR="00122F13" w:rsidRDefault="00122F13">
      <w:pPr>
        <w:pStyle w:val="Indicedellefigure"/>
        <w:tabs>
          <w:tab w:val="right" w:leader="dot" w:pos="8777"/>
        </w:tabs>
        <w:rPr>
          <w:rFonts w:asciiTheme="minorHAnsi" w:eastAsiaTheme="minorEastAsia" w:hAnsiTheme="minorHAnsi"/>
          <w:noProof/>
          <w:sz w:val="22"/>
          <w:lang w:val="en-GB" w:eastAsia="en-GB"/>
        </w:rPr>
      </w:pPr>
      <w:hyperlink w:anchor="_Toc58767788" w:history="1">
        <w:r w:rsidRPr="000454CC">
          <w:rPr>
            <w:rStyle w:val="Collegamentoipertestuale"/>
            <w:noProof/>
          </w:rPr>
          <w:t xml:space="preserve">Figura 2.5 – </w:t>
        </w:r>
        <w:r w:rsidRPr="000454CC">
          <w:rPr>
            <w:rStyle w:val="Collegamentoipertestuale"/>
            <w:noProof/>
            <w:lang w:eastAsia="it-IT"/>
          </w:rPr>
          <w:t>Esempio di figura con testo leggibile (a) ed illeggibile (b)</w:t>
        </w:r>
        <w:r>
          <w:rPr>
            <w:noProof/>
            <w:webHidden/>
          </w:rPr>
          <w:tab/>
        </w:r>
        <w:r>
          <w:rPr>
            <w:noProof/>
            <w:webHidden/>
          </w:rPr>
          <w:fldChar w:fldCharType="begin"/>
        </w:r>
        <w:r>
          <w:rPr>
            <w:noProof/>
            <w:webHidden/>
          </w:rPr>
          <w:instrText xml:space="preserve"> PAGEREF _Toc58767788 \h </w:instrText>
        </w:r>
        <w:r>
          <w:rPr>
            <w:noProof/>
            <w:webHidden/>
          </w:rPr>
        </w:r>
        <w:r>
          <w:rPr>
            <w:noProof/>
            <w:webHidden/>
          </w:rPr>
          <w:fldChar w:fldCharType="separate"/>
        </w:r>
        <w:r>
          <w:rPr>
            <w:noProof/>
            <w:webHidden/>
          </w:rPr>
          <w:t>8</w:t>
        </w:r>
        <w:r>
          <w:rPr>
            <w:noProof/>
            <w:webHidden/>
          </w:rPr>
          <w:fldChar w:fldCharType="end"/>
        </w:r>
      </w:hyperlink>
    </w:p>
    <w:p w14:paraId="1094F15C" w14:textId="73665830" w:rsidR="00122F13" w:rsidRDefault="00122F13">
      <w:pPr>
        <w:pStyle w:val="Indicedellefigure"/>
        <w:tabs>
          <w:tab w:val="right" w:leader="dot" w:pos="8777"/>
        </w:tabs>
        <w:rPr>
          <w:rFonts w:asciiTheme="minorHAnsi" w:eastAsiaTheme="minorEastAsia" w:hAnsiTheme="minorHAnsi"/>
          <w:noProof/>
          <w:sz w:val="22"/>
          <w:lang w:val="en-GB" w:eastAsia="en-GB"/>
        </w:rPr>
      </w:pPr>
      <w:hyperlink w:anchor="_Toc58767789" w:history="1">
        <w:r w:rsidRPr="000454CC">
          <w:rPr>
            <w:rStyle w:val="Collegamentoipertestuale"/>
            <w:noProof/>
          </w:rPr>
          <w:t>Figura 2.6 – Settaggi per bloccare le proporzioni di figure</w:t>
        </w:r>
        <w:r>
          <w:rPr>
            <w:noProof/>
            <w:webHidden/>
          </w:rPr>
          <w:tab/>
        </w:r>
        <w:r>
          <w:rPr>
            <w:noProof/>
            <w:webHidden/>
          </w:rPr>
          <w:fldChar w:fldCharType="begin"/>
        </w:r>
        <w:r>
          <w:rPr>
            <w:noProof/>
            <w:webHidden/>
          </w:rPr>
          <w:instrText xml:space="preserve"> PAGEREF _Toc58767789 \h </w:instrText>
        </w:r>
        <w:r>
          <w:rPr>
            <w:noProof/>
            <w:webHidden/>
          </w:rPr>
        </w:r>
        <w:r>
          <w:rPr>
            <w:noProof/>
            <w:webHidden/>
          </w:rPr>
          <w:fldChar w:fldCharType="separate"/>
        </w:r>
        <w:r>
          <w:rPr>
            <w:noProof/>
            <w:webHidden/>
          </w:rPr>
          <w:t>9</w:t>
        </w:r>
        <w:r>
          <w:rPr>
            <w:noProof/>
            <w:webHidden/>
          </w:rPr>
          <w:fldChar w:fldCharType="end"/>
        </w:r>
      </w:hyperlink>
    </w:p>
    <w:p w14:paraId="3CFC17E9" w14:textId="4A77984F" w:rsidR="00122F13" w:rsidRDefault="00122F13">
      <w:pPr>
        <w:pStyle w:val="Indicedellefigure"/>
        <w:tabs>
          <w:tab w:val="right" w:leader="dot" w:pos="8777"/>
        </w:tabs>
        <w:rPr>
          <w:rFonts w:asciiTheme="minorHAnsi" w:eastAsiaTheme="minorEastAsia" w:hAnsiTheme="minorHAnsi"/>
          <w:noProof/>
          <w:sz w:val="22"/>
          <w:lang w:val="en-GB" w:eastAsia="en-GB"/>
        </w:rPr>
      </w:pPr>
      <w:hyperlink w:anchor="_Toc58767790" w:history="1">
        <w:r w:rsidRPr="000454CC">
          <w:rPr>
            <w:rStyle w:val="Collegamentoipertestuale"/>
            <w:noProof/>
          </w:rPr>
          <w:t>Figura 3.1 – Settaggi per abilitare il controllo dell’ortografia e grammatica</w:t>
        </w:r>
        <w:r>
          <w:rPr>
            <w:noProof/>
            <w:webHidden/>
          </w:rPr>
          <w:tab/>
        </w:r>
        <w:r>
          <w:rPr>
            <w:noProof/>
            <w:webHidden/>
          </w:rPr>
          <w:fldChar w:fldCharType="begin"/>
        </w:r>
        <w:r>
          <w:rPr>
            <w:noProof/>
            <w:webHidden/>
          </w:rPr>
          <w:instrText xml:space="preserve"> PAGEREF _Toc58767790 \h </w:instrText>
        </w:r>
        <w:r>
          <w:rPr>
            <w:noProof/>
            <w:webHidden/>
          </w:rPr>
        </w:r>
        <w:r>
          <w:rPr>
            <w:noProof/>
            <w:webHidden/>
          </w:rPr>
          <w:fldChar w:fldCharType="separate"/>
        </w:r>
        <w:r>
          <w:rPr>
            <w:noProof/>
            <w:webHidden/>
          </w:rPr>
          <w:t>17</w:t>
        </w:r>
        <w:r>
          <w:rPr>
            <w:noProof/>
            <w:webHidden/>
          </w:rPr>
          <w:fldChar w:fldCharType="end"/>
        </w:r>
      </w:hyperlink>
    </w:p>
    <w:p w14:paraId="5BE429C1" w14:textId="77777777" w:rsidR="005D6BF4" w:rsidRDefault="00E512A2" w:rsidP="005D6BF4">
      <w:pPr>
        <w:pStyle w:val="Testo"/>
        <w:ind w:firstLine="0"/>
        <w:rPr>
          <w:noProof/>
        </w:rPr>
      </w:pPr>
      <w:r>
        <w:fldChar w:fldCharType="end"/>
      </w:r>
      <w:r w:rsidR="005D6BF4">
        <w:fldChar w:fldCharType="begin"/>
      </w:r>
      <w:r w:rsidR="005D6BF4">
        <w:instrText xml:space="preserve"> TOC \h \z \c "Figura B." </w:instrText>
      </w:r>
      <w:r w:rsidR="005D6BF4">
        <w:fldChar w:fldCharType="separate"/>
      </w:r>
    </w:p>
    <w:p w14:paraId="5B22AF86" w14:textId="606A68F7" w:rsidR="005D6BF4" w:rsidRDefault="00F15A99">
      <w:pPr>
        <w:pStyle w:val="Indicedellefigure"/>
        <w:tabs>
          <w:tab w:val="right" w:leader="dot" w:pos="8777"/>
        </w:tabs>
        <w:rPr>
          <w:rFonts w:asciiTheme="minorHAnsi" w:eastAsiaTheme="minorEastAsia" w:hAnsiTheme="minorHAnsi"/>
          <w:noProof/>
          <w:sz w:val="22"/>
          <w:lang w:val="en-GB" w:eastAsia="en-GB"/>
        </w:rPr>
      </w:pPr>
      <w:hyperlink w:anchor="_Toc58780741" w:history="1">
        <w:r>
          <w:rPr>
            <w:rStyle w:val="Collegamentoipertestuale"/>
            <w:noProof/>
          </w:rPr>
          <w:t>Figura B.</w:t>
        </w:r>
        <w:r w:rsidR="005D6BF4" w:rsidRPr="004C5FF9">
          <w:rPr>
            <w:rStyle w:val="Collegamentoipertestuale"/>
            <w:noProof/>
          </w:rPr>
          <w:t>1 – Impostazione dei settaggi per la numerazione automatica di Figure in Appendice</w:t>
        </w:r>
        <w:r w:rsidR="005D6BF4">
          <w:rPr>
            <w:noProof/>
            <w:webHidden/>
          </w:rPr>
          <w:tab/>
        </w:r>
        <w:r w:rsidR="005D6BF4">
          <w:rPr>
            <w:noProof/>
            <w:webHidden/>
          </w:rPr>
          <w:fldChar w:fldCharType="begin"/>
        </w:r>
        <w:r w:rsidR="005D6BF4">
          <w:rPr>
            <w:noProof/>
            <w:webHidden/>
          </w:rPr>
          <w:instrText xml:space="preserve"> PAGEREF _Toc58780741 \h </w:instrText>
        </w:r>
        <w:r w:rsidR="005D6BF4">
          <w:rPr>
            <w:noProof/>
            <w:webHidden/>
          </w:rPr>
        </w:r>
        <w:r w:rsidR="005D6BF4">
          <w:rPr>
            <w:noProof/>
            <w:webHidden/>
          </w:rPr>
          <w:fldChar w:fldCharType="separate"/>
        </w:r>
        <w:r w:rsidR="005D6BF4">
          <w:rPr>
            <w:noProof/>
            <w:webHidden/>
          </w:rPr>
          <w:t>28</w:t>
        </w:r>
        <w:r w:rsidR="005D6BF4">
          <w:rPr>
            <w:noProof/>
            <w:webHidden/>
          </w:rPr>
          <w:fldChar w:fldCharType="end"/>
        </w:r>
      </w:hyperlink>
    </w:p>
    <w:p w14:paraId="638382E3" w14:textId="62907BA4" w:rsidR="00E512A2" w:rsidRDefault="005D6BF4" w:rsidP="005D6BF4">
      <w:pPr>
        <w:pStyle w:val="Testo"/>
        <w:ind w:firstLine="0"/>
        <w:rPr>
          <w:noProof/>
        </w:rPr>
      </w:pPr>
      <w:r>
        <w:fldChar w:fldCharType="end"/>
      </w:r>
      <w:r w:rsidR="00D93D07">
        <w:fldChar w:fldCharType="begin"/>
      </w:r>
      <w:r w:rsidR="00D93D07">
        <w:instrText xml:space="preserve"> TOC \h \z \c "Figura E." </w:instrText>
      </w:r>
      <w:r w:rsidR="00D93D07">
        <w:fldChar w:fldCharType="separate"/>
      </w:r>
    </w:p>
    <w:p w14:paraId="47412D95" w14:textId="3D21F108" w:rsidR="00E512A2" w:rsidRDefault="00F15A99">
      <w:pPr>
        <w:pStyle w:val="Indicedellefigure"/>
        <w:tabs>
          <w:tab w:val="right" w:leader="dot" w:pos="8777"/>
        </w:tabs>
        <w:rPr>
          <w:rFonts w:eastAsiaTheme="minorEastAsia"/>
          <w:noProof/>
          <w:lang w:val="en-GB" w:eastAsia="en-GB"/>
        </w:rPr>
      </w:pPr>
      <w:hyperlink w:anchor="_Toc58766737" w:history="1">
        <w:r>
          <w:rPr>
            <w:rStyle w:val="Collegamentoipertestuale"/>
            <w:noProof/>
          </w:rPr>
          <w:t>Figura E.</w:t>
        </w:r>
        <w:r w:rsidR="00E512A2" w:rsidRPr="00F32675">
          <w:rPr>
            <w:rStyle w:val="Collegamentoipertestuale"/>
            <w:noProof/>
          </w:rPr>
          <w:t>1 – Tavola 1: base di appoggio</w:t>
        </w:r>
        <w:r w:rsidR="00E512A2">
          <w:rPr>
            <w:noProof/>
            <w:webHidden/>
          </w:rPr>
          <w:tab/>
        </w:r>
        <w:r w:rsidR="00E512A2">
          <w:rPr>
            <w:noProof/>
            <w:webHidden/>
          </w:rPr>
          <w:fldChar w:fldCharType="begin"/>
        </w:r>
        <w:r w:rsidR="00E512A2">
          <w:rPr>
            <w:noProof/>
            <w:webHidden/>
          </w:rPr>
          <w:instrText xml:space="preserve"> PAGEREF _Toc58766737 \h </w:instrText>
        </w:r>
        <w:r w:rsidR="00E512A2">
          <w:rPr>
            <w:noProof/>
            <w:webHidden/>
          </w:rPr>
        </w:r>
        <w:r w:rsidR="00E512A2">
          <w:rPr>
            <w:noProof/>
            <w:webHidden/>
          </w:rPr>
          <w:fldChar w:fldCharType="separate"/>
        </w:r>
        <w:r w:rsidR="00E512A2">
          <w:rPr>
            <w:noProof/>
            <w:webHidden/>
          </w:rPr>
          <w:t>33</w:t>
        </w:r>
        <w:r w:rsidR="00E512A2">
          <w:rPr>
            <w:noProof/>
            <w:webHidden/>
          </w:rPr>
          <w:fldChar w:fldCharType="end"/>
        </w:r>
      </w:hyperlink>
    </w:p>
    <w:p w14:paraId="2A7E9548" w14:textId="07C57816" w:rsidR="00E512A2" w:rsidRDefault="00F15A99">
      <w:pPr>
        <w:pStyle w:val="Indicedellefigure"/>
        <w:tabs>
          <w:tab w:val="right" w:leader="dot" w:pos="8777"/>
        </w:tabs>
        <w:rPr>
          <w:rFonts w:eastAsiaTheme="minorEastAsia"/>
          <w:noProof/>
          <w:lang w:val="en-GB" w:eastAsia="en-GB"/>
        </w:rPr>
      </w:pPr>
      <w:hyperlink w:anchor="_Toc58766738" w:history="1">
        <w:r>
          <w:rPr>
            <w:rStyle w:val="Collegamentoipertestuale"/>
            <w:noProof/>
          </w:rPr>
          <w:t>Figura E.</w:t>
        </w:r>
        <w:r w:rsidR="00E512A2" w:rsidRPr="00F32675">
          <w:rPr>
            <w:rStyle w:val="Collegamentoipertestuale"/>
            <w:noProof/>
          </w:rPr>
          <w:t>2 – Tavola 2: guscio</w:t>
        </w:r>
        <w:r w:rsidR="00E512A2">
          <w:rPr>
            <w:noProof/>
            <w:webHidden/>
          </w:rPr>
          <w:tab/>
        </w:r>
        <w:r w:rsidR="00E512A2">
          <w:rPr>
            <w:noProof/>
            <w:webHidden/>
          </w:rPr>
          <w:fldChar w:fldCharType="begin"/>
        </w:r>
        <w:r w:rsidR="00E512A2">
          <w:rPr>
            <w:noProof/>
            <w:webHidden/>
          </w:rPr>
          <w:instrText xml:space="preserve"> PAGEREF _Toc58766738 \h </w:instrText>
        </w:r>
        <w:r w:rsidR="00E512A2">
          <w:rPr>
            <w:noProof/>
            <w:webHidden/>
          </w:rPr>
        </w:r>
        <w:r w:rsidR="00E512A2">
          <w:rPr>
            <w:noProof/>
            <w:webHidden/>
          </w:rPr>
          <w:fldChar w:fldCharType="separate"/>
        </w:r>
        <w:r w:rsidR="00E512A2">
          <w:rPr>
            <w:noProof/>
            <w:webHidden/>
          </w:rPr>
          <w:t>34</w:t>
        </w:r>
        <w:r w:rsidR="00E512A2">
          <w:rPr>
            <w:noProof/>
            <w:webHidden/>
          </w:rPr>
          <w:fldChar w:fldCharType="end"/>
        </w:r>
      </w:hyperlink>
    </w:p>
    <w:p w14:paraId="238E527B" w14:textId="77777777" w:rsidR="00E512A2" w:rsidRDefault="00D93D07" w:rsidP="00D93D07">
      <w:pPr>
        <w:pStyle w:val="Testo"/>
        <w:ind w:firstLine="0"/>
        <w:rPr>
          <w:noProof/>
        </w:rPr>
      </w:pPr>
      <w:r>
        <w:fldChar w:fldCharType="end"/>
      </w:r>
      <w:r>
        <w:fldChar w:fldCharType="begin"/>
      </w:r>
      <w:r>
        <w:instrText xml:space="preserve"> TOC \h \z \c "Figura F." </w:instrText>
      </w:r>
      <w:r>
        <w:fldChar w:fldCharType="separate"/>
      </w:r>
    </w:p>
    <w:p w14:paraId="25FEF022" w14:textId="19DAD418" w:rsidR="00E512A2" w:rsidRDefault="00F15A99">
      <w:pPr>
        <w:pStyle w:val="Indicedellefigure"/>
        <w:tabs>
          <w:tab w:val="right" w:leader="dot" w:pos="8777"/>
        </w:tabs>
        <w:rPr>
          <w:rFonts w:eastAsiaTheme="minorEastAsia"/>
          <w:noProof/>
          <w:lang w:val="en-GB" w:eastAsia="en-GB"/>
        </w:rPr>
      </w:pPr>
      <w:hyperlink w:anchor="_Toc58766721" w:history="1">
        <w:r>
          <w:rPr>
            <w:rStyle w:val="Collegamentoipertestuale"/>
            <w:noProof/>
          </w:rPr>
          <w:t>Figura F.</w:t>
        </w:r>
        <w:r w:rsidR="00E512A2" w:rsidRPr="000A159A">
          <w:rPr>
            <w:rStyle w:val="Collegamentoipertestuale"/>
            <w:noProof/>
          </w:rPr>
          <w:t>1 – Schema elettrico</w:t>
        </w:r>
        <w:r w:rsidR="00E512A2">
          <w:rPr>
            <w:noProof/>
            <w:webHidden/>
          </w:rPr>
          <w:tab/>
        </w:r>
        <w:r w:rsidR="00E512A2">
          <w:rPr>
            <w:noProof/>
            <w:webHidden/>
          </w:rPr>
          <w:fldChar w:fldCharType="begin"/>
        </w:r>
        <w:r w:rsidR="00E512A2">
          <w:rPr>
            <w:noProof/>
            <w:webHidden/>
          </w:rPr>
          <w:instrText xml:space="preserve"> PAGEREF _Toc58766721 \h </w:instrText>
        </w:r>
        <w:r w:rsidR="00E512A2">
          <w:rPr>
            <w:noProof/>
            <w:webHidden/>
          </w:rPr>
        </w:r>
        <w:r w:rsidR="00E512A2">
          <w:rPr>
            <w:noProof/>
            <w:webHidden/>
          </w:rPr>
          <w:fldChar w:fldCharType="separate"/>
        </w:r>
        <w:r w:rsidR="00E512A2">
          <w:rPr>
            <w:noProof/>
            <w:webHidden/>
          </w:rPr>
          <w:t>35</w:t>
        </w:r>
        <w:r w:rsidR="00E512A2">
          <w:rPr>
            <w:noProof/>
            <w:webHidden/>
          </w:rPr>
          <w:fldChar w:fldCharType="end"/>
        </w:r>
      </w:hyperlink>
    </w:p>
    <w:p w14:paraId="404F0BB6" w14:textId="150B684E" w:rsidR="00E512A2" w:rsidRDefault="00F15A99">
      <w:pPr>
        <w:pStyle w:val="Indicedellefigure"/>
        <w:tabs>
          <w:tab w:val="right" w:leader="dot" w:pos="8777"/>
        </w:tabs>
        <w:rPr>
          <w:rFonts w:eastAsiaTheme="minorEastAsia"/>
          <w:noProof/>
          <w:lang w:val="en-GB" w:eastAsia="en-GB"/>
        </w:rPr>
      </w:pPr>
      <w:hyperlink w:anchor="_Toc58766722" w:history="1">
        <w:r>
          <w:rPr>
            <w:rStyle w:val="Collegamentoipertestuale"/>
            <w:noProof/>
          </w:rPr>
          <w:t>Figura F.</w:t>
        </w:r>
        <w:r w:rsidR="00E512A2" w:rsidRPr="000A159A">
          <w:rPr>
            <w:rStyle w:val="Collegamentoipertestuale"/>
            <w:noProof/>
          </w:rPr>
          <w:t>2 – Layout  del circuito: a) vista TOP; b) vista BOTTOM</w:t>
        </w:r>
        <w:r w:rsidR="00E512A2">
          <w:rPr>
            <w:noProof/>
            <w:webHidden/>
          </w:rPr>
          <w:tab/>
        </w:r>
        <w:r w:rsidR="00E512A2">
          <w:rPr>
            <w:noProof/>
            <w:webHidden/>
          </w:rPr>
          <w:fldChar w:fldCharType="begin"/>
        </w:r>
        <w:r w:rsidR="00E512A2">
          <w:rPr>
            <w:noProof/>
            <w:webHidden/>
          </w:rPr>
          <w:instrText xml:space="preserve"> PAGEREF _Toc58766722 \h </w:instrText>
        </w:r>
        <w:r w:rsidR="00E512A2">
          <w:rPr>
            <w:noProof/>
            <w:webHidden/>
          </w:rPr>
        </w:r>
        <w:r w:rsidR="00E512A2">
          <w:rPr>
            <w:noProof/>
            <w:webHidden/>
          </w:rPr>
          <w:fldChar w:fldCharType="separate"/>
        </w:r>
        <w:r w:rsidR="00E512A2">
          <w:rPr>
            <w:noProof/>
            <w:webHidden/>
          </w:rPr>
          <w:t>36</w:t>
        </w:r>
        <w:r w:rsidR="00E512A2">
          <w:rPr>
            <w:noProof/>
            <w:webHidden/>
          </w:rPr>
          <w:fldChar w:fldCharType="end"/>
        </w:r>
      </w:hyperlink>
    </w:p>
    <w:p w14:paraId="33812A45" w14:textId="0A0E57C9" w:rsidR="00E512A2" w:rsidRDefault="00F15A99">
      <w:pPr>
        <w:pStyle w:val="Indicedellefigure"/>
        <w:tabs>
          <w:tab w:val="right" w:leader="dot" w:pos="8777"/>
        </w:tabs>
        <w:rPr>
          <w:rFonts w:eastAsiaTheme="minorEastAsia"/>
          <w:noProof/>
          <w:lang w:val="en-GB" w:eastAsia="en-GB"/>
        </w:rPr>
      </w:pPr>
      <w:hyperlink w:anchor="_Toc58766723" w:history="1">
        <w:r>
          <w:rPr>
            <w:rStyle w:val="Collegamentoipertestuale"/>
            <w:noProof/>
          </w:rPr>
          <w:t>Figura F.</w:t>
        </w:r>
        <w:r w:rsidR="00E512A2" w:rsidRPr="000A159A">
          <w:rPr>
            <w:rStyle w:val="Collegamentoipertestuale"/>
            <w:noProof/>
          </w:rPr>
          <w:t xml:space="preserve">3 </w:t>
        </w:r>
        <w:r w:rsidR="00E512A2" w:rsidRPr="000A159A">
          <w:rPr>
            <w:rStyle w:val="Collegamentoipertestuale"/>
            <w:iCs/>
            <w:noProof/>
          </w:rPr>
          <w:t>– Vista di dettaglio della scheda prototipale.</w:t>
        </w:r>
        <w:r w:rsidR="00E512A2">
          <w:rPr>
            <w:noProof/>
            <w:webHidden/>
          </w:rPr>
          <w:tab/>
        </w:r>
        <w:r w:rsidR="00E512A2">
          <w:rPr>
            <w:noProof/>
            <w:webHidden/>
          </w:rPr>
          <w:fldChar w:fldCharType="begin"/>
        </w:r>
        <w:r w:rsidR="00E512A2">
          <w:rPr>
            <w:noProof/>
            <w:webHidden/>
          </w:rPr>
          <w:instrText xml:space="preserve"> PAGEREF _Toc58766723 \h </w:instrText>
        </w:r>
        <w:r w:rsidR="00E512A2">
          <w:rPr>
            <w:noProof/>
            <w:webHidden/>
          </w:rPr>
        </w:r>
        <w:r w:rsidR="00E512A2">
          <w:rPr>
            <w:noProof/>
            <w:webHidden/>
          </w:rPr>
          <w:fldChar w:fldCharType="separate"/>
        </w:r>
        <w:r w:rsidR="00E512A2">
          <w:rPr>
            <w:noProof/>
            <w:webHidden/>
          </w:rPr>
          <w:t>37</w:t>
        </w:r>
        <w:r w:rsidR="00E512A2">
          <w:rPr>
            <w:noProof/>
            <w:webHidden/>
          </w:rPr>
          <w:fldChar w:fldCharType="end"/>
        </w:r>
      </w:hyperlink>
    </w:p>
    <w:p w14:paraId="15F8638F" w14:textId="5AB43690" w:rsidR="00D93D07" w:rsidRDefault="00D93D07" w:rsidP="00D93D07">
      <w:pPr>
        <w:pStyle w:val="Testo"/>
        <w:ind w:firstLine="0"/>
      </w:pPr>
      <w:r>
        <w:fldChar w:fldCharType="end"/>
      </w:r>
    </w:p>
    <w:p w14:paraId="08D2F940" w14:textId="77777777" w:rsidR="00D93D07" w:rsidRDefault="00D93D07" w:rsidP="00426145">
      <w:pPr>
        <w:pStyle w:val="Testo"/>
      </w:pPr>
    </w:p>
    <w:p w14:paraId="1EA4F9E7" w14:textId="75102E73" w:rsidR="00D93D07" w:rsidRDefault="00D93D07" w:rsidP="00426145">
      <w:pPr>
        <w:pStyle w:val="Testo"/>
        <w:sectPr w:rsidR="00D93D07" w:rsidSect="00D0738F">
          <w:type w:val="continuous"/>
          <w:pgSz w:w="11906" w:h="16838"/>
          <w:pgMar w:top="1418" w:right="1418" w:bottom="1418" w:left="1134" w:header="708" w:footer="708" w:gutter="567"/>
          <w:pgNumType w:fmt="lowerRoman"/>
          <w:cols w:space="708"/>
          <w:titlePg/>
          <w:docGrid w:linePitch="360"/>
        </w:sectPr>
      </w:pPr>
    </w:p>
    <w:p w14:paraId="25BBA0F2" w14:textId="08D13B10" w:rsidR="0045690A" w:rsidRDefault="0045690A" w:rsidP="0064041F">
      <w:pPr>
        <w:pStyle w:val="CapitoliNonNumerati"/>
      </w:pPr>
      <w:bookmarkStart w:id="8" w:name="_Toc58331110"/>
      <w:bookmarkStart w:id="9" w:name="_Toc58766189"/>
      <w:r>
        <w:lastRenderedPageBreak/>
        <w:t>Lista delle Tabelle</w:t>
      </w:r>
      <w:bookmarkEnd w:id="8"/>
      <w:bookmarkEnd w:id="9"/>
    </w:p>
    <w:p w14:paraId="569D03AB" w14:textId="71A8752E" w:rsidR="00D93D07" w:rsidRDefault="00886339">
      <w:pPr>
        <w:pStyle w:val="Indicedellefigure"/>
        <w:tabs>
          <w:tab w:val="right" w:leader="dot" w:pos="8777"/>
        </w:tabs>
        <w:rPr>
          <w:rFonts w:eastAsiaTheme="minorEastAsia"/>
          <w:noProof/>
          <w:lang w:eastAsia="it-IT"/>
        </w:rPr>
      </w:pPr>
      <w:r>
        <w:fldChar w:fldCharType="begin"/>
      </w:r>
      <w:r>
        <w:instrText xml:space="preserve"> TOC \h \z \c "Tabella" </w:instrText>
      </w:r>
      <w:r>
        <w:fldChar w:fldCharType="separate"/>
      </w:r>
      <w:hyperlink w:anchor="_Toc58331162" w:history="1">
        <w:r w:rsidR="00D93D07" w:rsidRPr="003A2541">
          <w:rPr>
            <w:rStyle w:val="Collegamentoipertestuale"/>
            <w:noProof/>
          </w:rPr>
          <w:t>Tabella 2.1 – Questo è il template di una tabella con poche colonne</w:t>
        </w:r>
        <w:r w:rsidR="00D93D07">
          <w:rPr>
            <w:noProof/>
            <w:webHidden/>
          </w:rPr>
          <w:tab/>
        </w:r>
        <w:r w:rsidR="00D93D07">
          <w:rPr>
            <w:noProof/>
            <w:webHidden/>
          </w:rPr>
          <w:fldChar w:fldCharType="begin"/>
        </w:r>
        <w:r w:rsidR="00D93D07">
          <w:rPr>
            <w:noProof/>
            <w:webHidden/>
          </w:rPr>
          <w:instrText xml:space="preserve"> PAGEREF _Toc58331162 \h </w:instrText>
        </w:r>
        <w:r w:rsidR="00D93D07">
          <w:rPr>
            <w:noProof/>
            <w:webHidden/>
          </w:rPr>
        </w:r>
        <w:r w:rsidR="00D93D07">
          <w:rPr>
            <w:noProof/>
            <w:webHidden/>
          </w:rPr>
          <w:fldChar w:fldCharType="separate"/>
        </w:r>
        <w:r w:rsidR="00D93D07">
          <w:rPr>
            <w:noProof/>
            <w:webHidden/>
          </w:rPr>
          <w:t>10</w:t>
        </w:r>
        <w:r w:rsidR="00D93D07">
          <w:rPr>
            <w:noProof/>
            <w:webHidden/>
          </w:rPr>
          <w:fldChar w:fldCharType="end"/>
        </w:r>
      </w:hyperlink>
    </w:p>
    <w:p w14:paraId="60A2A2DE" w14:textId="63DFA3EF" w:rsidR="00D93D07" w:rsidRDefault="00D93D07">
      <w:pPr>
        <w:pStyle w:val="Indicedellefigure"/>
        <w:tabs>
          <w:tab w:val="right" w:leader="dot" w:pos="8777"/>
        </w:tabs>
        <w:rPr>
          <w:rFonts w:eastAsiaTheme="minorEastAsia"/>
          <w:noProof/>
          <w:lang w:eastAsia="it-IT"/>
        </w:rPr>
      </w:pPr>
      <w:hyperlink w:anchor="_Toc58331163" w:history="1">
        <w:r w:rsidRPr="003A2541">
          <w:rPr>
            <w:rStyle w:val="Collegamentoipertestuale"/>
            <w:noProof/>
          </w:rPr>
          <w:t>Tabella 2.2 – Questo è il template di una tabella con molte colonne e dati</w:t>
        </w:r>
        <w:r>
          <w:rPr>
            <w:noProof/>
            <w:webHidden/>
          </w:rPr>
          <w:tab/>
        </w:r>
        <w:r>
          <w:rPr>
            <w:noProof/>
            <w:webHidden/>
          </w:rPr>
          <w:fldChar w:fldCharType="begin"/>
        </w:r>
        <w:r>
          <w:rPr>
            <w:noProof/>
            <w:webHidden/>
          </w:rPr>
          <w:instrText xml:space="preserve"> PAGEREF _Toc58331163 \h </w:instrText>
        </w:r>
        <w:r>
          <w:rPr>
            <w:noProof/>
            <w:webHidden/>
          </w:rPr>
        </w:r>
        <w:r>
          <w:rPr>
            <w:noProof/>
            <w:webHidden/>
          </w:rPr>
          <w:fldChar w:fldCharType="separate"/>
        </w:r>
        <w:r>
          <w:rPr>
            <w:noProof/>
            <w:webHidden/>
          </w:rPr>
          <w:t>10</w:t>
        </w:r>
        <w:r>
          <w:rPr>
            <w:noProof/>
            <w:webHidden/>
          </w:rPr>
          <w:fldChar w:fldCharType="end"/>
        </w:r>
      </w:hyperlink>
    </w:p>
    <w:p w14:paraId="79C80189" w14:textId="77777777" w:rsidR="00D93D07" w:rsidRDefault="00886339" w:rsidP="00D93D07">
      <w:pPr>
        <w:pStyle w:val="Testo"/>
        <w:ind w:firstLine="0"/>
        <w:rPr>
          <w:noProof/>
        </w:rPr>
      </w:pPr>
      <w:r>
        <w:fldChar w:fldCharType="end"/>
      </w:r>
      <w:r w:rsidR="00D93D07">
        <w:fldChar w:fldCharType="begin"/>
      </w:r>
      <w:r w:rsidR="00D93D07">
        <w:instrText xml:space="preserve"> TOC \h \z \c "Tabella D." </w:instrText>
      </w:r>
      <w:r w:rsidR="00D93D07">
        <w:fldChar w:fldCharType="separate"/>
      </w:r>
    </w:p>
    <w:p w14:paraId="08EFEC65" w14:textId="7D918D48" w:rsidR="00D93D07" w:rsidRDefault="00F15A99">
      <w:pPr>
        <w:pStyle w:val="Indicedellefigure"/>
        <w:tabs>
          <w:tab w:val="right" w:leader="dot" w:pos="8777"/>
        </w:tabs>
        <w:rPr>
          <w:rFonts w:eastAsiaTheme="minorEastAsia"/>
          <w:noProof/>
          <w:lang w:eastAsia="it-IT"/>
        </w:rPr>
      </w:pPr>
      <w:hyperlink w:anchor="_Toc58331612" w:history="1">
        <w:r>
          <w:rPr>
            <w:rStyle w:val="Collegamentoipertestuale"/>
            <w:noProof/>
          </w:rPr>
          <w:t>Tabella D.</w:t>
        </w:r>
        <w:r w:rsidR="00D93D07" w:rsidRPr="009A2DE1">
          <w:rPr>
            <w:rStyle w:val="Collegamentoipertestuale"/>
            <w:noProof/>
          </w:rPr>
          <w:t>1 – Esempio di misure effettuate</w:t>
        </w:r>
        <w:r w:rsidR="00D93D07">
          <w:rPr>
            <w:noProof/>
            <w:webHidden/>
          </w:rPr>
          <w:tab/>
        </w:r>
        <w:r w:rsidR="00D93D07">
          <w:rPr>
            <w:noProof/>
            <w:webHidden/>
          </w:rPr>
          <w:fldChar w:fldCharType="begin"/>
        </w:r>
        <w:r w:rsidR="00D93D07">
          <w:rPr>
            <w:noProof/>
            <w:webHidden/>
          </w:rPr>
          <w:instrText xml:space="preserve"> PAGEREF _Toc58331612 \h </w:instrText>
        </w:r>
        <w:r w:rsidR="00D93D07">
          <w:rPr>
            <w:noProof/>
            <w:webHidden/>
          </w:rPr>
        </w:r>
        <w:r w:rsidR="00D93D07">
          <w:rPr>
            <w:noProof/>
            <w:webHidden/>
          </w:rPr>
          <w:fldChar w:fldCharType="separate"/>
        </w:r>
        <w:r w:rsidR="00D93D07">
          <w:rPr>
            <w:noProof/>
            <w:webHidden/>
          </w:rPr>
          <w:t>33</w:t>
        </w:r>
        <w:r w:rsidR="00D93D07">
          <w:rPr>
            <w:noProof/>
            <w:webHidden/>
          </w:rPr>
          <w:fldChar w:fldCharType="end"/>
        </w:r>
      </w:hyperlink>
    </w:p>
    <w:p w14:paraId="774C8979" w14:textId="5C226272" w:rsidR="00D93D07" w:rsidRDefault="00F15A99">
      <w:pPr>
        <w:pStyle w:val="Indicedellefigure"/>
        <w:tabs>
          <w:tab w:val="right" w:leader="dot" w:pos="8777"/>
        </w:tabs>
        <w:rPr>
          <w:rFonts w:eastAsiaTheme="minorEastAsia"/>
          <w:noProof/>
          <w:lang w:eastAsia="it-IT"/>
        </w:rPr>
      </w:pPr>
      <w:hyperlink w:anchor="_Toc58331613" w:history="1">
        <w:r>
          <w:rPr>
            <w:rStyle w:val="Collegamentoipertestuale"/>
            <w:noProof/>
          </w:rPr>
          <w:t>Tabella D.</w:t>
        </w:r>
        <w:r w:rsidR="00D93D07" w:rsidRPr="009A2DE1">
          <w:rPr>
            <w:rStyle w:val="Collegamentoipertestuale"/>
            <w:noProof/>
          </w:rPr>
          <w:t>2 – Esempio di analisi di incertezza di misure effettuate</w:t>
        </w:r>
        <w:r w:rsidR="00D93D07">
          <w:rPr>
            <w:noProof/>
            <w:webHidden/>
          </w:rPr>
          <w:tab/>
        </w:r>
        <w:r w:rsidR="00D93D07">
          <w:rPr>
            <w:noProof/>
            <w:webHidden/>
          </w:rPr>
          <w:fldChar w:fldCharType="begin"/>
        </w:r>
        <w:r w:rsidR="00D93D07">
          <w:rPr>
            <w:noProof/>
            <w:webHidden/>
          </w:rPr>
          <w:instrText xml:space="preserve"> PAGEREF _Toc58331613 \h </w:instrText>
        </w:r>
        <w:r w:rsidR="00D93D07">
          <w:rPr>
            <w:noProof/>
            <w:webHidden/>
          </w:rPr>
        </w:r>
        <w:r w:rsidR="00D93D07">
          <w:rPr>
            <w:noProof/>
            <w:webHidden/>
          </w:rPr>
          <w:fldChar w:fldCharType="separate"/>
        </w:r>
        <w:r w:rsidR="00D93D07">
          <w:rPr>
            <w:noProof/>
            <w:webHidden/>
          </w:rPr>
          <w:t>33</w:t>
        </w:r>
        <w:r w:rsidR="00D93D07">
          <w:rPr>
            <w:noProof/>
            <w:webHidden/>
          </w:rPr>
          <w:fldChar w:fldCharType="end"/>
        </w:r>
      </w:hyperlink>
    </w:p>
    <w:p w14:paraId="6D94F0B4" w14:textId="77777777" w:rsidR="00D93D07" w:rsidRDefault="00D93D07" w:rsidP="00D93D07">
      <w:pPr>
        <w:pStyle w:val="Testo"/>
        <w:ind w:firstLine="0"/>
        <w:rPr>
          <w:noProof/>
        </w:rPr>
      </w:pPr>
      <w:r>
        <w:fldChar w:fldCharType="end"/>
      </w:r>
      <w:r>
        <w:fldChar w:fldCharType="begin"/>
      </w:r>
      <w:r>
        <w:instrText xml:space="preserve"> TOC \h \z \c "Tabella G." </w:instrText>
      </w:r>
      <w:r>
        <w:fldChar w:fldCharType="separate"/>
      </w:r>
    </w:p>
    <w:p w14:paraId="05E324CD" w14:textId="60CD058C" w:rsidR="00D93D07" w:rsidRDefault="00F15A99">
      <w:pPr>
        <w:pStyle w:val="Indicedellefigure"/>
        <w:tabs>
          <w:tab w:val="right" w:leader="dot" w:pos="8777"/>
        </w:tabs>
        <w:rPr>
          <w:rFonts w:eastAsiaTheme="minorEastAsia"/>
          <w:noProof/>
          <w:lang w:eastAsia="it-IT"/>
        </w:rPr>
      </w:pPr>
      <w:hyperlink w:anchor="_Toc58331617" w:history="1">
        <w:r>
          <w:rPr>
            <w:rStyle w:val="Collegamentoipertestuale"/>
            <w:noProof/>
          </w:rPr>
          <w:t>Tabella G.</w:t>
        </w:r>
        <w:r w:rsidR="00D93D07" w:rsidRPr="008763B6">
          <w:rPr>
            <w:rStyle w:val="Collegamentoipertestuale"/>
            <w:noProof/>
          </w:rPr>
          <w:t>1 – Esempio di reazioni che avvengono in un processo chimico</w:t>
        </w:r>
        <w:r w:rsidR="00D93D07">
          <w:rPr>
            <w:noProof/>
            <w:webHidden/>
          </w:rPr>
          <w:tab/>
        </w:r>
        <w:r w:rsidR="00D93D07">
          <w:rPr>
            <w:noProof/>
            <w:webHidden/>
          </w:rPr>
          <w:fldChar w:fldCharType="begin"/>
        </w:r>
        <w:r w:rsidR="00D93D07">
          <w:rPr>
            <w:noProof/>
            <w:webHidden/>
          </w:rPr>
          <w:instrText xml:space="preserve"> PAGEREF _Toc58331617 \h </w:instrText>
        </w:r>
        <w:r w:rsidR="00D93D07">
          <w:rPr>
            <w:noProof/>
            <w:webHidden/>
          </w:rPr>
        </w:r>
        <w:r w:rsidR="00D93D07">
          <w:rPr>
            <w:noProof/>
            <w:webHidden/>
          </w:rPr>
          <w:fldChar w:fldCharType="separate"/>
        </w:r>
        <w:r w:rsidR="00D93D07">
          <w:rPr>
            <w:noProof/>
            <w:webHidden/>
          </w:rPr>
          <w:t>39</w:t>
        </w:r>
        <w:r w:rsidR="00D93D07">
          <w:rPr>
            <w:noProof/>
            <w:webHidden/>
          </w:rPr>
          <w:fldChar w:fldCharType="end"/>
        </w:r>
      </w:hyperlink>
    </w:p>
    <w:p w14:paraId="67AE5830" w14:textId="73250099" w:rsidR="00426145" w:rsidRDefault="00D93D07" w:rsidP="00D93D07">
      <w:pPr>
        <w:pStyle w:val="Testo"/>
        <w:ind w:firstLine="0"/>
      </w:pPr>
      <w:r>
        <w:fldChar w:fldCharType="end"/>
      </w:r>
    </w:p>
    <w:p w14:paraId="365D389B" w14:textId="77777777" w:rsidR="00D93D07" w:rsidRDefault="00D93D07" w:rsidP="00886339">
      <w:pPr>
        <w:pStyle w:val="Testo"/>
      </w:pPr>
    </w:p>
    <w:p w14:paraId="5819D5CC" w14:textId="267A2153" w:rsidR="00D93D07" w:rsidRDefault="00D93D07" w:rsidP="00886339">
      <w:pPr>
        <w:pStyle w:val="Testo"/>
        <w:sectPr w:rsidR="00D93D07" w:rsidSect="00D0738F">
          <w:pgSz w:w="11906" w:h="16838"/>
          <w:pgMar w:top="1418" w:right="1418" w:bottom="1418" w:left="1134" w:header="708" w:footer="708" w:gutter="567"/>
          <w:pgNumType w:fmt="lowerRoman"/>
          <w:cols w:space="708"/>
          <w:titlePg/>
          <w:docGrid w:linePitch="360"/>
        </w:sectPr>
      </w:pPr>
    </w:p>
    <w:p w14:paraId="47FD1067" w14:textId="77777777" w:rsidR="0045690A" w:rsidRDefault="0045690A" w:rsidP="0045690A">
      <w:pPr>
        <w:pStyle w:val="Testo"/>
        <w:ind w:firstLine="0"/>
        <w:sectPr w:rsidR="0045690A" w:rsidSect="00D0738F">
          <w:footerReference w:type="first" r:id="rId17"/>
          <w:pgSz w:w="11906" w:h="16838"/>
          <w:pgMar w:top="1418" w:right="1418" w:bottom="1418" w:left="1134" w:header="708" w:footer="708" w:gutter="567"/>
          <w:pgNumType w:start="1"/>
          <w:cols w:space="708"/>
          <w:titlePg/>
          <w:docGrid w:linePitch="360"/>
        </w:sectPr>
      </w:pPr>
    </w:p>
    <w:p w14:paraId="08F5D361" w14:textId="3827F069" w:rsidR="0045690A" w:rsidRDefault="0045690A" w:rsidP="0064041F">
      <w:pPr>
        <w:pStyle w:val="CapitoliNonNumerati"/>
      </w:pPr>
      <w:bookmarkStart w:id="10" w:name="_Toc58331112"/>
      <w:bookmarkStart w:id="11" w:name="_Toc58766190"/>
      <w:r>
        <w:t>Introduzione</w:t>
      </w:r>
      <w:bookmarkEnd w:id="10"/>
      <w:bookmarkEnd w:id="11"/>
    </w:p>
    <w:p w14:paraId="5B435894" w14:textId="2EB3A75F" w:rsidR="00D73A9E" w:rsidRDefault="00D73A9E" w:rsidP="00D73A9E">
      <w:pPr>
        <w:pStyle w:val="Testo"/>
      </w:pPr>
      <w:r w:rsidRPr="00E12806">
        <w:t>L’</w:t>
      </w:r>
      <w:r w:rsidRPr="00713E82">
        <w:rPr>
          <w:i/>
        </w:rPr>
        <w:t>introduzione</w:t>
      </w:r>
      <w:r w:rsidRPr="00E12806">
        <w:t xml:space="preserve"> </w:t>
      </w:r>
      <w:r w:rsidR="00B24E58">
        <w:t>deve inquadrare l’argomento della</w:t>
      </w:r>
      <w:r>
        <w:t xml:space="preserve"> t</w:t>
      </w:r>
      <w:r w:rsidRPr="00E12806">
        <w:t>esi e spiegare</w:t>
      </w:r>
      <w:r>
        <w:t xml:space="preserve"> </w:t>
      </w:r>
      <w:r w:rsidRPr="00E12806">
        <w:t xml:space="preserve">gli aspetti fondamentali del lavoro svolto, evidenziandone lo scopo. </w:t>
      </w:r>
      <w:r>
        <w:t xml:space="preserve">L’introduzione deve </w:t>
      </w:r>
      <w:r w:rsidRPr="00E12806">
        <w:t>in</w:t>
      </w:r>
      <w:r>
        <w:t>oltre riportare in</w:t>
      </w:r>
      <w:r w:rsidRPr="00E12806">
        <w:t xml:space="preserve"> modo</w:t>
      </w:r>
      <w:r>
        <w:t xml:space="preserve"> chiaro la struttura della tesi con una breve descrizione sul contenuto dei vari capitoli. L</w:t>
      </w:r>
      <w:r w:rsidRPr="00E12806">
        <w:t>o stato dell’arte</w:t>
      </w:r>
      <w:r>
        <w:t xml:space="preserve"> o il quadro teorico di riferimento</w:t>
      </w:r>
      <w:r w:rsidRPr="00E12806">
        <w:t xml:space="preserve"> nel campo di indagine d</w:t>
      </w:r>
      <w:r>
        <w:t>ella t</w:t>
      </w:r>
      <w:r w:rsidRPr="00E12806">
        <w:t>esi</w:t>
      </w:r>
      <w:r>
        <w:t xml:space="preserve"> meritano invece di essere presentati in maniera più approfondita in uno dei primi capitoli della tesi</w:t>
      </w:r>
      <w:r w:rsidRPr="00E12806">
        <w:t>.</w:t>
      </w:r>
    </w:p>
    <w:p w14:paraId="41AA121D" w14:textId="29B5E91B" w:rsidR="00D73A9E" w:rsidRDefault="00D73A9E" w:rsidP="00D73A9E">
      <w:pPr>
        <w:pStyle w:val="Testo"/>
      </w:pPr>
      <w:r>
        <w:t>L’</w:t>
      </w:r>
      <w:r w:rsidRPr="00E12806">
        <w:t xml:space="preserve">introduzione si compone </w:t>
      </w:r>
      <w:r>
        <w:t>quindi delle seguenti</w:t>
      </w:r>
      <w:r w:rsidRPr="00E12806">
        <w:t xml:space="preserve"> </w:t>
      </w:r>
      <w:r>
        <w:t>tre sezioni:</w:t>
      </w:r>
    </w:p>
    <w:p w14:paraId="7393B9DA" w14:textId="77777777" w:rsidR="00C11434" w:rsidRPr="00C11434" w:rsidRDefault="00C11434" w:rsidP="00DF65A2">
      <w:pPr>
        <w:pStyle w:val="SezioneNoNum"/>
      </w:pPr>
      <w:bookmarkStart w:id="12" w:name="_Toc57905051"/>
      <w:bookmarkStart w:id="13" w:name="_Toc58766191"/>
      <w:r w:rsidRPr="00C11434">
        <w:t>Argomento della Tesi</w:t>
      </w:r>
      <w:bookmarkEnd w:id="12"/>
      <w:bookmarkEnd w:id="13"/>
      <w:r w:rsidRPr="00C11434">
        <w:t xml:space="preserve"> </w:t>
      </w:r>
    </w:p>
    <w:p w14:paraId="054DE785" w14:textId="77777777" w:rsidR="00C11434" w:rsidRPr="00E12806" w:rsidRDefault="00C11434" w:rsidP="00C11434">
      <w:pPr>
        <w:pStyle w:val="Testo"/>
      </w:pPr>
      <w:r>
        <w:t xml:space="preserve">Illustrare qui </w:t>
      </w:r>
      <w:r w:rsidRPr="00E12806">
        <w:t xml:space="preserve">la </w:t>
      </w:r>
      <w:r>
        <w:t>natura del problema considerato.</w:t>
      </w:r>
    </w:p>
    <w:p w14:paraId="2852C9C3" w14:textId="780F85BF" w:rsidR="00FF2C67" w:rsidRDefault="00FF2C67" w:rsidP="00DF65A2">
      <w:pPr>
        <w:pStyle w:val="SezioneNoNum"/>
      </w:pPr>
      <w:bookmarkStart w:id="14" w:name="_Toc58331113"/>
      <w:bookmarkStart w:id="15" w:name="_Toc58766192"/>
      <w:r>
        <w:t>Scopo della Tesi</w:t>
      </w:r>
      <w:bookmarkEnd w:id="14"/>
      <w:bookmarkEnd w:id="15"/>
    </w:p>
    <w:p w14:paraId="260F5168" w14:textId="79AF4E50" w:rsidR="00FF2C67" w:rsidRDefault="00FF2C67" w:rsidP="00FF2C67">
      <w:pPr>
        <w:pStyle w:val="Testo"/>
      </w:pPr>
      <w:r>
        <w:t>Descrivere qui gli obiettivi che ci si prefigge di raggiungere con il</w:t>
      </w:r>
      <w:r w:rsidRPr="00E12806">
        <w:t xml:space="preserve"> lavoro</w:t>
      </w:r>
      <w:r>
        <w:t xml:space="preserve"> di tesi.</w:t>
      </w:r>
    </w:p>
    <w:p w14:paraId="364B169D" w14:textId="77777777" w:rsidR="00FF2C67" w:rsidRDefault="00FF2C67" w:rsidP="00FF2C67">
      <w:pPr>
        <w:pStyle w:val="Testo"/>
        <w:ind w:firstLine="0"/>
        <w:sectPr w:rsidR="00FF2C67" w:rsidSect="00D0738F">
          <w:footerReference w:type="default" r:id="rId18"/>
          <w:footerReference w:type="first" r:id="rId19"/>
          <w:type w:val="continuous"/>
          <w:pgSz w:w="11906" w:h="16838"/>
          <w:pgMar w:top="1418" w:right="1418" w:bottom="1418" w:left="1134" w:header="708" w:footer="708" w:gutter="567"/>
          <w:cols w:space="708"/>
          <w:docGrid w:linePitch="360"/>
        </w:sectPr>
      </w:pPr>
    </w:p>
    <w:p w14:paraId="1E2E7E0E" w14:textId="097CDABB" w:rsidR="00FF2C67" w:rsidRDefault="00FF2C67" w:rsidP="00DF65A2">
      <w:pPr>
        <w:pStyle w:val="SezioneNoNum"/>
      </w:pPr>
      <w:bookmarkStart w:id="16" w:name="_Toc58331114"/>
      <w:bookmarkStart w:id="17" w:name="_Toc58766193"/>
      <w:r>
        <w:t>Struttura della Tesi</w:t>
      </w:r>
      <w:bookmarkEnd w:id="16"/>
      <w:bookmarkEnd w:id="17"/>
      <w:r>
        <w:t xml:space="preserve"> </w:t>
      </w:r>
    </w:p>
    <w:p w14:paraId="55685864" w14:textId="6A4BF0B1" w:rsidR="00FF2C67" w:rsidRDefault="00FF2C67" w:rsidP="00FF2C67">
      <w:pPr>
        <w:pStyle w:val="Testo"/>
      </w:pPr>
      <w:r>
        <w:t>Riportare qui una brev</w:t>
      </w:r>
      <w:r w:rsidRPr="00E12806">
        <w:t>e s</w:t>
      </w:r>
      <w:r>
        <w:t>intesi</w:t>
      </w:r>
      <w:r w:rsidRPr="00E12806">
        <w:t xml:space="preserve"> </w:t>
      </w:r>
      <w:r>
        <w:t>su</w:t>
      </w:r>
      <w:r w:rsidRPr="00E12806">
        <w:t>l contenuto dei vari capitoli.</w:t>
      </w:r>
    </w:p>
    <w:p w14:paraId="710ACFDC" w14:textId="77777777" w:rsidR="0026338B" w:rsidRDefault="0026338B" w:rsidP="00FF2C67">
      <w:pPr>
        <w:pStyle w:val="Testo"/>
        <w:ind w:firstLine="0"/>
        <w:sectPr w:rsidR="0026338B" w:rsidSect="00D0738F">
          <w:type w:val="continuous"/>
          <w:pgSz w:w="11906" w:h="16838"/>
          <w:pgMar w:top="1418" w:right="1418" w:bottom="1418" w:left="1134" w:header="708" w:footer="708" w:gutter="567"/>
          <w:cols w:space="708"/>
          <w:docGrid w:linePitch="360"/>
        </w:sectPr>
      </w:pPr>
    </w:p>
    <w:p w14:paraId="36498AED" w14:textId="22FC7D1E" w:rsidR="00971BDA" w:rsidRDefault="00B424C6" w:rsidP="00CA7F0E">
      <w:pPr>
        <w:pStyle w:val="Titolo1"/>
      </w:pPr>
      <w:r>
        <w:lastRenderedPageBreak/>
        <w:br/>
      </w:r>
      <w:bookmarkStart w:id="18" w:name="_Toc58331115"/>
      <w:bookmarkStart w:id="19" w:name="_Toc58766194"/>
      <w:r w:rsidR="00E65496">
        <w:t>Capitoli Numerati</w:t>
      </w:r>
      <w:bookmarkEnd w:id="18"/>
      <w:bookmarkEnd w:id="19"/>
    </w:p>
    <w:p w14:paraId="302FDC88" w14:textId="77777777" w:rsidR="00D73A9E" w:rsidRPr="00E12806" w:rsidRDefault="00E65496" w:rsidP="00D73A9E">
      <w:pPr>
        <w:pStyle w:val="Testo"/>
      </w:pPr>
      <w:r w:rsidRPr="00E65496">
        <w:t xml:space="preserve">A </w:t>
      </w:r>
      <w:r w:rsidR="00D73A9E" w:rsidRPr="00E12806">
        <w:t>valle del capitolo introduttivo è necessario presentare</w:t>
      </w:r>
      <w:r w:rsidR="00D73A9E">
        <w:t xml:space="preserve"> nei </w:t>
      </w:r>
      <w:r w:rsidR="00D73A9E" w:rsidRPr="003E6DA9">
        <w:rPr>
          <w:i/>
        </w:rPr>
        <w:t>capitoli</w:t>
      </w:r>
      <w:r w:rsidR="00D73A9E">
        <w:t xml:space="preserve"> successivi</w:t>
      </w:r>
      <w:r w:rsidR="00D73A9E" w:rsidRPr="00E12806">
        <w:t xml:space="preserve"> le metodologie ch</w:t>
      </w:r>
      <w:r w:rsidR="00D73A9E">
        <w:t>e sono alla base del lavoro di t</w:t>
      </w:r>
      <w:r w:rsidR="00D73A9E" w:rsidRPr="00E12806">
        <w:t xml:space="preserve">esi. </w:t>
      </w:r>
      <w:r w:rsidR="00D73A9E">
        <w:t>Dopo un’attenta revisione della letteratura e del contesto tecnologico, i</w:t>
      </w:r>
      <w:r w:rsidR="00D73A9E" w:rsidRPr="00E12806">
        <w:t>n quest</w:t>
      </w:r>
      <w:r w:rsidR="00D73A9E">
        <w:t>i</w:t>
      </w:r>
      <w:r w:rsidR="00D73A9E" w:rsidRPr="00E12806">
        <w:t xml:space="preserve"> </w:t>
      </w:r>
      <w:r w:rsidR="00D73A9E">
        <w:t>capitoli</w:t>
      </w:r>
      <w:r w:rsidR="00D73A9E" w:rsidRPr="00E12806">
        <w:t xml:space="preserve"> si devono descrivere le principali formule utilizzate e le eventuali elaborazioni ed analisi </w:t>
      </w:r>
      <w:r w:rsidR="00D73A9E">
        <w:t>sviluppate o da testare. Se la t</w:t>
      </w:r>
      <w:r w:rsidR="00D73A9E" w:rsidRPr="00E12806">
        <w:t xml:space="preserve">esi è di tipo </w:t>
      </w:r>
      <w:r w:rsidR="00D73A9E">
        <w:t>numerico-</w:t>
      </w:r>
      <w:r w:rsidR="00D73A9E" w:rsidRPr="00E12806">
        <w:t>sperimentale, è necessario</w:t>
      </w:r>
      <w:r w:rsidR="00D73A9E">
        <w:t xml:space="preserve"> inoltre</w:t>
      </w:r>
      <w:r w:rsidR="00D73A9E" w:rsidRPr="00E12806">
        <w:t xml:space="preserve"> descrivere </w:t>
      </w:r>
      <w:r w:rsidR="00D73A9E">
        <w:t>g</w:t>
      </w:r>
      <w:r w:rsidR="00D73A9E" w:rsidRPr="00E12806">
        <w:t>l</w:t>
      </w:r>
      <w:r w:rsidR="00D73A9E">
        <w:t>i</w:t>
      </w:r>
      <w:r w:rsidR="00D73A9E" w:rsidRPr="00E12806">
        <w:t xml:space="preserve"> strument</w:t>
      </w:r>
      <w:r w:rsidR="00D73A9E">
        <w:t xml:space="preserve">i di ricerca (hardware, </w:t>
      </w:r>
      <w:r w:rsidR="00D73A9E" w:rsidRPr="00CF0F17">
        <w:t>software</w:t>
      </w:r>
      <w:r w:rsidR="00D73A9E">
        <w:t xml:space="preserve"> e/o strumentazione tecnica) e le procedure utilizzate. </w:t>
      </w:r>
      <w:r w:rsidR="00D73A9E" w:rsidRPr="00E12806">
        <w:t>Seguiranno</w:t>
      </w:r>
      <w:r w:rsidR="00D73A9E">
        <w:t xml:space="preserve">, infine, </w:t>
      </w:r>
      <w:r w:rsidR="00D73A9E" w:rsidRPr="00E12806">
        <w:t xml:space="preserve">la presentazione e la discussione dei risultati, con l’ausilio </w:t>
      </w:r>
      <w:r w:rsidR="00D73A9E">
        <w:t xml:space="preserve">eventuale </w:t>
      </w:r>
      <w:r w:rsidR="00D73A9E" w:rsidRPr="00E12806">
        <w:t>di grafici e tabelle.</w:t>
      </w:r>
    </w:p>
    <w:p w14:paraId="6E1F7FB6" w14:textId="372C0860" w:rsidR="00E65496" w:rsidRDefault="00E65496" w:rsidP="00E65496">
      <w:pPr>
        <w:pStyle w:val="Testo"/>
      </w:pPr>
    </w:p>
    <w:p w14:paraId="3C74BDD7" w14:textId="77777777" w:rsidR="00E65496" w:rsidRDefault="00E65496" w:rsidP="00E65496">
      <w:pPr>
        <w:pStyle w:val="Testo"/>
        <w:sectPr w:rsidR="00E65496" w:rsidSect="00D0738F">
          <w:headerReference w:type="first" r:id="rId20"/>
          <w:footerReference w:type="first" r:id="rId21"/>
          <w:pgSz w:w="11906" w:h="16838"/>
          <w:pgMar w:top="1418" w:right="1418" w:bottom="1418" w:left="1134" w:header="708" w:footer="708" w:gutter="567"/>
          <w:cols w:space="708"/>
          <w:titlePg/>
          <w:docGrid w:linePitch="360"/>
        </w:sectPr>
      </w:pPr>
    </w:p>
    <w:p w14:paraId="5BE1CEC1" w14:textId="7FF483C3" w:rsidR="00E65496" w:rsidRDefault="00B424C6" w:rsidP="004C55D2">
      <w:pPr>
        <w:pStyle w:val="Titolo1"/>
      </w:pPr>
      <w:bookmarkStart w:id="20" w:name="_Ref57482101"/>
      <w:r>
        <w:lastRenderedPageBreak/>
        <w:br/>
      </w:r>
      <w:bookmarkStart w:id="21" w:name="_Toc58331116"/>
      <w:bookmarkStart w:id="22" w:name="_Toc58766195"/>
      <w:r w:rsidR="00E65496">
        <w:t>Stesura della Tesi di Laurea</w:t>
      </w:r>
      <w:bookmarkEnd w:id="20"/>
      <w:bookmarkEnd w:id="21"/>
      <w:bookmarkEnd w:id="22"/>
    </w:p>
    <w:p w14:paraId="18445D0C" w14:textId="16A1FFF7" w:rsidR="004C55D2" w:rsidRDefault="0026338B" w:rsidP="004C55D2">
      <w:pPr>
        <w:pStyle w:val="Testo"/>
      </w:pPr>
      <w:r>
        <w:t>In questo capitolo vengono fornite maggiori indicazioni riguardo l’impaginazione del testo, dei capitoli, delle sezioni e sottosezioni. Inoltre, vengono fornite anche le istruzioni per il corretto inserimento delle figure, tabelle, equazioni, elenchi, acronimi e dei riferimenti bibliografici</w:t>
      </w:r>
      <w:r w:rsidR="004C55D2">
        <w:t>.</w:t>
      </w:r>
    </w:p>
    <w:p w14:paraId="1D0FE189" w14:textId="4E284E92" w:rsidR="004C55D2" w:rsidRDefault="00BE3019" w:rsidP="006F7FDB">
      <w:pPr>
        <w:pStyle w:val="Titolo2"/>
      </w:pPr>
      <w:bookmarkStart w:id="23" w:name="_Ref57482050"/>
      <w:bookmarkStart w:id="24" w:name="_Toc58331117"/>
      <w:bookmarkStart w:id="25" w:name="_Toc58766196"/>
      <w:r>
        <w:t>Impaginazione e Redazione del Testo</w:t>
      </w:r>
      <w:bookmarkEnd w:id="23"/>
      <w:bookmarkEnd w:id="24"/>
      <w:bookmarkEnd w:id="25"/>
    </w:p>
    <w:p w14:paraId="68AEFB5B" w14:textId="77777777" w:rsidR="0026338B" w:rsidRDefault="0026338B" w:rsidP="0026338B">
      <w:pPr>
        <w:pStyle w:val="Testo"/>
      </w:pPr>
      <w:r>
        <w:t>La tesi va scritta utilizzando pagine di formato UNI A4. Si suggerisce di utilizzare:</w:t>
      </w:r>
    </w:p>
    <w:p w14:paraId="1BEDBF9B" w14:textId="386C2C55" w:rsidR="0026338B" w:rsidRDefault="0026338B" w:rsidP="00334923">
      <w:pPr>
        <w:pStyle w:val="Testo"/>
        <w:numPr>
          <w:ilvl w:val="0"/>
          <w:numId w:val="31"/>
        </w:numPr>
      </w:pPr>
      <w:r w:rsidRPr="00A23E64">
        <w:rPr>
          <w:i/>
        </w:rPr>
        <w:t>margini</w:t>
      </w:r>
      <w:r w:rsidR="00BA72D3">
        <w:t>:</w:t>
      </w:r>
      <w:r>
        <w:t xml:space="preserve"> superiori, inferiori e destro di 2/2.5 cm, con 1 cm di rilegatura a sinistra;</w:t>
      </w:r>
    </w:p>
    <w:p w14:paraId="0ADC6638" w14:textId="74B6E497" w:rsidR="0026338B" w:rsidRDefault="0026338B" w:rsidP="00334923">
      <w:pPr>
        <w:pStyle w:val="Testo"/>
        <w:numPr>
          <w:ilvl w:val="0"/>
          <w:numId w:val="31"/>
        </w:numPr>
      </w:pPr>
      <w:r w:rsidRPr="00A23E64">
        <w:rPr>
          <w:i/>
        </w:rPr>
        <w:t>font</w:t>
      </w:r>
      <w:r w:rsidR="00BA72D3">
        <w:t>:</w:t>
      </w:r>
      <w:r>
        <w:t xml:space="preserve"> Times New Roman con dimensione 12 pt, oppure altri font di medesima dimensione. </w:t>
      </w:r>
    </w:p>
    <w:p w14:paraId="444A1BB4" w14:textId="276C6660" w:rsidR="0026338B" w:rsidRDefault="0026338B" w:rsidP="00334923">
      <w:pPr>
        <w:pStyle w:val="Testo"/>
        <w:numPr>
          <w:ilvl w:val="0"/>
          <w:numId w:val="31"/>
        </w:numPr>
      </w:pPr>
      <w:r w:rsidRPr="00A23E64">
        <w:rPr>
          <w:i/>
        </w:rPr>
        <w:t>interlinea</w:t>
      </w:r>
      <w:r w:rsidR="00BA72D3">
        <w:t>:</w:t>
      </w:r>
      <w:r>
        <w:t xml:space="preserve"> 1.5 righe; si può inserire una </w:t>
      </w:r>
      <w:r w:rsidRPr="00A23E64">
        <w:rPr>
          <w:i/>
        </w:rPr>
        <w:t>spaziatura</w:t>
      </w:r>
      <w:r>
        <w:t xml:space="preserve"> di 6 pt dopo ogni paragrafo, come in questo documento; può anche essere omessa, soprattutto se si utilizza il rientro (indent) all’inizio di ogni capoverso.</w:t>
      </w:r>
    </w:p>
    <w:p w14:paraId="6A15AC6B" w14:textId="64250ACF" w:rsidR="0026338B" w:rsidRDefault="0026338B" w:rsidP="00334923">
      <w:pPr>
        <w:pStyle w:val="Testo"/>
        <w:numPr>
          <w:ilvl w:val="0"/>
          <w:numId w:val="31"/>
        </w:numPr>
      </w:pPr>
      <w:r w:rsidRPr="002E40D3">
        <w:rPr>
          <w:i/>
        </w:rPr>
        <w:t>allineamento</w:t>
      </w:r>
      <w:r>
        <w:t xml:space="preserve"> </w:t>
      </w:r>
      <w:r w:rsidRPr="00BA72D3">
        <w:rPr>
          <w:i/>
        </w:rPr>
        <w:t>del testo</w:t>
      </w:r>
      <w:r w:rsidR="00BA72D3">
        <w:t>:</w:t>
      </w:r>
      <w:r>
        <w:t xml:space="preserve"> “giustificato”, tuttavia nella didascalia delle figure e nell’</w:t>
      </w:r>
      <w:r w:rsidR="00DE23D5">
        <w:t xml:space="preserve"> </w:t>
      </w:r>
      <w:r>
        <w:t>intestazione delle tabelle il testo va</w:t>
      </w:r>
      <w:r w:rsidRPr="00A748B6">
        <w:t xml:space="preserve"> </w:t>
      </w:r>
      <w:r>
        <w:t>preferibilmente “centrato” rispetto al paragrafo.</w:t>
      </w:r>
    </w:p>
    <w:p w14:paraId="5C847184" w14:textId="17F471AD" w:rsidR="0026338B" w:rsidRDefault="0026338B" w:rsidP="00334923">
      <w:pPr>
        <w:pStyle w:val="Testo"/>
        <w:numPr>
          <w:ilvl w:val="0"/>
          <w:numId w:val="31"/>
        </w:numPr>
      </w:pPr>
      <w:r>
        <w:rPr>
          <w:i/>
        </w:rPr>
        <w:t>piè di pagina</w:t>
      </w:r>
      <w:r w:rsidR="00BA72D3">
        <w:t>:</w:t>
      </w:r>
      <w:r>
        <w:t xml:space="preserve"> inserire soltanto la numerazione delle pagine (usando numeri arabi) con allineamento “a destra”, iniziando la numerazione dal</w:t>
      </w:r>
      <w:r w:rsidR="00DE23D5">
        <w:t xml:space="preserve">la prima pagina del capitolo </w:t>
      </w:r>
      <w:r>
        <w:t>Introduzione. La numerazione romana va limitata alle pagine precedenti tale capitolo.</w:t>
      </w:r>
    </w:p>
    <w:p w14:paraId="6003BD54" w14:textId="748054D2" w:rsidR="0026338B" w:rsidRDefault="0026338B" w:rsidP="00334923">
      <w:pPr>
        <w:pStyle w:val="Testo"/>
        <w:numPr>
          <w:ilvl w:val="0"/>
          <w:numId w:val="31"/>
        </w:numPr>
      </w:pPr>
      <w:r>
        <w:rPr>
          <w:i/>
        </w:rPr>
        <w:t>intestazione</w:t>
      </w:r>
      <w:r w:rsidR="00BA72D3">
        <w:t>:</w:t>
      </w:r>
      <w:r>
        <w:t xml:space="preserve"> può essere lasciata vuota oppure inserire il titolo di ciascun capitolo allineando il testo a destra.</w:t>
      </w:r>
    </w:p>
    <w:p w14:paraId="1945B1AF" w14:textId="77777777" w:rsidR="00334923" w:rsidRDefault="00334923" w:rsidP="0026338B">
      <w:pPr>
        <w:pStyle w:val="Testo"/>
      </w:pPr>
    </w:p>
    <w:p w14:paraId="0A831A55" w14:textId="60EA582D" w:rsidR="0026338B" w:rsidRDefault="0026338B" w:rsidP="0026338B">
      <w:pPr>
        <w:pStyle w:val="Testo"/>
      </w:pPr>
      <w:r>
        <w:t>Questi settaggi sono già stati pre-impostati nel presente template. Si riportano di seguito alcuni screen shots a titolo esplicativo.</w:t>
      </w:r>
    </w:p>
    <w:p w14:paraId="08F3264F" w14:textId="6295E80C" w:rsidR="0026338B" w:rsidRPr="0026338B" w:rsidRDefault="0026338B" w:rsidP="0026338B">
      <w:pPr>
        <w:pStyle w:val="Testo"/>
      </w:pPr>
    </w:p>
    <w:p w14:paraId="0090626D" w14:textId="77777777" w:rsidR="00DF38F7" w:rsidRDefault="00DF38F7" w:rsidP="0026338B">
      <w:pPr>
        <w:pStyle w:val="Testo"/>
        <w:ind w:firstLine="0"/>
      </w:pPr>
    </w:p>
    <w:p w14:paraId="31938410" w14:textId="2A0C854F" w:rsidR="00DF38F7" w:rsidRDefault="00DF38F7" w:rsidP="00FA3055">
      <w:pPr>
        <w:pStyle w:val="Oggetto"/>
      </w:pPr>
      <w:r w:rsidRPr="00A761C0">
        <w:rPr>
          <w:noProof/>
          <w:lang w:eastAsia="it-IT"/>
        </w:rPr>
        <w:lastRenderedPageBreak/>
        <w:drawing>
          <wp:inline distT="0" distB="0" distL="0" distR="0" wp14:anchorId="67AF5F51" wp14:editId="7DC06055">
            <wp:extent cx="5580000" cy="6390000"/>
            <wp:effectExtent l="19050" t="19050" r="20955" b="1143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580000" cy="6390000"/>
                    </a:xfrm>
                    <a:prstGeom prst="rect">
                      <a:avLst/>
                    </a:prstGeom>
                    <a:ln>
                      <a:solidFill>
                        <a:schemeClr val="tx1"/>
                      </a:solidFill>
                    </a:ln>
                  </pic:spPr>
                </pic:pic>
              </a:graphicData>
            </a:graphic>
          </wp:inline>
        </w:drawing>
      </w:r>
    </w:p>
    <w:p w14:paraId="26448045" w14:textId="77777777" w:rsidR="00E512A2" w:rsidRPr="004B4A89" w:rsidRDefault="00E512A2" w:rsidP="00E512A2">
      <w:pPr>
        <w:pStyle w:val="Didascalia"/>
        <w:rPr>
          <w:noProof/>
          <w:sz w:val="24"/>
          <w:lang w:eastAsia="en-GB"/>
        </w:rPr>
      </w:pPr>
      <w:bookmarkStart w:id="26" w:name="_Ref57481775"/>
      <w:bookmarkStart w:id="27" w:name="_Toc57627844"/>
      <w:bookmarkStart w:id="28" w:name="_Toc58767784"/>
      <w:r w:rsidRPr="00BE3019">
        <w:t xml:space="preserve">Figura </w:t>
      </w:r>
      <w:fldSimple w:instr=" STYLEREF 1 \s ">
        <w:r>
          <w:rPr>
            <w:noProof/>
          </w:rPr>
          <w:t>2</w:t>
        </w:r>
      </w:fldSimple>
      <w:r>
        <w:t>.</w:t>
      </w:r>
      <w:fldSimple w:instr=" SEQ Figura \* ARABIC \s 1 ">
        <w:r>
          <w:rPr>
            <w:noProof/>
          </w:rPr>
          <w:t>1</w:t>
        </w:r>
      </w:fldSimple>
      <w:bookmarkEnd w:id="26"/>
      <w:r>
        <w:rPr>
          <w:noProof/>
        </w:rPr>
        <w:t xml:space="preserve"> </w:t>
      </w:r>
      <w:r>
        <w:t>–</w:t>
      </w:r>
      <w:r w:rsidRPr="00BE3019">
        <w:t xml:space="preserve"> Impostazione dei margini</w:t>
      </w:r>
      <w:bookmarkEnd w:id="27"/>
      <w:bookmarkEnd w:id="28"/>
    </w:p>
    <w:p w14:paraId="4878449D" w14:textId="77777777" w:rsidR="0026338B" w:rsidRDefault="0026338B" w:rsidP="00BE3019">
      <w:pPr>
        <w:pStyle w:val="Testo"/>
      </w:pPr>
    </w:p>
    <w:p w14:paraId="08D4D430" w14:textId="350E8946" w:rsidR="00BE3019" w:rsidRDefault="00BE3019" w:rsidP="00BE3019">
      <w:pPr>
        <w:pStyle w:val="Testo"/>
      </w:pPr>
      <w:r>
        <w:t xml:space="preserve">La finestra di </w:t>
      </w:r>
      <w:r>
        <w:fldChar w:fldCharType="begin"/>
      </w:r>
      <w:r>
        <w:instrText xml:space="preserve"> REF _Ref57481775 \h </w:instrText>
      </w:r>
      <w:r>
        <w:fldChar w:fldCharType="separate"/>
      </w:r>
      <w:r w:rsidR="00D93D07" w:rsidRPr="00BE3019">
        <w:t xml:space="preserve">Figura </w:t>
      </w:r>
      <w:r w:rsidR="00D93D07">
        <w:rPr>
          <w:noProof/>
        </w:rPr>
        <w:t>2</w:t>
      </w:r>
      <w:r w:rsidR="00D93D07">
        <w:t>.</w:t>
      </w:r>
      <w:r w:rsidR="00D93D07">
        <w:rPr>
          <w:noProof/>
        </w:rPr>
        <w:t>1</w:t>
      </w:r>
      <w:r>
        <w:fldChar w:fldCharType="end"/>
      </w:r>
      <w:r>
        <w:t xml:space="preserve"> può essere ottenuta cliccando due volte sul righello che compare in alto o a sinistra della pagina di lavoro, oppure mediante il tool ‘Layout</w:t>
      </w:r>
      <w:r>
        <w:sym w:font="Wingdings" w:char="F0E0"/>
      </w:r>
      <w:r>
        <w:t xml:space="preserve">Margini’. </w:t>
      </w:r>
    </w:p>
    <w:p w14:paraId="288A4300" w14:textId="3C601CD4" w:rsidR="00BE3019" w:rsidRDefault="00BE3019" w:rsidP="00DF38F7">
      <w:pPr>
        <w:pStyle w:val="Testo"/>
      </w:pPr>
      <w:r>
        <w:t>Analogamente, i parametri relativi alla formattazione del paragrafo possono essere settati mediante il tool ‘Home</w:t>
      </w:r>
      <w:r>
        <w:sym w:font="Wingdings" w:char="F0E0"/>
      </w:r>
      <w:r>
        <w:t>Paragraf</w:t>
      </w:r>
      <w:r w:rsidR="002E0877">
        <w:t>o’</w:t>
      </w:r>
      <w:r>
        <w:t xml:space="preserve">, come mostrato in </w:t>
      </w:r>
      <w:r w:rsidR="002E0877">
        <w:fldChar w:fldCharType="begin"/>
      </w:r>
      <w:r w:rsidR="002E0877">
        <w:instrText xml:space="preserve"> REF _Ref57481876 \h </w:instrText>
      </w:r>
      <w:r w:rsidR="002E0877">
        <w:fldChar w:fldCharType="separate"/>
      </w:r>
      <w:r w:rsidR="00D93D07">
        <w:t xml:space="preserve">Figura </w:t>
      </w:r>
      <w:r w:rsidR="00D93D07">
        <w:rPr>
          <w:noProof/>
        </w:rPr>
        <w:t>2</w:t>
      </w:r>
      <w:r w:rsidR="00D93D07">
        <w:t>.</w:t>
      </w:r>
      <w:r w:rsidR="00D93D07">
        <w:rPr>
          <w:noProof/>
        </w:rPr>
        <w:t>2</w:t>
      </w:r>
      <w:r w:rsidR="002E0877">
        <w:fldChar w:fldCharType="end"/>
      </w:r>
      <w:r w:rsidR="007E472A">
        <w:t>.</w:t>
      </w:r>
    </w:p>
    <w:p w14:paraId="6D95F6B8" w14:textId="77777777" w:rsidR="00BE3019" w:rsidRDefault="00BE3019" w:rsidP="00FA3055">
      <w:pPr>
        <w:pStyle w:val="Oggetto"/>
      </w:pPr>
      <w:r w:rsidRPr="00F636F4">
        <w:rPr>
          <w:noProof/>
          <w:lang w:eastAsia="it-IT"/>
        </w:rPr>
        <w:lastRenderedPageBreak/>
        <w:drawing>
          <wp:inline distT="0" distB="0" distL="0" distR="0" wp14:anchorId="3F6766A1" wp14:editId="61F97303">
            <wp:extent cx="5257800" cy="6036268"/>
            <wp:effectExtent l="19050" t="19050" r="19050" b="22225"/>
            <wp:docPr id="129" name="Immagin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61493" cy="6040507"/>
                    </a:xfrm>
                    <a:prstGeom prst="rect">
                      <a:avLst/>
                    </a:prstGeom>
                    <a:ln>
                      <a:solidFill>
                        <a:schemeClr val="tx1"/>
                      </a:solidFill>
                    </a:ln>
                  </pic:spPr>
                </pic:pic>
              </a:graphicData>
            </a:graphic>
          </wp:inline>
        </w:drawing>
      </w:r>
    </w:p>
    <w:p w14:paraId="5AB490B4" w14:textId="210748A9" w:rsidR="0026338B" w:rsidRDefault="00BE3019" w:rsidP="00057102">
      <w:pPr>
        <w:pStyle w:val="Didascalia"/>
      </w:pPr>
      <w:bookmarkStart w:id="29" w:name="_Ref57481876"/>
      <w:bookmarkStart w:id="30" w:name="_Ref57506539"/>
      <w:bookmarkStart w:id="31" w:name="_Toc58767785"/>
      <w:r>
        <w:t xml:space="preserve">Figura </w:t>
      </w:r>
      <w:fldSimple w:instr=" STYLEREF 1 \s ">
        <w:r w:rsidR="00D93D07">
          <w:rPr>
            <w:noProof/>
          </w:rPr>
          <w:t>2</w:t>
        </w:r>
      </w:fldSimple>
      <w:r w:rsidR="00426145">
        <w:t>.</w:t>
      </w:r>
      <w:fldSimple w:instr=" SEQ Figura \* ARABIC \s 1 ">
        <w:r w:rsidR="00D93D07">
          <w:rPr>
            <w:noProof/>
          </w:rPr>
          <w:t>2</w:t>
        </w:r>
      </w:fldSimple>
      <w:bookmarkEnd w:id="29"/>
      <w:r>
        <w:t xml:space="preserve"> </w:t>
      </w:r>
      <w:r w:rsidRPr="00814762">
        <w:t>– Formattazione del paragraf</w:t>
      </w:r>
      <w:bookmarkEnd w:id="30"/>
      <w:r w:rsidR="0026338B">
        <w:t>o</w:t>
      </w:r>
      <w:bookmarkEnd w:id="31"/>
    </w:p>
    <w:p w14:paraId="2F7B31A5" w14:textId="77777777" w:rsidR="00122F13" w:rsidRPr="00122F13" w:rsidRDefault="00122F13" w:rsidP="00122F13"/>
    <w:p w14:paraId="781DC613" w14:textId="3C9906A1" w:rsidR="00BE3019" w:rsidRDefault="00BE3019" w:rsidP="006F7FDB">
      <w:pPr>
        <w:pStyle w:val="Titolo2"/>
      </w:pPr>
      <w:bookmarkStart w:id="32" w:name="_Toc58331118"/>
      <w:bookmarkStart w:id="33" w:name="_Toc58766197"/>
      <w:r>
        <w:t>Titoli delle Sezioni</w:t>
      </w:r>
      <w:bookmarkEnd w:id="32"/>
      <w:bookmarkEnd w:id="33"/>
    </w:p>
    <w:p w14:paraId="33B9DB88" w14:textId="706A2D89" w:rsidR="00BE3019" w:rsidRDefault="00AC3F19" w:rsidP="00AC3F19">
      <w:pPr>
        <w:pStyle w:val="Testo"/>
      </w:pPr>
      <w:r>
        <w:t xml:space="preserve">Il titolo di ogni sezione va preceduto dal numero del capitolo e dal numero identificativo della sezione (per ogni capitolo la numerazione delle sezioni ricomincia da 1). Il titolo di ogni sezione va opportunamente evidenziato (ad es. usando il </w:t>
      </w:r>
      <w:r w:rsidRPr="00762233">
        <w:rPr>
          <w:i/>
        </w:rPr>
        <w:t>font</w:t>
      </w:r>
      <w:r>
        <w:t xml:space="preserve"> Times New Roman, grassetto, 16 pt). Al di sotto del titolo di ogni sezione non deve essere inserito alcuno spazio aggiuntivo. </w:t>
      </w:r>
    </w:p>
    <w:p w14:paraId="3BE43963" w14:textId="56DB5FE9" w:rsidR="00BE3019" w:rsidRPr="00BE3019" w:rsidRDefault="00AC3F19" w:rsidP="00AC3F19">
      <w:pPr>
        <w:pStyle w:val="Testo"/>
      </w:pPr>
      <w:r w:rsidRPr="00AC3F19">
        <w:lastRenderedPageBreak/>
        <w:t xml:space="preserve">Qualora fosse necessario, per dare maggior ordine all’esposizione del testo, si può anche ricorrere a sottosezioni. Ciascuna sottosezione è identificata dal numero del capitolo, dal numero della sezione e dal numero identificativo della sottosezione (per ogni sezione la numerazione delle sottosezioni ricomincia da 1). Il titolo di ogni sottosezione deve distinguersi chiaramente da quello delle sezioni (ad es. usando il </w:t>
      </w:r>
      <w:r w:rsidRPr="00AC3F19">
        <w:rPr>
          <w:i/>
        </w:rPr>
        <w:t>font</w:t>
      </w:r>
      <w:r w:rsidRPr="00AC3F19">
        <w:t xml:space="preserve"> Times New Roman, grassetto, 14 pt). Al di sotto del titolo di ogni sottosezione non deve essere inserito alcuno </w:t>
      </w:r>
      <w:r w:rsidR="00BE3019" w:rsidRPr="00BE3019">
        <w:t>spazio aggiuntivo</w:t>
      </w:r>
      <w:r w:rsidR="004F2FED">
        <w:rPr>
          <w:rStyle w:val="Rimandonotaapidipagina"/>
          <w:rFonts w:eastAsia="Calibri" w:cs="Times New Roman"/>
        </w:rPr>
        <w:footnoteReference w:id="1"/>
      </w:r>
      <w:r w:rsidR="00BE3019" w:rsidRPr="00BE3019">
        <w:t xml:space="preserve">. </w:t>
      </w:r>
    </w:p>
    <w:p w14:paraId="3D7A5C90" w14:textId="3C84EDB3" w:rsidR="00BE3019" w:rsidRPr="00BE3019" w:rsidRDefault="00BE3019" w:rsidP="00AC3F19">
      <w:pPr>
        <w:pStyle w:val="Testo"/>
      </w:pPr>
      <w:r w:rsidRPr="00BE3019">
        <w:t>Si fa presente che lo stile di ciascuna sezione, così come per il corpo del testo o didascalie di figure e tabelle è già preimpostato sotto il tool ‘Home</w:t>
      </w:r>
      <w:r w:rsidRPr="00BE3019">
        <w:sym w:font="Wingdings" w:char="F0E0"/>
      </w:r>
      <w:r w:rsidRPr="00BE3019">
        <w:t xml:space="preserve">Stili’. </w:t>
      </w:r>
      <w:r w:rsidR="00AC3F19" w:rsidRPr="00AC3F19">
        <w:t>A seconda dei casi basta quindi scegliere lo stile giusto, oppure aggiungerne altri (es. per sotto-sottosezioni).</w:t>
      </w:r>
    </w:p>
    <w:p w14:paraId="0D1D32E1" w14:textId="54368CC3" w:rsidR="004F2FED" w:rsidRDefault="00BE3019" w:rsidP="00AC3F19">
      <w:pPr>
        <w:pStyle w:val="Testo"/>
      </w:pPr>
      <w:r w:rsidRPr="00BE3019">
        <w:t>Nel testo, per riferirsi ad oggetti numerati (ad esempio numeri di capitoli e sezioni o di figure e tabelle</w:t>
      </w:r>
      <w:r w:rsidR="00AC3F19">
        <w:t>),</w:t>
      </w:r>
      <w:r w:rsidRPr="00BE3019">
        <w:t xml:space="preserve"> bisogna usare il tool di MS Word ‘Riferimenti</w:t>
      </w:r>
      <w:r w:rsidRPr="00BE3019">
        <w:sym w:font="Wingdings" w:char="F0E0"/>
      </w:r>
      <w:r w:rsidRPr="00BE3019">
        <w:t xml:space="preserve">Riferimento incrociato’. Ad esempio, in questo punto siamo nella Sezione </w:t>
      </w:r>
      <w:r>
        <w:fldChar w:fldCharType="begin"/>
      </w:r>
      <w:r>
        <w:instrText xml:space="preserve"> REF _Ref57482050 \r \h </w:instrText>
      </w:r>
      <w:r w:rsidR="00AC3F19">
        <w:instrText xml:space="preserve"> \* MERGEFORMAT </w:instrText>
      </w:r>
      <w:r>
        <w:fldChar w:fldCharType="separate"/>
      </w:r>
      <w:r w:rsidR="00D93D07">
        <w:t>2.1</w:t>
      </w:r>
      <w:r>
        <w:fldChar w:fldCharType="end"/>
      </w:r>
      <w:r w:rsidRPr="00BE3019">
        <w:t xml:space="preserve"> del</w:t>
      </w:r>
      <w:r>
        <w:t xml:space="preserve"> </w:t>
      </w:r>
      <w:r w:rsidR="004F2FED">
        <w:fldChar w:fldCharType="begin"/>
      </w:r>
      <w:r w:rsidR="004F2FED">
        <w:instrText xml:space="preserve"> REF _Ref57482101 \r \h </w:instrText>
      </w:r>
      <w:r w:rsidR="00AC3F19">
        <w:instrText xml:space="preserve"> \* MERGEFORMAT </w:instrText>
      </w:r>
      <w:r w:rsidR="004F2FED">
        <w:fldChar w:fldCharType="separate"/>
      </w:r>
      <w:r w:rsidR="00D93D07">
        <w:t>Capitolo 2</w:t>
      </w:r>
      <w:r w:rsidR="004F2FED">
        <w:fldChar w:fldCharType="end"/>
      </w:r>
      <w:r w:rsidRPr="00BE3019">
        <w:t xml:space="preserve">. Lo screenshot di </w:t>
      </w:r>
      <w:r w:rsidR="00426145">
        <w:fldChar w:fldCharType="begin"/>
      </w:r>
      <w:r w:rsidR="00426145">
        <w:instrText xml:space="preserve"> REF _Ref57627956 \h </w:instrText>
      </w:r>
      <w:r w:rsidR="00AC3F19">
        <w:instrText xml:space="preserve"> \* MERGEFORMAT </w:instrText>
      </w:r>
      <w:r w:rsidR="00426145">
        <w:fldChar w:fldCharType="separate"/>
      </w:r>
      <w:r w:rsidR="00D93D07">
        <w:t xml:space="preserve">Figura </w:t>
      </w:r>
      <w:r w:rsidR="00D93D07">
        <w:rPr>
          <w:noProof/>
        </w:rPr>
        <w:t>2.3</w:t>
      </w:r>
      <w:r w:rsidR="00426145">
        <w:fldChar w:fldCharType="end"/>
      </w:r>
      <w:r w:rsidRPr="00BE3019">
        <w:t xml:space="preserve"> mostra come inserire i riferimenti incrociati.</w:t>
      </w:r>
    </w:p>
    <w:p w14:paraId="4BC2FE6A" w14:textId="77777777" w:rsidR="00122F13" w:rsidRPr="00AC3F19" w:rsidRDefault="00122F13" w:rsidP="00AC3F19">
      <w:pPr>
        <w:pStyle w:val="Testo"/>
      </w:pPr>
    </w:p>
    <w:p w14:paraId="3997230E" w14:textId="77777777" w:rsidR="004F2FED" w:rsidRDefault="004F2FED" w:rsidP="00FA3055">
      <w:pPr>
        <w:pStyle w:val="Oggetto"/>
      </w:pPr>
      <w:r>
        <w:rPr>
          <w:noProof/>
          <w:lang w:eastAsia="it-IT"/>
        </w:rPr>
        <w:drawing>
          <wp:inline distT="0" distB="0" distL="0" distR="0" wp14:anchorId="48E897EE" wp14:editId="272E7E55">
            <wp:extent cx="4403699" cy="34671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07513" cy="3470102"/>
                    </a:xfrm>
                    <a:prstGeom prst="rect">
                      <a:avLst/>
                    </a:prstGeom>
                    <a:noFill/>
                  </pic:spPr>
                </pic:pic>
              </a:graphicData>
            </a:graphic>
          </wp:inline>
        </w:drawing>
      </w:r>
    </w:p>
    <w:p w14:paraId="768C9D6E" w14:textId="5543962D" w:rsidR="004F2FED" w:rsidRDefault="004F2FED" w:rsidP="00057102">
      <w:pPr>
        <w:pStyle w:val="Didascalia"/>
      </w:pPr>
      <w:bookmarkStart w:id="34" w:name="_Ref57627956"/>
      <w:bookmarkStart w:id="35" w:name="_Toc58767786"/>
      <w:r>
        <w:t xml:space="preserve">Figura </w:t>
      </w:r>
      <w:fldSimple w:instr=" STYLEREF 1 \s ">
        <w:r w:rsidR="00D93D07">
          <w:rPr>
            <w:noProof/>
          </w:rPr>
          <w:t>2</w:t>
        </w:r>
      </w:fldSimple>
      <w:r w:rsidR="00426145">
        <w:t>.</w:t>
      </w:r>
      <w:fldSimple w:instr=" SEQ Figura \* ARABIC \s 1 ">
        <w:r w:rsidR="00D93D07">
          <w:rPr>
            <w:noProof/>
          </w:rPr>
          <w:t>3</w:t>
        </w:r>
      </w:fldSimple>
      <w:bookmarkEnd w:id="34"/>
      <w:r>
        <w:t xml:space="preserve"> </w:t>
      </w:r>
      <w:r w:rsidR="00122F13" w:rsidRPr="00520D15">
        <w:t>–</w:t>
      </w:r>
      <w:r>
        <w:t xml:space="preserve"> Riferimenti incrociati per la numerazione automatica di sezioni</w:t>
      </w:r>
      <w:bookmarkEnd w:id="35"/>
    </w:p>
    <w:p w14:paraId="5AC6C1EB" w14:textId="18E06A83" w:rsidR="004F2FED" w:rsidRDefault="004F2FED" w:rsidP="006F7FDB">
      <w:pPr>
        <w:pStyle w:val="Titolo2"/>
      </w:pPr>
      <w:bookmarkStart w:id="36" w:name="_Toc58331119"/>
      <w:bookmarkStart w:id="37" w:name="_Toc58766198"/>
      <w:r>
        <w:lastRenderedPageBreak/>
        <w:t>Figure</w:t>
      </w:r>
      <w:bookmarkEnd w:id="36"/>
      <w:bookmarkEnd w:id="37"/>
    </w:p>
    <w:p w14:paraId="122BB2CA" w14:textId="35011A05" w:rsidR="00AC3F19" w:rsidRDefault="00AC3F19" w:rsidP="00AC3F19">
      <w:pPr>
        <w:pStyle w:val="Testo"/>
        <w:rPr>
          <w:rStyle w:val="PrimoParagrafoCarattere"/>
          <w:rFonts w:eastAsiaTheme="majorEastAsia" w:cstheme="majorBidi"/>
          <w:b/>
          <w:szCs w:val="26"/>
          <w:lang w:eastAsia="it-IT"/>
        </w:rPr>
      </w:pPr>
      <w:r w:rsidRPr="007C713B">
        <w:rPr>
          <w:rStyle w:val="PrimoParagrafoCarattere"/>
          <w:lang w:eastAsia="it-IT"/>
        </w:rPr>
        <w:t>Le figure che vengono utilizzate nel testo per aiutarne la comprensione</w:t>
      </w:r>
      <w:r>
        <w:rPr>
          <w:rStyle w:val="PrimoParagrafoCarattere"/>
          <w:lang w:eastAsia="it-IT"/>
        </w:rPr>
        <w:t xml:space="preserve"> vanno</w:t>
      </w:r>
      <w:r w:rsidRPr="007C713B">
        <w:rPr>
          <w:rStyle w:val="PrimoParagrafoCarattere"/>
          <w:lang w:eastAsia="it-IT"/>
        </w:rPr>
        <w:t xml:space="preserve"> inserite</w:t>
      </w:r>
      <w:r w:rsidRPr="0070299D">
        <w:rPr>
          <w:rStyle w:val="PrimoParagrafoCarattere"/>
          <w:lang w:eastAsia="it-IT"/>
        </w:rPr>
        <w:t xml:space="preserve"> </w:t>
      </w:r>
      <w:r>
        <w:rPr>
          <w:rStyle w:val="PrimoParagrafoCarattere"/>
          <w:lang w:eastAsia="it-IT"/>
        </w:rPr>
        <w:t>possibilmente</w:t>
      </w:r>
      <w:r w:rsidRPr="007C713B">
        <w:rPr>
          <w:rStyle w:val="PrimoParagrafoCarattere"/>
          <w:lang w:eastAsia="it-IT"/>
        </w:rPr>
        <w:t xml:space="preserve"> con allineamento centrato nel paragrafo</w:t>
      </w:r>
      <w:r>
        <w:rPr>
          <w:rStyle w:val="Rimandonotaapidipagina"/>
          <w:lang w:eastAsia="it-IT"/>
        </w:rPr>
        <w:footnoteReference w:id="2"/>
      </w:r>
      <w:r>
        <w:rPr>
          <w:rStyle w:val="PrimoParagrafoCarattere"/>
          <w:lang w:eastAsia="it-IT"/>
        </w:rPr>
        <w:t>.</w:t>
      </w:r>
      <w:r w:rsidRPr="007C713B">
        <w:rPr>
          <w:rStyle w:val="PrimoParagrafoCarattere"/>
          <w:lang w:eastAsia="it-IT"/>
        </w:rPr>
        <w:t xml:space="preserve"> </w:t>
      </w:r>
      <w:r>
        <w:rPr>
          <w:rStyle w:val="PrimoParagrafoCarattere"/>
          <w:lang w:eastAsia="it-IT"/>
        </w:rPr>
        <w:t>Ess</w:t>
      </w:r>
      <w:r w:rsidRPr="007C713B">
        <w:rPr>
          <w:rStyle w:val="PrimoParagrafoCarattere"/>
          <w:lang w:eastAsia="it-IT"/>
        </w:rPr>
        <w:t>e</w:t>
      </w:r>
      <w:r>
        <w:rPr>
          <w:rStyle w:val="PrimoParagrafoCarattere"/>
          <w:lang w:eastAsia="it-IT"/>
        </w:rPr>
        <w:t xml:space="preserve"> </w:t>
      </w:r>
      <w:r w:rsidRPr="007C713B">
        <w:rPr>
          <w:rStyle w:val="PrimoParagrafoCarattere"/>
          <w:lang w:eastAsia="it-IT"/>
        </w:rPr>
        <w:t xml:space="preserve">devono riportare la didascalia </w:t>
      </w:r>
      <w:r w:rsidRPr="007C713B">
        <w:rPr>
          <w:lang w:eastAsia="it-IT"/>
        </w:rPr>
        <w:t>su</w:t>
      </w:r>
      <w:r>
        <w:rPr>
          <w:lang w:eastAsia="it-IT"/>
        </w:rPr>
        <w:t>bito sotto (o sopra) alla figura stessa, purché</w:t>
      </w:r>
      <w:r w:rsidRPr="007C713B">
        <w:rPr>
          <w:lang w:eastAsia="it-IT"/>
        </w:rPr>
        <w:t xml:space="preserve"> contenuta all’interno della medesima pagina</w:t>
      </w:r>
      <w:r>
        <w:rPr>
          <w:lang w:eastAsia="it-IT"/>
        </w:rPr>
        <w:t>.</w:t>
      </w:r>
      <w:r>
        <w:rPr>
          <w:rStyle w:val="PrimoParagrafoCarattere"/>
          <w:lang w:eastAsia="it-IT"/>
        </w:rPr>
        <w:t xml:space="preserve"> </w:t>
      </w:r>
      <w:r>
        <w:rPr>
          <w:lang w:eastAsia="it-IT"/>
        </w:rPr>
        <w:t>La didascalia può essere inserita in modo automatico, cliccando con il tasto destro sulla figura e selezionando “inserisci didascalia”.</w:t>
      </w:r>
      <w:r>
        <w:rPr>
          <w:rStyle w:val="PrimoParagrafoCarattere"/>
          <w:lang w:eastAsia="it-IT"/>
        </w:rPr>
        <w:t xml:space="preserve"> Esse</w:t>
      </w:r>
      <w:r w:rsidRPr="007C713B">
        <w:rPr>
          <w:rStyle w:val="PrimoParagrafoCarattere"/>
          <w:lang w:eastAsia="it-IT"/>
        </w:rPr>
        <w:t xml:space="preserve"> vanno numerate in modo progressivo</w:t>
      </w:r>
      <w:r>
        <w:rPr>
          <w:rStyle w:val="PrimoParagrafoCarattere"/>
          <w:lang w:eastAsia="it-IT"/>
        </w:rPr>
        <w:t xml:space="preserve"> e</w:t>
      </w:r>
      <w:r w:rsidRPr="007C713B">
        <w:rPr>
          <w:rStyle w:val="PrimoParagrafoCarattere"/>
          <w:lang w:eastAsia="it-IT"/>
        </w:rPr>
        <w:t xml:space="preserve"> </w:t>
      </w:r>
      <w:r>
        <w:rPr>
          <w:rStyle w:val="PrimoParagrafoCarattere"/>
          <w:lang w:eastAsia="it-IT"/>
        </w:rPr>
        <w:t xml:space="preserve">si </w:t>
      </w:r>
      <w:r w:rsidRPr="007C713B">
        <w:rPr>
          <w:rStyle w:val="PrimoParagrafoCarattere"/>
          <w:lang w:eastAsia="it-IT"/>
        </w:rPr>
        <w:t xml:space="preserve">consiglia di usare il numero del capitolo seguito dal numero progressivo della figura nel capitolo in esame (per rendere più agevoli variazioni durante la stesura). </w:t>
      </w:r>
      <w:r>
        <w:rPr>
          <w:rStyle w:val="PrimoParagrafoCarattere"/>
          <w:lang w:eastAsia="it-IT"/>
        </w:rPr>
        <w:t>In questo template la numerazione avviene in automatico se si copia e incolla la didascalia in una nuova figura e poi si aggiorna il campo della numerazione</w:t>
      </w:r>
      <w:r>
        <w:rPr>
          <w:rStyle w:val="Rimandonotaapidipagina"/>
          <w:lang w:eastAsia="it-IT"/>
        </w:rPr>
        <w:footnoteReference w:id="3"/>
      </w:r>
      <w:r w:rsidRPr="007C713B">
        <w:rPr>
          <w:rStyle w:val="PrimoParagrafoCarattere"/>
          <w:lang w:eastAsia="it-IT"/>
        </w:rPr>
        <w:t xml:space="preserve">. </w:t>
      </w:r>
    </w:p>
    <w:p w14:paraId="31769FCA" w14:textId="77777777" w:rsidR="00AC3F19" w:rsidRPr="007C713B" w:rsidRDefault="00AC3F19" w:rsidP="00AC3F19">
      <w:pPr>
        <w:pStyle w:val="Testo"/>
        <w:rPr>
          <w:rFonts w:eastAsia="Times New Roman" w:cs="Times New Roman"/>
          <w:szCs w:val="24"/>
          <w:lang w:eastAsia="it-IT"/>
        </w:rPr>
      </w:pPr>
      <w:r w:rsidRPr="007C713B">
        <w:rPr>
          <w:rStyle w:val="PrimoParagrafoCarattere"/>
          <w:lang w:eastAsia="it-IT"/>
        </w:rPr>
        <w:t xml:space="preserve">Ogni figura deve essere </w:t>
      </w:r>
      <w:r>
        <w:rPr>
          <w:rStyle w:val="PrimoParagrafoCarattere"/>
          <w:lang w:eastAsia="it-IT"/>
        </w:rPr>
        <w:t xml:space="preserve">menzionata e </w:t>
      </w:r>
      <w:r w:rsidRPr="007C713B">
        <w:rPr>
          <w:rStyle w:val="PrimoParagrafoCarattere"/>
          <w:lang w:eastAsia="it-IT"/>
        </w:rPr>
        <w:t>discussa nel testo, indic</w:t>
      </w:r>
      <w:r>
        <w:rPr>
          <w:rStyle w:val="PrimoParagrafoCarattere"/>
          <w:lang w:eastAsia="it-IT"/>
        </w:rPr>
        <w:t xml:space="preserve">ando ad es. il riferimento “in </w:t>
      </w:r>
      <w:r w:rsidRPr="007C713B">
        <w:rPr>
          <w:rStyle w:val="PrimoParagrafoCarattere"/>
          <w:lang w:eastAsia="it-IT"/>
        </w:rPr>
        <w:t>Figura x.y</w:t>
      </w:r>
      <w:r>
        <w:rPr>
          <w:rStyle w:val="PrimoParagrafoCarattere"/>
          <w:lang w:eastAsia="it-IT"/>
        </w:rPr>
        <w:t xml:space="preserve"> è mostrato…” (dove x rappresenta il numero del Capitolo e y della figura)</w:t>
      </w:r>
      <w:r w:rsidRPr="007C713B">
        <w:rPr>
          <w:rStyle w:val="PrimoParagrafoCarattere"/>
          <w:lang w:eastAsia="it-IT"/>
        </w:rPr>
        <w:t>, evitando espressioni</w:t>
      </w:r>
      <w:r>
        <w:rPr>
          <w:rFonts w:eastAsia="Times New Roman" w:cs="Times New Roman"/>
          <w:szCs w:val="24"/>
          <w:lang w:eastAsia="it-IT"/>
        </w:rPr>
        <w:t xml:space="preserve"> del tipo “</w:t>
      </w:r>
      <w:r w:rsidRPr="007C713B">
        <w:rPr>
          <w:rFonts w:eastAsia="Times New Roman" w:cs="Times New Roman"/>
          <w:szCs w:val="24"/>
          <w:lang w:eastAsia="it-IT"/>
        </w:rPr>
        <w:t>nella figura sotto riportata” e similari.</w:t>
      </w:r>
      <w:r>
        <w:rPr>
          <w:rFonts w:eastAsia="Times New Roman" w:cs="Times New Roman"/>
          <w:szCs w:val="24"/>
          <w:lang w:eastAsia="it-IT"/>
        </w:rPr>
        <w:t xml:space="preserve"> </w:t>
      </w:r>
      <w:r w:rsidRPr="007C713B">
        <w:rPr>
          <w:rStyle w:val="PrimoParagrafoCarattere"/>
          <w:lang w:eastAsia="it-IT"/>
        </w:rPr>
        <w:t>A</w:t>
      </w:r>
      <w:r>
        <w:rPr>
          <w:rStyle w:val="PrimoParagrafoCarattere"/>
          <w:lang w:eastAsia="it-IT"/>
        </w:rPr>
        <w:t>nche in questo caso la numerazione è automatizzata utilizzando il tool ‘riferimenti incrociati’</w:t>
      </w:r>
      <w:r>
        <w:rPr>
          <w:rStyle w:val="Rimandonotaapidipagina"/>
          <w:lang w:eastAsia="it-IT"/>
        </w:rPr>
        <w:footnoteReference w:id="4"/>
      </w:r>
      <w:r>
        <w:rPr>
          <w:rStyle w:val="PrimoParagrafoCarattere"/>
          <w:lang w:eastAsia="it-IT"/>
        </w:rPr>
        <w:t>.</w:t>
      </w:r>
      <w:r w:rsidRPr="007C713B">
        <w:rPr>
          <w:rFonts w:eastAsia="Times New Roman" w:cs="Times New Roman"/>
          <w:szCs w:val="24"/>
          <w:lang w:eastAsia="it-IT"/>
        </w:rPr>
        <w:t xml:space="preserve"> </w:t>
      </w:r>
      <w:r w:rsidRPr="007C713B">
        <w:rPr>
          <w:lang w:eastAsia="it-IT"/>
        </w:rPr>
        <w:t>Ogni figura deve essere mostrata solo dopo che essa è stata introdotta nel testo</w:t>
      </w:r>
      <w:r>
        <w:rPr>
          <w:lang w:eastAsia="it-IT"/>
        </w:rPr>
        <w:t xml:space="preserve"> (o cmq posta vicina).</w:t>
      </w:r>
    </w:p>
    <w:p w14:paraId="29B9EE97" w14:textId="77F4EC4A" w:rsidR="004F2FED" w:rsidRDefault="00AC3F19" w:rsidP="00AC3F19">
      <w:pPr>
        <w:pStyle w:val="Testo"/>
      </w:pPr>
      <w:r w:rsidRPr="007C713B">
        <w:rPr>
          <w:lang w:eastAsia="it-IT"/>
        </w:rPr>
        <w:t xml:space="preserve">Ovviamente, </w:t>
      </w:r>
      <w:r>
        <w:rPr>
          <w:lang w:eastAsia="it-IT"/>
        </w:rPr>
        <w:t xml:space="preserve">nel caso di un grafico, </w:t>
      </w:r>
      <w:r w:rsidRPr="007C713B">
        <w:rPr>
          <w:lang w:eastAsia="it-IT"/>
        </w:rPr>
        <w:t>nella figura devono essere indicate le grandezze in ascissa ed in ordinata, con le loro unità di misura</w:t>
      </w:r>
      <w:r>
        <w:rPr>
          <w:lang w:eastAsia="it-IT"/>
        </w:rPr>
        <w:t xml:space="preserve"> (tipicamente tra parentesi quadre o tonde, purché consistenti). S</w:t>
      </w:r>
      <w:r w:rsidRPr="007C713B">
        <w:rPr>
          <w:lang w:eastAsia="it-IT"/>
        </w:rPr>
        <w:t>e sono presenti più curve, ciascuna di esse deve essere chiaramente identificata</w:t>
      </w:r>
      <w:r>
        <w:rPr>
          <w:lang w:eastAsia="it-IT"/>
        </w:rPr>
        <w:t xml:space="preserve"> </w:t>
      </w:r>
      <w:r w:rsidRPr="007C713B">
        <w:rPr>
          <w:lang w:eastAsia="it-IT"/>
        </w:rPr>
        <w:t>con differe</w:t>
      </w:r>
      <w:r>
        <w:rPr>
          <w:lang w:eastAsia="it-IT"/>
        </w:rPr>
        <w:t xml:space="preserve">nti simboli, colori, ... e una legenda, come ad esempio mostrato in </w:t>
      </w:r>
      <w:r w:rsidR="00155C3E">
        <w:fldChar w:fldCharType="begin"/>
      </w:r>
      <w:r w:rsidR="00155C3E">
        <w:instrText xml:space="preserve"> REF _Ref57482721 \h </w:instrText>
      </w:r>
      <w:r w:rsidR="00155C3E">
        <w:fldChar w:fldCharType="separate"/>
      </w:r>
      <w:r w:rsidR="00D93D07">
        <w:t xml:space="preserve">Figura </w:t>
      </w:r>
      <w:r w:rsidR="00D93D07">
        <w:rPr>
          <w:noProof/>
        </w:rPr>
        <w:t>2</w:t>
      </w:r>
      <w:r w:rsidR="00D93D07">
        <w:t>.</w:t>
      </w:r>
      <w:r w:rsidR="00D93D07">
        <w:rPr>
          <w:noProof/>
        </w:rPr>
        <w:t>4</w:t>
      </w:r>
      <w:r w:rsidR="00155C3E">
        <w:fldChar w:fldCharType="end"/>
      </w:r>
      <w:r w:rsidR="004F2FED">
        <w:t>.</w:t>
      </w:r>
    </w:p>
    <w:p w14:paraId="73ABF4A9" w14:textId="77777777" w:rsidR="004F2FED" w:rsidRDefault="004F2FED" w:rsidP="00FA3055">
      <w:pPr>
        <w:pStyle w:val="Oggetto"/>
      </w:pPr>
      <w:r>
        <w:rPr>
          <w:noProof/>
          <w:lang w:eastAsia="it-IT"/>
        </w:rPr>
        <w:drawing>
          <wp:inline distT="0" distB="0" distL="0" distR="0" wp14:anchorId="454A4F87" wp14:editId="497008E8">
            <wp:extent cx="2324100" cy="183611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32905" cy="1843066"/>
                    </a:xfrm>
                    <a:prstGeom prst="rect">
                      <a:avLst/>
                    </a:prstGeom>
                  </pic:spPr>
                </pic:pic>
              </a:graphicData>
            </a:graphic>
          </wp:inline>
        </w:drawing>
      </w:r>
    </w:p>
    <w:p w14:paraId="5D86F01F" w14:textId="06BE106B" w:rsidR="00FD6FB5" w:rsidRDefault="004F2FED" w:rsidP="00057102">
      <w:pPr>
        <w:pStyle w:val="Didascalia"/>
      </w:pPr>
      <w:bookmarkStart w:id="38" w:name="_Ref57482721"/>
      <w:bookmarkStart w:id="39" w:name="_Toc58767787"/>
      <w:r>
        <w:t xml:space="preserve">Figura </w:t>
      </w:r>
      <w:fldSimple w:instr=" STYLEREF 1 \s ">
        <w:r w:rsidR="00D93D07">
          <w:rPr>
            <w:noProof/>
          </w:rPr>
          <w:t>2</w:t>
        </w:r>
      </w:fldSimple>
      <w:r w:rsidR="00426145">
        <w:t>.</w:t>
      </w:r>
      <w:fldSimple w:instr=" SEQ Figura \* ARABIC \s 1 ">
        <w:r w:rsidR="00D93D07">
          <w:rPr>
            <w:noProof/>
          </w:rPr>
          <w:t>4</w:t>
        </w:r>
      </w:fldSimple>
      <w:bookmarkEnd w:id="38"/>
      <w:r>
        <w:t xml:space="preserve"> </w:t>
      </w:r>
      <w:r w:rsidRPr="00520D15">
        <w:t xml:space="preserve">– Confronto tra cicli d’isteresi basati sui dati sperimentali e modello numerico riportato in Appendice B per un </w:t>
      </w:r>
      <w:r w:rsidR="00122F13">
        <w:t>F</w:t>
      </w:r>
      <w:r w:rsidRPr="00520D15">
        <w:t>e</w:t>
      </w:r>
      <w:r w:rsidR="00122F13">
        <w:t>-S</w:t>
      </w:r>
      <w:r w:rsidRPr="00520D15">
        <w:t>i drogato al 3%. Figura presa da Grimaldi (2020)</w:t>
      </w:r>
      <w:bookmarkEnd w:id="39"/>
    </w:p>
    <w:p w14:paraId="45EAC4CF" w14:textId="77777777" w:rsidR="00FA3055" w:rsidRDefault="00FA3055" w:rsidP="00FA3055">
      <w:pPr>
        <w:pStyle w:val="Testo"/>
        <w:rPr>
          <w:lang w:eastAsia="it-IT"/>
        </w:rPr>
      </w:pPr>
      <w:r w:rsidRPr="007C713B">
        <w:rPr>
          <w:lang w:eastAsia="it-IT"/>
        </w:rPr>
        <w:lastRenderedPageBreak/>
        <w:t>I grafici dovranno presentare (preferibilmente) sfondo bianco. L’uso del colore può aiutare la leggibilità del grafico, o essere in qualche caso necessario; se possibile conviene comunque utilizzare simboli diversi, che siano distinguibili anche in una stampa in bianco e nero. Evitare comunque colori tenui (giallo, azzurro</w:t>
      </w:r>
      <w:r>
        <w:rPr>
          <w:lang w:eastAsia="it-IT"/>
        </w:rPr>
        <w:t xml:space="preserve"> chiaro</w:t>
      </w:r>
      <w:r w:rsidRPr="007C713B">
        <w:rPr>
          <w:lang w:eastAsia="it-IT"/>
        </w:rPr>
        <w:t>). Si ricorda inoltre che le stampe a colori possono essere dispendiose, e la stampa fronte retro richiede l’uso di carta con grammatura appropriata. Nel caso di immagini in scala di colore (esempio risultati di simulazioni CFD) valutare se non convenga realizzare la figura in scala di grigi, per evitare confusione fra valori alti e bassi nel caso di riproduzione in bianco e nero.</w:t>
      </w:r>
    </w:p>
    <w:p w14:paraId="13904298" w14:textId="3332B410" w:rsidR="00FD6FB5" w:rsidRPr="002A65DC" w:rsidRDefault="00FA3055" w:rsidP="002A65DC">
      <w:pPr>
        <w:pStyle w:val="Testo"/>
      </w:pPr>
      <w:r w:rsidRPr="007C713B">
        <w:rPr>
          <w:lang w:eastAsia="it-IT"/>
        </w:rPr>
        <w:t>Le figure inserite devono essere legg</w:t>
      </w:r>
      <w:r w:rsidR="0025013D">
        <w:rPr>
          <w:lang w:eastAsia="it-IT"/>
        </w:rPr>
        <w:t xml:space="preserve">ibili agevolmente. Le dimensioni del carattere utilizzato dovranno essere sufficientemente grandi, ma </w:t>
      </w:r>
      <w:r w:rsidR="0025013D">
        <w:t>non esageratamente (tipicamente devono avere le stesse dimensioni del font utilizzato nel testo),</w:t>
      </w:r>
      <w:r>
        <w:rPr>
          <w:lang w:eastAsia="it-IT"/>
        </w:rPr>
        <w:t xml:space="preserve"> pu</w:t>
      </w:r>
      <w:r w:rsidRPr="007C713B">
        <w:rPr>
          <w:lang w:eastAsia="it-IT"/>
        </w:rPr>
        <w:t xml:space="preserve">rché le scritte risultino comprensibili. </w:t>
      </w:r>
      <w:r w:rsidR="00FD6FB5" w:rsidRPr="00FD6FB5">
        <w:rPr>
          <w:rFonts w:eastAsia="Calibri" w:cs="Times New Roman"/>
          <w:lang w:eastAsia="it-IT"/>
        </w:rPr>
        <w:t xml:space="preserve">A titolo di esempio, si può considerare adeguata la </w:t>
      </w:r>
      <w:r w:rsidR="00C80FE2">
        <w:rPr>
          <w:rFonts w:eastAsia="Calibri" w:cs="Times New Roman"/>
          <w:highlight w:val="yellow"/>
          <w:lang w:eastAsia="it-IT"/>
        </w:rPr>
        <w:fldChar w:fldCharType="begin"/>
      </w:r>
      <w:r w:rsidR="00C80FE2">
        <w:rPr>
          <w:rFonts w:eastAsia="Calibri" w:cs="Times New Roman"/>
          <w:lang w:eastAsia="it-IT"/>
        </w:rPr>
        <w:instrText xml:space="preserve"> REF _Ref57497444 \h </w:instrText>
      </w:r>
      <w:r w:rsidR="002A65DC">
        <w:rPr>
          <w:rFonts w:eastAsia="Calibri" w:cs="Times New Roman"/>
          <w:highlight w:val="yellow"/>
          <w:lang w:eastAsia="it-IT"/>
        </w:rPr>
        <w:instrText xml:space="preserve"> \* MERGEFORMAT </w:instrText>
      </w:r>
      <w:r w:rsidR="00C80FE2">
        <w:rPr>
          <w:rFonts w:eastAsia="Calibri" w:cs="Times New Roman"/>
          <w:highlight w:val="yellow"/>
          <w:lang w:eastAsia="it-IT"/>
        </w:rPr>
      </w:r>
      <w:r w:rsidR="00C80FE2">
        <w:rPr>
          <w:rFonts w:eastAsia="Calibri" w:cs="Times New Roman"/>
          <w:highlight w:val="yellow"/>
          <w:lang w:eastAsia="it-IT"/>
        </w:rPr>
        <w:fldChar w:fldCharType="separate"/>
      </w:r>
      <w:r w:rsidR="00D93D07">
        <w:t xml:space="preserve">Figura </w:t>
      </w:r>
      <w:r w:rsidR="00D93D07">
        <w:rPr>
          <w:noProof/>
        </w:rPr>
        <w:t>2</w:t>
      </w:r>
      <w:r w:rsidR="00D93D07">
        <w:t>.</w:t>
      </w:r>
      <w:r w:rsidR="00D93D07">
        <w:rPr>
          <w:noProof/>
        </w:rPr>
        <w:t>5</w:t>
      </w:r>
      <w:r w:rsidR="00C80FE2">
        <w:rPr>
          <w:rFonts w:eastAsia="Calibri" w:cs="Times New Roman"/>
          <w:highlight w:val="yellow"/>
          <w:lang w:eastAsia="it-IT"/>
        </w:rPr>
        <w:fldChar w:fldCharType="end"/>
      </w:r>
      <w:r w:rsidR="00FD6FB5" w:rsidRPr="00FD6FB5">
        <w:rPr>
          <w:rFonts w:eastAsia="Calibri" w:cs="Times New Roman"/>
          <w:lang w:eastAsia="it-IT"/>
        </w:rPr>
        <w:t xml:space="preserve">(a), mentre nella </w:t>
      </w:r>
      <w:r w:rsidR="00C80FE2">
        <w:rPr>
          <w:rFonts w:eastAsia="Calibri" w:cs="Times New Roman"/>
          <w:highlight w:val="yellow"/>
          <w:lang w:eastAsia="it-IT"/>
        </w:rPr>
        <w:fldChar w:fldCharType="begin"/>
      </w:r>
      <w:r w:rsidR="00C80FE2">
        <w:rPr>
          <w:rFonts w:eastAsia="Calibri" w:cs="Times New Roman"/>
          <w:lang w:eastAsia="it-IT"/>
        </w:rPr>
        <w:instrText xml:space="preserve"> REF _Ref57497444 \h </w:instrText>
      </w:r>
      <w:r w:rsidR="002A65DC">
        <w:rPr>
          <w:rFonts w:eastAsia="Calibri" w:cs="Times New Roman"/>
          <w:highlight w:val="yellow"/>
          <w:lang w:eastAsia="it-IT"/>
        </w:rPr>
        <w:instrText xml:space="preserve"> \* MERGEFORMAT </w:instrText>
      </w:r>
      <w:r w:rsidR="00C80FE2">
        <w:rPr>
          <w:rFonts w:eastAsia="Calibri" w:cs="Times New Roman"/>
          <w:highlight w:val="yellow"/>
          <w:lang w:eastAsia="it-IT"/>
        </w:rPr>
      </w:r>
      <w:r w:rsidR="00C80FE2">
        <w:rPr>
          <w:rFonts w:eastAsia="Calibri" w:cs="Times New Roman"/>
          <w:highlight w:val="yellow"/>
          <w:lang w:eastAsia="it-IT"/>
        </w:rPr>
        <w:fldChar w:fldCharType="separate"/>
      </w:r>
      <w:r w:rsidR="00D93D07">
        <w:t xml:space="preserve">Figura </w:t>
      </w:r>
      <w:r w:rsidR="00D93D07">
        <w:rPr>
          <w:noProof/>
        </w:rPr>
        <w:t>2</w:t>
      </w:r>
      <w:r w:rsidR="00D93D07">
        <w:t>.</w:t>
      </w:r>
      <w:r w:rsidR="00D93D07">
        <w:rPr>
          <w:noProof/>
        </w:rPr>
        <w:t>5</w:t>
      </w:r>
      <w:r w:rsidR="00C80FE2">
        <w:rPr>
          <w:rFonts w:eastAsia="Calibri" w:cs="Times New Roman"/>
          <w:highlight w:val="yellow"/>
          <w:lang w:eastAsia="it-IT"/>
        </w:rPr>
        <w:fldChar w:fldCharType="end"/>
      </w:r>
      <w:r w:rsidR="00FD6FB5" w:rsidRPr="00FD6FB5">
        <w:rPr>
          <w:rFonts w:eastAsia="Calibri" w:cs="Times New Roman"/>
          <w:lang w:eastAsia="it-IT"/>
        </w:rPr>
        <w:t xml:space="preserve">(b) le etichette degli assi risultano illeggibili. Si noti, inoltre, come la </w:t>
      </w:r>
      <w:r w:rsidR="00C80FE2">
        <w:rPr>
          <w:rFonts w:eastAsia="Calibri" w:cs="Times New Roman"/>
          <w:highlight w:val="yellow"/>
          <w:lang w:eastAsia="it-IT"/>
        </w:rPr>
        <w:fldChar w:fldCharType="begin"/>
      </w:r>
      <w:r w:rsidR="00C80FE2">
        <w:rPr>
          <w:rFonts w:eastAsia="Calibri" w:cs="Times New Roman"/>
          <w:lang w:eastAsia="it-IT"/>
        </w:rPr>
        <w:instrText xml:space="preserve"> REF _Ref57497444 \h </w:instrText>
      </w:r>
      <w:r w:rsidR="002A65DC">
        <w:rPr>
          <w:rFonts w:eastAsia="Calibri" w:cs="Times New Roman"/>
          <w:highlight w:val="yellow"/>
          <w:lang w:eastAsia="it-IT"/>
        </w:rPr>
        <w:instrText xml:space="preserve"> \* MERGEFORMAT </w:instrText>
      </w:r>
      <w:r w:rsidR="00C80FE2">
        <w:rPr>
          <w:rFonts w:eastAsia="Calibri" w:cs="Times New Roman"/>
          <w:highlight w:val="yellow"/>
          <w:lang w:eastAsia="it-IT"/>
        </w:rPr>
      </w:r>
      <w:r w:rsidR="00C80FE2">
        <w:rPr>
          <w:rFonts w:eastAsia="Calibri" w:cs="Times New Roman"/>
          <w:highlight w:val="yellow"/>
          <w:lang w:eastAsia="it-IT"/>
        </w:rPr>
        <w:fldChar w:fldCharType="separate"/>
      </w:r>
      <w:r w:rsidR="00D93D07">
        <w:t xml:space="preserve">Figura </w:t>
      </w:r>
      <w:r w:rsidR="00D93D07">
        <w:rPr>
          <w:noProof/>
        </w:rPr>
        <w:t>2</w:t>
      </w:r>
      <w:r w:rsidR="00D93D07">
        <w:t>.</w:t>
      </w:r>
      <w:r w:rsidR="00D93D07">
        <w:rPr>
          <w:noProof/>
        </w:rPr>
        <w:t>5</w:t>
      </w:r>
      <w:r w:rsidR="00C80FE2">
        <w:rPr>
          <w:rFonts w:eastAsia="Calibri" w:cs="Times New Roman"/>
          <w:highlight w:val="yellow"/>
          <w:lang w:eastAsia="it-IT"/>
        </w:rPr>
        <w:fldChar w:fldCharType="end"/>
      </w:r>
      <w:r w:rsidR="00FD6FB5" w:rsidRPr="00FD6FB5">
        <w:rPr>
          <w:rFonts w:eastAsia="Calibri" w:cs="Times New Roman"/>
          <w:lang w:eastAsia="it-IT"/>
        </w:rPr>
        <w:t>(b) sia eccessivamente schiacciata. Al fine di mantenere le proporzioni originali è possibile attivare il tool ‘</w:t>
      </w:r>
      <w:r w:rsidR="00FD6FB5" w:rsidRPr="003404F8">
        <w:t>blocca proporzioni’</w:t>
      </w:r>
      <w:r w:rsidR="0025013D">
        <w:rPr>
          <w:rStyle w:val="Rimandonotaapidipagina"/>
          <w:lang w:eastAsia="it-IT"/>
        </w:rPr>
        <w:footnoteReference w:id="5"/>
      </w:r>
      <w:r w:rsidR="00FD6FB5" w:rsidRPr="00FD6FB5">
        <w:rPr>
          <w:rFonts w:eastAsia="Calibri" w:cs="Times New Roman"/>
          <w:lang w:eastAsia="it-IT"/>
        </w:rPr>
        <w:t xml:space="preserve"> come mostrato in </w:t>
      </w:r>
      <w:r w:rsidR="00C80FE2">
        <w:rPr>
          <w:rFonts w:eastAsia="Calibri" w:cs="Times New Roman"/>
          <w:highlight w:val="yellow"/>
          <w:lang w:eastAsia="it-IT"/>
        </w:rPr>
        <w:fldChar w:fldCharType="begin"/>
      </w:r>
      <w:r w:rsidR="00C80FE2">
        <w:rPr>
          <w:rFonts w:eastAsia="Calibri" w:cs="Times New Roman"/>
          <w:lang w:eastAsia="it-IT"/>
        </w:rPr>
        <w:instrText xml:space="preserve"> REF _Ref57497585 \h </w:instrText>
      </w:r>
      <w:r w:rsidR="00C80FE2">
        <w:rPr>
          <w:rFonts w:eastAsia="Calibri" w:cs="Times New Roman"/>
          <w:highlight w:val="yellow"/>
          <w:lang w:eastAsia="it-IT"/>
        </w:rPr>
      </w:r>
      <w:r w:rsidR="00C80FE2">
        <w:rPr>
          <w:rFonts w:eastAsia="Calibri" w:cs="Times New Roman"/>
          <w:highlight w:val="yellow"/>
          <w:lang w:eastAsia="it-IT"/>
        </w:rPr>
        <w:fldChar w:fldCharType="separate"/>
      </w:r>
      <w:r w:rsidR="00D93D07">
        <w:t xml:space="preserve">Figura </w:t>
      </w:r>
      <w:r w:rsidR="00D93D07">
        <w:rPr>
          <w:noProof/>
        </w:rPr>
        <w:t>2</w:t>
      </w:r>
      <w:r w:rsidR="00D93D07">
        <w:t>.</w:t>
      </w:r>
      <w:r w:rsidR="00D93D07">
        <w:rPr>
          <w:noProof/>
        </w:rPr>
        <w:t>6</w:t>
      </w:r>
      <w:r w:rsidR="00C80FE2">
        <w:rPr>
          <w:rFonts w:eastAsia="Calibri" w:cs="Times New Roman"/>
          <w:highlight w:val="yellow"/>
          <w:lang w:eastAsia="it-IT"/>
        </w:rPr>
        <w:fldChar w:fldCharType="end"/>
      </w:r>
      <w:r w:rsidR="00FD6FB5" w:rsidRPr="00FD6FB5">
        <w:rPr>
          <w:rFonts w:eastAsia="Calibri" w:cs="Times New Roman"/>
          <w:lang w:eastAsia="it-IT"/>
        </w:rPr>
        <w:t>.</w:t>
      </w:r>
    </w:p>
    <w:p w14:paraId="395F642F" w14:textId="05076F88" w:rsidR="00FD6FB5" w:rsidRDefault="00FD6FB5" w:rsidP="00FA3055">
      <w:pPr>
        <w:tabs>
          <w:tab w:val="left" w:pos="993"/>
        </w:tabs>
        <w:spacing w:after="0" w:line="360" w:lineRule="auto"/>
        <w:ind w:firstLine="284"/>
        <w:jc w:val="both"/>
        <w:rPr>
          <w:rFonts w:ascii="Times New Roman" w:eastAsia="Calibri" w:hAnsi="Times New Roman" w:cs="Times New Roman"/>
          <w:sz w:val="24"/>
          <w:lang w:eastAsia="it-IT"/>
        </w:rPr>
      </w:pPr>
      <w:r w:rsidRPr="00FD6FB5">
        <w:rPr>
          <w:rFonts w:ascii="Times New Roman" w:eastAsia="Calibri" w:hAnsi="Times New Roman" w:cs="Times New Roman"/>
          <w:sz w:val="24"/>
          <w:lang w:eastAsia="it-IT"/>
        </w:rPr>
        <w:t>Risulta possibile inserire figure prese da testi, articoli scientifici, ... solo se ne ha il permesso dal detentore dei diritti d’autore, o se la figura è stata significativamente modificata e se ne indica la fonte, ad es. scrivendo nella didascalia “Figura tratta da [X] con modifiche”, sostituendo ad [X] il riferimento bibliografico (vedi</w:t>
      </w:r>
      <w:r w:rsidR="002E0877">
        <w:rPr>
          <w:rFonts w:ascii="Times New Roman" w:eastAsia="Calibri" w:hAnsi="Times New Roman" w:cs="Times New Roman"/>
          <w:sz w:val="24"/>
          <w:lang w:eastAsia="it-IT"/>
        </w:rPr>
        <w:t xml:space="preserve"> Sezione</w:t>
      </w:r>
      <w:r w:rsidRPr="00FD6FB5">
        <w:rPr>
          <w:rFonts w:ascii="Times New Roman" w:eastAsia="Calibri" w:hAnsi="Times New Roman" w:cs="Times New Roman"/>
          <w:sz w:val="24"/>
          <w:lang w:eastAsia="it-IT"/>
        </w:rPr>
        <w:t xml:space="preserve"> </w:t>
      </w:r>
      <w:r w:rsidR="002E0877">
        <w:rPr>
          <w:rFonts w:ascii="Times New Roman" w:eastAsia="Calibri" w:hAnsi="Times New Roman" w:cs="Times New Roman"/>
          <w:sz w:val="24"/>
          <w:highlight w:val="yellow"/>
          <w:lang w:eastAsia="it-IT"/>
        </w:rPr>
        <w:fldChar w:fldCharType="begin"/>
      </w:r>
      <w:r w:rsidR="002E0877">
        <w:rPr>
          <w:rFonts w:ascii="Times New Roman" w:eastAsia="Calibri" w:hAnsi="Times New Roman" w:cs="Times New Roman"/>
          <w:sz w:val="24"/>
          <w:lang w:eastAsia="it-IT"/>
        </w:rPr>
        <w:instrText xml:space="preserve"> REF _Ref57506424 \r \h </w:instrText>
      </w:r>
      <w:r w:rsidR="002E0877">
        <w:rPr>
          <w:rFonts w:ascii="Times New Roman" w:eastAsia="Calibri" w:hAnsi="Times New Roman" w:cs="Times New Roman"/>
          <w:sz w:val="24"/>
          <w:highlight w:val="yellow"/>
          <w:lang w:eastAsia="it-IT"/>
        </w:rPr>
      </w:r>
      <w:r w:rsidR="002E0877">
        <w:rPr>
          <w:rFonts w:ascii="Times New Roman" w:eastAsia="Calibri" w:hAnsi="Times New Roman" w:cs="Times New Roman"/>
          <w:sz w:val="24"/>
          <w:highlight w:val="yellow"/>
          <w:lang w:eastAsia="it-IT"/>
        </w:rPr>
        <w:fldChar w:fldCharType="separate"/>
      </w:r>
      <w:r w:rsidR="00D93D07">
        <w:rPr>
          <w:rFonts w:ascii="Times New Roman" w:eastAsia="Calibri" w:hAnsi="Times New Roman" w:cs="Times New Roman"/>
          <w:sz w:val="24"/>
          <w:lang w:eastAsia="it-IT"/>
        </w:rPr>
        <w:t>2.8</w:t>
      </w:r>
      <w:r w:rsidR="002E0877">
        <w:rPr>
          <w:rFonts w:ascii="Times New Roman" w:eastAsia="Calibri" w:hAnsi="Times New Roman" w:cs="Times New Roman"/>
          <w:sz w:val="24"/>
          <w:highlight w:val="yellow"/>
          <w:lang w:eastAsia="it-IT"/>
        </w:rPr>
        <w:fldChar w:fldCharType="end"/>
      </w:r>
      <w:r w:rsidRPr="00FD6FB5">
        <w:rPr>
          <w:rFonts w:ascii="Times New Roman" w:eastAsia="Calibri" w:hAnsi="Times New Roman" w:cs="Times New Roman"/>
          <w:sz w:val="24"/>
          <w:lang w:eastAsia="it-IT"/>
        </w:rPr>
        <w:t>).</w:t>
      </w:r>
      <w:r>
        <w:rPr>
          <w:rFonts w:ascii="Times New Roman" w:eastAsia="Calibri" w:hAnsi="Times New Roman" w:cs="Times New Roman"/>
          <w:sz w:val="24"/>
          <w:lang w:eastAsia="it-IT"/>
        </w:rPr>
        <w:t xml:space="preserve"> </w:t>
      </w:r>
    </w:p>
    <w:p w14:paraId="158F6B18" w14:textId="77777777" w:rsidR="00FA3055" w:rsidRPr="00FD6FB5" w:rsidRDefault="00FA3055" w:rsidP="00FA3055">
      <w:pPr>
        <w:tabs>
          <w:tab w:val="left" w:pos="993"/>
        </w:tabs>
        <w:spacing w:after="0" w:line="360" w:lineRule="auto"/>
        <w:ind w:firstLine="284"/>
        <w:jc w:val="both"/>
        <w:rPr>
          <w:rFonts w:ascii="Times New Roman" w:eastAsia="Calibri" w:hAnsi="Times New Roman" w:cs="Times New Roman"/>
          <w:sz w:val="24"/>
          <w:lang w:eastAsia="it-IT"/>
        </w:rPr>
      </w:pPr>
    </w:p>
    <w:p w14:paraId="40976866" w14:textId="784D3CCD" w:rsidR="00FD6FB5" w:rsidRDefault="00FD6FB5" w:rsidP="00FA3055">
      <w:pPr>
        <w:pStyle w:val="Oggetto"/>
        <w:rPr>
          <w:lang w:eastAsia="it-IT"/>
        </w:rPr>
      </w:pPr>
      <w:r w:rsidRPr="00FA3055">
        <w:rPr>
          <w:noProof/>
          <w:lang w:eastAsia="it-IT"/>
        </w:rPr>
        <w:drawing>
          <wp:inline distT="0" distB="0" distL="0" distR="0" wp14:anchorId="3935D831" wp14:editId="3DE55AAB">
            <wp:extent cx="2312471" cy="1872000"/>
            <wp:effectExtent l="0" t="0" r="0" b="0"/>
            <wp:docPr id="144" name="Immagin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1.png"/>
                    <pic:cNvPicPr/>
                  </pic:nvPicPr>
                  <pic:blipFill rotWithShape="1">
                    <a:blip r:embed="rId26">
                      <a:extLst>
                        <a:ext uri="{28A0092B-C50C-407E-A947-70E740481C1C}">
                          <a14:useLocalDpi xmlns:a14="http://schemas.microsoft.com/office/drawing/2010/main" val="0"/>
                        </a:ext>
                      </a:extLst>
                    </a:blip>
                    <a:srcRect l="4572" t="3905" r="6399"/>
                    <a:stretch/>
                  </pic:blipFill>
                  <pic:spPr bwMode="auto">
                    <a:xfrm>
                      <a:off x="0" y="0"/>
                      <a:ext cx="2312471" cy="1872000"/>
                    </a:xfrm>
                    <a:prstGeom prst="rect">
                      <a:avLst/>
                    </a:prstGeom>
                    <a:ln>
                      <a:noFill/>
                    </a:ln>
                    <a:extLst>
                      <a:ext uri="{53640926-AAD7-44D8-BBD7-CCE9431645EC}">
                        <a14:shadowObscured xmlns:a14="http://schemas.microsoft.com/office/drawing/2010/main"/>
                      </a:ext>
                    </a:extLst>
                  </pic:spPr>
                </pic:pic>
              </a:graphicData>
            </a:graphic>
          </wp:inline>
        </w:drawing>
      </w:r>
      <w:r w:rsidR="003404F8">
        <w:rPr>
          <w:lang w:eastAsia="it-IT"/>
        </w:rPr>
        <w:t xml:space="preserve"> </w:t>
      </w:r>
      <w:r>
        <w:rPr>
          <w:noProof/>
          <w:lang w:eastAsia="it-IT"/>
        </w:rPr>
        <w:drawing>
          <wp:inline distT="0" distB="0" distL="0" distR="0" wp14:anchorId="41666DF2" wp14:editId="22ADE303">
            <wp:extent cx="3186000" cy="18720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090" t="1428" r="8248" b="3215"/>
                    <a:stretch/>
                  </pic:blipFill>
                  <pic:spPr bwMode="auto">
                    <a:xfrm>
                      <a:off x="0" y="0"/>
                      <a:ext cx="3186000" cy="1872000"/>
                    </a:xfrm>
                    <a:prstGeom prst="rect">
                      <a:avLst/>
                    </a:prstGeom>
                    <a:noFill/>
                    <a:ln>
                      <a:noFill/>
                    </a:ln>
                    <a:extLst>
                      <a:ext uri="{53640926-AAD7-44D8-BBD7-CCE9431645EC}">
                        <a14:shadowObscured xmlns:a14="http://schemas.microsoft.com/office/drawing/2010/main"/>
                      </a:ext>
                    </a:extLst>
                  </pic:spPr>
                </pic:pic>
              </a:graphicData>
            </a:graphic>
          </wp:inline>
        </w:drawing>
      </w:r>
    </w:p>
    <w:p w14:paraId="6F940FFA" w14:textId="28C7280A" w:rsidR="00FA3055" w:rsidRPr="002A65DC" w:rsidRDefault="002A65DC" w:rsidP="002A65DC">
      <w:pPr>
        <w:pStyle w:val="Didascalia"/>
      </w:pPr>
      <w:bookmarkStart w:id="40" w:name="_Ref57497444"/>
      <w:r>
        <w:t>(a)                                                                          (b)</w:t>
      </w:r>
    </w:p>
    <w:p w14:paraId="2161F1F7" w14:textId="6D73A385" w:rsidR="00C80FE2" w:rsidRPr="007C713B" w:rsidRDefault="009338F3" w:rsidP="00057102">
      <w:pPr>
        <w:pStyle w:val="Didascalia"/>
        <w:rPr>
          <w:lang w:eastAsia="it-IT"/>
        </w:rPr>
      </w:pPr>
      <w:bookmarkStart w:id="41" w:name="_Toc58767788"/>
      <w:r>
        <w:t xml:space="preserve">Figura </w:t>
      </w:r>
      <w:fldSimple w:instr=" STYLEREF 1 \s ">
        <w:r w:rsidR="00D93D07">
          <w:rPr>
            <w:noProof/>
          </w:rPr>
          <w:t>2</w:t>
        </w:r>
      </w:fldSimple>
      <w:r w:rsidR="00426145">
        <w:t>.</w:t>
      </w:r>
      <w:fldSimple w:instr=" SEQ Figura \* ARABIC \s 1 ">
        <w:r w:rsidR="00D93D07">
          <w:rPr>
            <w:noProof/>
          </w:rPr>
          <w:t>5</w:t>
        </w:r>
      </w:fldSimple>
      <w:bookmarkEnd w:id="40"/>
      <w:r w:rsidR="00C80FE2">
        <w:t xml:space="preserve"> – </w:t>
      </w:r>
      <w:r w:rsidR="00C80FE2">
        <w:rPr>
          <w:lang w:eastAsia="it-IT"/>
        </w:rPr>
        <w:t>Esempio di figura con testo leggibile (a) ed illeggibile (b)</w:t>
      </w:r>
      <w:bookmarkEnd w:id="41"/>
    </w:p>
    <w:p w14:paraId="2884DD51" w14:textId="458C4FF8" w:rsidR="00FD6FB5" w:rsidRPr="00FD6FB5" w:rsidRDefault="00FD6FB5" w:rsidP="00057102">
      <w:pPr>
        <w:pStyle w:val="Didascalia"/>
      </w:pPr>
    </w:p>
    <w:p w14:paraId="615578C0" w14:textId="77777777" w:rsidR="00C80FE2" w:rsidRDefault="00C80FE2" w:rsidP="006F7FDB">
      <w:pPr>
        <w:pStyle w:val="Oggetto"/>
      </w:pPr>
      <w:r>
        <w:rPr>
          <w:noProof/>
          <w:lang w:eastAsia="it-IT"/>
        </w:rPr>
        <w:lastRenderedPageBreak/>
        <w:drawing>
          <wp:inline distT="0" distB="0" distL="0" distR="0" wp14:anchorId="2E59B4E7" wp14:editId="4AD08005">
            <wp:extent cx="5578475" cy="3743325"/>
            <wp:effectExtent l="0" t="0" r="3175"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8475" cy="3743325"/>
                    </a:xfrm>
                    <a:prstGeom prst="rect">
                      <a:avLst/>
                    </a:prstGeom>
                    <a:noFill/>
                  </pic:spPr>
                </pic:pic>
              </a:graphicData>
            </a:graphic>
          </wp:inline>
        </w:drawing>
      </w:r>
    </w:p>
    <w:p w14:paraId="5EA5E362" w14:textId="6C18F828" w:rsidR="009338F3" w:rsidRDefault="00C80FE2" w:rsidP="00057102">
      <w:pPr>
        <w:pStyle w:val="Didascalia"/>
      </w:pPr>
      <w:bookmarkStart w:id="42" w:name="_Ref57497585"/>
      <w:bookmarkStart w:id="43" w:name="_Toc58767789"/>
      <w:r>
        <w:t xml:space="preserve">Figura </w:t>
      </w:r>
      <w:fldSimple w:instr=" STYLEREF 1 \s ">
        <w:r w:rsidR="00D93D07">
          <w:rPr>
            <w:noProof/>
          </w:rPr>
          <w:t>2</w:t>
        </w:r>
      </w:fldSimple>
      <w:r w:rsidR="00426145">
        <w:t>.</w:t>
      </w:r>
      <w:fldSimple w:instr=" SEQ Figura \* ARABIC \s 1 ">
        <w:r w:rsidR="00D93D07">
          <w:rPr>
            <w:noProof/>
          </w:rPr>
          <w:t>6</w:t>
        </w:r>
      </w:fldSimple>
      <w:bookmarkEnd w:id="42"/>
      <w:r>
        <w:t xml:space="preserve"> </w:t>
      </w:r>
      <w:r w:rsidRPr="00A00EE3">
        <w:t>– Settaggi per bloccare le proporzioni di figure</w:t>
      </w:r>
      <w:bookmarkEnd w:id="43"/>
    </w:p>
    <w:p w14:paraId="20E0E2AB" w14:textId="5C23C8EF" w:rsidR="00C80FE2" w:rsidRDefault="00C80FE2" w:rsidP="006F7FDB">
      <w:pPr>
        <w:pStyle w:val="Titolo2"/>
      </w:pPr>
      <w:bookmarkStart w:id="44" w:name="_Toc58331120"/>
      <w:bookmarkStart w:id="45" w:name="_Toc58766199"/>
      <w:r>
        <w:t>Tabelle</w:t>
      </w:r>
      <w:bookmarkEnd w:id="44"/>
      <w:bookmarkEnd w:id="45"/>
    </w:p>
    <w:p w14:paraId="4BE3DA9F" w14:textId="6E207D76" w:rsidR="006F7FDB" w:rsidRDefault="006F7FDB" w:rsidP="006F7FDB">
      <w:pPr>
        <w:pStyle w:val="Testo"/>
      </w:pPr>
      <w:r>
        <w:t>Come per le figure, anche le tabelle devono essere trattate come oggetti, quindi vanno possibilmente allineate al centro e numerate progressivamente, indicando il numero del capitolo in cui sono inserite. Ogni tabella deve essere citata nel testo</w:t>
      </w:r>
      <w:r>
        <w:rPr>
          <w:rStyle w:val="Rimandonotaapidipagina"/>
        </w:rPr>
        <w:footnoteReference w:id="6"/>
      </w:r>
      <w:r>
        <w:t xml:space="preserve"> e deve essere mostrata solo dopo che essa è stata introdotta nel testo. A differenza di quanto accade per le figure, nelle tabelle la didascalia va</w:t>
      </w:r>
      <w:r w:rsidR="00643623">
        <w:t xml:space="preserve"> tipicamente</w:t>
      </w:r>
      <w:r>
        <w:t xml:space="preserve"> messa al di sopra della tabella stessa</w:t>
      </w:r>
      <w:r>
        <w:rPr>
          <w:rStyle w:val="Rimandonotaapidipagina"/>
        </w:rPr>
        <w:footnoteReference w:id="7"/>
      </w:r>
      <w:r>
        <w:t>, e contenuta all’interno della medesima pagina.</w:t>
      </w:r>
    </w:p>
    <w:p w14:paraId="16AFD5B8" w14:textId="77777777" w:rsidR="006F7FDB" w:rsidRDefault="006F7FDB" w:rsidP="006F7FDB">
      <w:pPr>
        <w:pStyle w:val="Testo"/>
      </w:pPr>
      <w:r>
        <w:t xml:space="preserve"> Le tabelle devono essere chiare: si consiglia di usare lo stesso tipo di carattere usato nel corpo di testo. Nelle prime righe devono essere esplicitate tutte le grandezze presenti nella tabella con le relative unità di misura, mentre nel corpo della tabella seguono i dati allineati (tipicamente centrati o allineati a sinistra) ed incolonnati. Questi a loro volta devono essere significativi e non devono essere riportati né con troppe cifre decimali rispetto alle variabili </w:t>
      </w:r>
      <w:r>
        <w:lastRenderedPageBreak/>
        <w:t>oggetto di analisi, né con un numero di cifre significative inferiore a quello della precisione dei dati stessi</w:t>
      </w:r>
      <w:r>
        <w:rPr>
          <w:rStyle w:val="Rimandonotaapidipagina"/>
        </w:rPr>
        <w:footnoteReference w:id="8"/>
      </w:r>
      <w:r>
        <w:t>.</w:t>
      </w:r>
    </w:p>
    <w:p w14:paraId="72A6A3DF" w14:textId="77777777" w:rsidR="006F7FDB" w:rsidRDefault="006F7FDB" w:rsidP="006F7FDB">
      <w:pPr>
        <w:pStyle w:val="Testo"/>
      </w:pPr>
      <w:r>
        <w:t>Il simbolo di separazione fra la parte intera e la parte decimale di un numero è la virgola, non il punto; il punto decimale è usato sempre nella letteratura americana, mentre in Europa le norme stabiliscono l’uso della virgola. Si può usare il punto solo nei tratti di testo scritti in un linguaggio di programmazione, perché in quel caso bisogna rispettare le regole di quel linguaggio. Per numeri superiori alle centinaia va tassativamente messo il punto separatore delle migliaia. Per le tesi in lingua straniera, dovranno essere rispettate le regole tipiche del contesto linguistico.</w:t>
      </w:r>
    </w:p>
    <w:p w14:paraId="7A495A8E" w14:textId="62EF70B8" w:rsidR="00B9743D" w:rsidRPr="006F7FDB" w:rsidRDefault="00B9743D" w:rsidP="006F7FDB">
      <w:pPr>
        <w:pStyle w:val="Testo"/>
      </w:pPr>
      <w:r w:rsidRPr="006F7FDB">
        <w:t xml:space="preserve">In </w:t>
      </w:r>
      <w:r w:rsidR="002E0877" w:rsidRPr="006F7FDB">
        <w:rPr>
          <w:highlight w:val="yellow"/>
        </w:rPr>
        <w:fldChar w:fldCharType="begin"/>
      </w:r>
      <w:r w:rsidR="002E0877" w:rsidRPr="006F7FDB">
        <w:instrText xml:space="preserve"> REF _Ref57498278 \h </w:instrText>
      </w:r>
      <w:r w:rsidR="006F7FDB">
        <w:rPr>
          <w:highlight w:val="yellow"/>
        </w:rPr>
        <w:instrText xml:space="preserve"> \* MERGEFORMAT </w:instrText>
      </w:r>
      <w:r w:rsidR="002E0877" w:rsidRPr="006F7FDB">
        <w:rPr>
          <w:highlight w:val="yellow"/>
        </w:rPr>
      </w:r>
      <w:r w:rsidR="002E0877" w:rsidRPr="006F7FDB">
        <w:rPr>
          <w:highlight w:val="yellow"/>
        </w:rPr>
        <w:fldChar w:fldCharType="separate"/>
      </w:r>
      <w:r w:rsidR="00D93D07" w:rsidRPr="00B9743D">
        <w:t xml:space="preserve">Tabella </w:t>
      </w:r>
      <w:r w:rsidR="00D93D07">
        <w:t>2</w:t>
      </w:r>
      <w:r w:rsidR="00D93D07" w:rsidRPr="00B9743D">
        <w:t>.</w:t>
      </w:r>
      <w:r w:rsidR="00D93D07">
        <w:t>1</w:t>
      </w:r>
      <w:r w:rsidR="002E0877" w:rsidRPr="006F7FDB">
        <w:rPr>
          <w:highlight w:val="yellow"/>
        </w:rPr>
        <w:fldChar w:fldCharType="end"/>
      </w:r>
      <w:r w:rsidRPr="006F7FDB">
        <w:t xml:space="preserve"> è mostrato un possibile template di tabella, anche se varianti alternative possono essere realizzat</w:t>
      </w:r>
      <w:r w:rsidR="006F7FDB">
        <w:t>e</w:t>
      </w:r>
      <w:r w:rsidRPr="006F7FDB">
        <w:t xml:space="preserve"> (vedi ad esempio</w:t>
      </w:r>
      <w:r w:rsidR="002E0877" w:rsidRPr="006F7FDB">
        <w:t xml:space="preserve"> </w:t>
      </w:r>
      <w:r w:rsidR="002E0877" w:rsidRPr="006F7FDB">
        <w:rPr>
          <w:highlight w:val="yellow"/>
        </w:rPr>
        <w:fldChar w:fldCharType="begin"/>
      </w:r>
      <w:r w:rsidR="002E0877" w:rsidRPr="006F7FDB">
        <w:instrText xml:space="preserve"> REF _Ref57506391 \h </w:instrText>
      </w:r>
      <w:r w:rsidR="006F7FDB">
        <w:rPr>
          <w:highlight w:val="yellow"/>
        </w:rPr>
        <w:instrText xml:space="preserve"> \* MERGEFORMAT </w:instrText>
      </w:r>
      <w:r w:rsidR="002E0877" w:rsidRPr="006F7FDB">
        <w:rPr>
          <w:highlight w:val="yellow"/>
        </w:rPr>
      </w:r>
      <w:r w:rsidR="002E0877" w:rsidRPr="006F7FDB">
        <w:rPr>
          <w:highlight w:val="yellow"/>
        </w:rPr>
        <w:fldChar w:fldCharType="separate"/>
      </w:r>
      <w:r w:rsidR="00D93D07" w:rsidRPr="00B9743D">
        <w:t xml:space="preserve">Tabella </w:t>
      </w:r>
      <w:r w:rsidR="00D93D07">
        <w:t>2</w:t>
      </w:r>
      <w:r w:rsidR="00D93D07" w:rsidRPr="00B9743D">
        <w:t>.</w:t>
      </w:r>
      <w:r w:rsidR="00D93D07">
        <w:t>2</w:t>
      </w:r>
      <w:r w:rsidR="002E0877" w:rsidRPr="006F7FDB">
        <w:rPr>
          <w:highlight w:val="yellow"/>
        </w:rPr>
        <w:fldChar w:fldCharType="end"/>
      </w:r>
      <w:r w:rsidRPr="006F7FDB">
        <w:t>).</w:t>
      </w:r>
    </w:p>
    <w:p w14:paraId="0399B0CC" w14:textId="0A4C5AD1" w:rsidR="00C80FE2" w:rsidRDefault="00C80FE2" w:rsidP="00C80FE2">
      <w:pPr>
        <w:pStyle w:val="Testo"/>
      </w:pPr>
    </w:p>
    <w:p w14:paraId="67F74DCC" w14:textId="771F2A15" w:rsidR="00B9743D" w:rsidRPr="00B9743D" w:rsidRDefault="00B9743D" w:rsidP="00057102">
      <w:pPr>
        <w:pStyle w:val="Didascalia"/>
      </w:pPr>
      <w:bookmarkStart w:id="46" w:name="_Ref57498278"/>
      <w:bookmarkStart w:id="47" w:name="_Toc57237501"/>
      <w:bookmarkStart w:id="48" w:name="_Toc57237536"/>
      <w:bookmarkStart w:id="49" w:name="_Toc58331162"/>
      <w:r w:rsidRPr="00B9743D">
        <w:t xml:space="preserve">Tabella </w:t>
      </w:r>
      <w:fldSimple w:instr=" STYLEREF 1 \s ">
        <w:r w:rsidR="00D93D07">
          <w:rPr>
            <w:noProof/>
          </w:rPr>
          <w:t>2</w:t>
        </w:r>
      </w:fldSimple>
      <w:r w:rsidRPr="00B9743D">
        <w:t>.</w:t>
      </w:r>
      <w:fldSimple w:instr=" SEQ Tabella \* ARABIC \s 1 ">
        <w:r w:rsidR="00D93D07">
          <w:rPr>
            <w:noProof/>
          </w:rPr>
          <w:t>1</w:t>
        </w:r>
      </w:fldSimple>
      <w:bookmarkEnd w:id="46"/>
      <w:r w:rsidRPr="00B9743D">
        <w:t xml:space="preserve"> – Questo è il template di una tabella con poche colonne</w:t>
      </w:r>
      <w:bookmarkEnd w:id="47"/>
      <w:bookmarkEnd w:id="48"/>
      <w:bookmarkEnd w:id="49"/>
    </w:p>
    <w:tbl>
      <w:tblPr>
        <w:tblW w:w="0" w:type="auto"/>
        <w:jc w:val="center"/>
        <w:tblBorders>
          <w:top w:val="single" w:sz="12" w:space="0" w:color="auto"/>
          <w:bottom w:val="single" w:sz="12" w:space="0" w:color="auto"/>
          <w:insideH w:val="single" w:sz="4" w:space="0" w:color="auto"/>
        </w:tblBorders>
        <w:tblLook w:val="04A0" w:firstRow="1" w:lastRow="0" w:firstColumn="1" w:lastColumn="0" w:noHBand="0" w:noVBand="1"/>
      </w:tblPr>
      <w:tblGrid>
        <w:gridCol w:w="1376"/>
        <w:gridCol w:w="1376"/>
        <w:gridCol w:w="1376"/>
        <w:gridCol w:w="1376"/>
      </w:tblGrid>
      <w:tr w:rsidR="00B9743D" w:rsidRPr="00B9743D" w14:paraId="1C723291" w14:textId="77777777" w:rsidTr="00A34B90">
        <w:trPr>
          <w:jc w:val="center"/>
        </w:trPr>
        <w:tc>
          <w:tcPr>
            <w:tcW w:w="0" w:type="auto"/>
            <w:tcBorders>
              <w:top w:val="single" w:sz="12" w:space="0" w:color="auto"/>
              <w:bottom w:val="single" w:sz="12" w:space="0" w:color="auto"/>
            </w:tcBorders>
            <w:vAlign w:val="center"/>
          </w:tcPr>
          <w:p w14:paraId="15706986" w14:textId="77777777" w:rsidR="00B9743D" w:rsidRPr="00B9743D" w:rsidRDefault="00B9743D" w:rsidP="006F7FDB">
            <w:pPr>
              <w:pStyle w:val="Oggetto"/>
            </w:pPr>
            <w:r w:rsidRPr="00B9743D">
              <w:t>Variabile 1</w:t>
            </w:r>
          </w:p>
          <w:p w14:paraId="148CE810" w14:textId="77777777" w:rsidR="00B9743D" w:rsidRPr="00B9743D" w:rsidRDefault="00B9743D" w:rsidP="006F7FDB">
            <w:pPr>
              <w:pStyle w:val="Oggetto"/>
            </w:pPr>
            <w:r w:rsidRPr="00B9743D">
              <w:t>[unità 1]</w:t>
            </w:r>
          </w:p>
        </w:tc>
        <w:tc>
          <w:tcPr>
            <w:tcW w:w="0" w:type="auto"/>
            <w:tcBorders>
              <w:top w:val="single" w:sz="12" w:space="0" w:color="auto"/>
              <w:bottom w:val="single" w:sz="12" w:space="0" w:color="auto"/>
            </w:tcBorders>
            <w:vAlign w:val="center"/>
          </w:tcPr>
          <w:p w14:paraId="7CAF71FE" w14:textId="77777777" w:rsidR="00B9743D" w:rsidRPr="00B9743D" w:rsidRDefault="00B9743D" w:rsidP="006F7FDB">
            <w:pPr>
              <w:pStyle w:val="Oggetto"/>
            </w:pPr>
            <w:r w:rsidRPr="00B9743D">
              <w:t>Variabile 2</w:t>
            </w:r>
          </w:p>
          <w:p w14:paraId="71B528B6" w14:textId="77777777" w:rsidR="00B9743D" w:rsidRPr="00B9743D" w:rsidRDefault="00B9743D" w:rsidP="006F7FDB">
            <w:pPr>
              <w:pStyle w:val="Oggetto"/>
            </w:pPr>
            <w:r w:rsidRPr="00B9743D">
              <w:t>[unità 2]</w:t>
            </w:r>
          </w:p>
        </w:tc>
        <w:tc>
          <w:tcPr>
            <w:tcW w:w="0" w:type="auto"/>
            <w:tcBorders>
              <w:top w:val="single" w:sz="12" w:space="0" w:color="auto"/>
              <w:bottom w:val="single" w:sz="12" w:space="0" w:color="auto"/>
            </w:tcBorders>
            <w:vAlign w:val="center"/>
          </w:tcPr>
          <w:p w14:paraId="4DE7CFAB" w14:textId="77777777" w:rsidR="00B9743D" w:rsidRPr="00B9743D" w:rsidRDefault="00B9743D" w:rsidP="006F7FDB">
            <w:pPr>
              <w:pStyle w:val="Oggetto"/>
            </w:pPr>
            <w:r w:rsidRPr="00B9743D">
              <w:t>Variabile 3</w:t>
            </w:r>
          </w:p>
          <w:p w14:paraId="5116AF35" w14:textId="77777777" w:rsidR="00B9743D" w:rsidRPr="00B9743D" w:rsidRDefault="00B9743D" w:rsidP="006F7FDB">
            <w:pPr>
              <w:pStyle w:val="Oggetto"/>
            </w:pPr>
            <w:r w:rsidRPr="00B9743D">
              <w:t>[unità 3]</w:t>
            </w:r>
          </w:p>
        </w:tc>
        <w:tc>
          <w:tcPr>
            <w:tcW w:w="0" w:type="auto"/>
            <w:tcBorders>
              <w:top w:val="single" w:sz="12" w:space="0" w:color="auto"/>
              <w:bottom w:val="single" w:sz="12" w:space="0" w:color="auto"/>
            </w:tcBorders>
            <w:vAlign w:val="center"/>
          </w:tcPr>
          <w:p w14:paraId="6E4C6728" w14:textId="77777777" w:rsidR="00B9743D" w:rsidRPr="00B9743D" w:rsidRDefault="00B9743D" w:rsidP="006F7FDB">
            <w:pPr>
              <w:pStyle w:val="Oggetto"/>
            </w:pPr>
            <w:r w:rsidRPr="00B9743D">
              <w:t>Variabile 4</w:t>
            </w:r>
          </w:p>
          <w:p w14:paraId="041E60BF" w14:textId="77777777" w:rsidR="00B9743D" w:rsidRPr="00B9743D" w:rsidRDefault="00B9743D" w:rsidP="006F7FDB">
            <w:pPr>
              <w:pStyle w:val="Oggetto"/>
            </w:pPr>
            <w:r w:rsidRPr="00B9743D">
              <w:t xml:space="preserve">[unità 4] </w:t>
            </w:r>
          </w:p>
        </w:tc>
      </w:tr>
      <w:tr w:rsidR="00B9743D" w:rsidRPr="00B9743D" w14:paraId="1E0C4BFB" w14:textId="77777777" w:rsidTr="00A34B90">
        <w:trPr>
          <w:jc w:val="center"/>
        </w:trPr>
        <w:tc>
          <w:tcPr>
            <w:tcW w:w="0" w:type="auto"/>
            <w:tcBorders>
              <w:top w:val="single" w:sz="12" w:space="0" w:color="auto"/>
            </w:tcBorders>
            <w:vAlign w:val="center"/>
          </w:tcPr>
          <w:p w14:paraId="640A9A79" w14:textId="77777777" w:rsidR="00B9743D" w:rsidRPr="00B9743D" w:rsidRDefault="00B9743D" w:rsidP="006F7FDB">
            <w:pPr>
              <w:pStyle w:val="Oggetto"/>
            </w:pPr>
            <w:r w:rsidRPr="00B9743D">
              <w:t>X.XXX,XX</w:t>
            </w:r>
          </w:p>
        </w:tc>
        <w:tc>
          <w:tcPr>
            <w:tcW w:w="0" w:type="auto"/>
            <w:tcBorders>
              <w:top w:val="single" w:sz="12" w:space="0" w:color="auto"/>
            </w:tcBorders>
            <w:vAlign w:val="center"/>
          </w:tcPr>
          <w:p w14:paraId="05D4FDD6" w14:textId="77777777" w:rsidR="00B9743D" w:rsidRPr="00B9743D" w:rsidRDefault="00B9743D" w:rsidP="006F7FDB">
            <w:pPr>
              <w:pStyle w:val="Oggetto"/>
            </w:pPr>
            <w:r w:rsidRPr="00B9743D">
              <w:t>X.XXX,XX</w:t>
            </w:r>
          </w:p>
        </w:tc>
        <w:tc>
          <w:tcPr>
            <w:tcW w:w="0" w:type="auto"/>
            <w:tcBorders>
              <w:top w:val="single" w:sz="12" w:space="0" w:color="auto"/>
            </w:tcBorders>
            <w:vAlign w:val="center"/>
          </w:tcPr>
          <w:p w14:paraId="571AA11B" w14:textId="77777777" w:rsidR="00B9743D" w:rsidRPr="00B9743D" w:rsidRDefault="00B9743D" w:rsidP="006F7FDB">
            <w:pPr>
              <w:pStyle w:val="Oggetto"/>
            </w:pPr>
            <w:r w:rsidRPr="00B9743D">
              <w:t>X.XXX,XX</w:t>
            </w:r>
          </w:p>
        </w:tc>
        <w:tc>
          <w:tcPr>
            <w:tcW w:w="0" w:type="auto"/>
            <w:tcBorders>
              <w:top w:val="single" w:sz="12" w:space="0" w:color="auto"/>
            </w:tcBorders>
            <w:vAlign w:val="center"/>
          </w:tcPr>
          <w:p w14:paraId="33A362A6" w14:textId="77777777" w:rsidR="00B9743D" w:rsidRPr="00B9743D" w:rsidRDefault="00B9743D" w:rsidP="006F7FDB">
            <w:pPr>
              <w:pStyle w:val="Oggetto"/>
            </w:pPr>
            <w:r w:rsidRPr="00B9743D">
              <w:t>X.XXX,XX</w:t>
            </w:r>
          </w:p>
        </w:tc>
      </w:tr>
      <w:tr w:rsidR="00B9743D" w:rsidRPr="00B9743D" w14:paraId="7F2C8A74" w14:textId="77777777" w:rsidTr="00A34B90">
        <w:trPr>
          <w:jc w:val="center"/>
        </w:trPr>
        <w:tc>
          <w:tcPr>
            <w:tcW w:w="0" w:type="auto"/>
            <w:tcBorders>
              <w:bottom w:val="single" w:sz="12" w:space="0" w:color="auto"/>
            </w:tcBorders>
            <w:vAlign w:val="center"/>
          </w:tcPr>
          <w:p w14:paraId="58CB8F35" w14:textId="77777777" w:rsidR="00B9743D" w:rsidRPr="00B9743D" w:rsidRDefault="00B9743D" w:rsidP="006F7FDB">
            <w:pPr>
              <w:pStyle w:val="Oggetto"/>
            </w:pPr>
            <w:r w:rsidRPr="00B9743D">
              <w:t>XX,XX</w:t>
            </w:r>
          </w:p>
        </w:tc>
        <w:tc>
          <w:tcPr>
            <w:tcW w:w="0" w:type="auto"/>
            <w:tcBorders>
              <w:bottom w:val="single" w:sz="12" w:space="0" w:color="auto"/>
            </w:tcBorders>
            <w:vAlign w:val="center"/>
          </w:tcPr>
          <w:p w14:paraId="1441D8D8" w14:textId="77777777" w:rsidR="00B9743D" w:rsidRPr="00B9743D" w:rsidRDefault="00B9743D" w:rsidP="006F7FDB">
            <w:pPr>
              <w:pStyle w:val="Oggetto"/>
            </w:pPr>
            <w:r w:rsidRPr="00B9743D">
              <w:t>XX,XX</w:t>
            </w:r>
          </w:p>
        </w:tc>
        <w:tc>
          <w:tcPr>
            <w:tcW w:w="0" w:type="auto"/>
            <w:tcBorders>
              <w:bottom w:val="single" w:sz="12" w:space="0" w:color="auto"/>
            </w:tcBorders>
            <w:vAlign w:val="center"/>
          </w:tcPr>
          <w:p w14:paraId="3D28A239" w14:textId="77777777" w:rsidR="00B9743D" w:rsidRPr="00B9743D" w:rsidRDefault="00B9743D" w:rsidP="006F7FDB">
            <w:pPr>
              <w:pStyle w:val="Oggetto"/>
            </w:pPr>
            <w:r w:rsidRPr="00B9743D">
              <w:t>XX,XX</w:t>
            </w:r>
          </w:p>
        </w:tc>
        <w:tc>
          <w:tcPr>
            <w:tcW w:w="0" w:type="auto"/>
            <w:tcBorders>
              <w:bottom w:val="single" w:sz="12" w:space="0" w:color="auto"/>
            </w:tcBorders>
            <w:vAlign w:val="center"/>
          </w:tcPr>
          <w:p w14:paraId="5AE430AF" w14:textId="77777777" w:rsidR="00B9743D" w:rsidRPr="00B9743D" w:rsidRDefault="00B9743D" w:rsidP="006F7FDB">
            <w:pPr>
              <w:pStyle w:val="Oggetto"/>
            </w:pPr>
            <w:r w:rsidRPr="00B9743D">
              <w:t>XX,XX</w:t>
            </w:r>
          </w:p>
        </w:tc>
      </w:tr>
    </w:tbl>
    <w:p w14:paraId="6AC87F05" w14:textId="77777777" w:rsidR="00B9743D" w:rsidRPr="00B9743D" w:rsidRDefault="00B9743D" w:rsidP="00B9743D">
      <w:pPr>
        <w:keepLines/>
        <w:spacing w:after="0" w:line="240" w:lineRule="auto"/>
        <w:jc w:val="center"/>
        <w:rPr>
          <w:rFonts w:ascii="Times New Roman" w:eastAsia="Calibri" w:hAnsi="Times New Roman" w:cs="Times New Roman"/>
          <w:iCs/>
          <w:sz w:val="20"/>
          <w:szCs w:val="18"/>
        </w:rPr>
      </w:pPr>
    </w:p>
    <w:p w14:paraId="28BDDED3" w14:textId="77777777" w:rsidR="00B9743D" w:rsidRPr="00B9743D" w:rsidRDefault="00B9743D" w:rsidP="00B9743D">
      <w:pPr>
        <w:keepLines/>
        <w:spacing w:after="0" w:line="240" w:lineRule="auto"/>
        <w:jc w:val="center"/>
        <w:rPr>
          <w:rFonts w:ascii="Times New Roman" w:eastAsia="Calibri" w:hAnsi="Times New Roman" w:cs="Times New Roman"/>
          <w:iCs/>
          <w:sz w:val="20"/>
          <w:szCs w:val="18"/>
        </w:rPr>
      </w:pPr>
      <w:bookmarkStart w:id="50" w:name="_Ref57135994"/>
    </w:p>
    <w:p w14:paraId="171A0FCF" w14:textId="7885001A" w:rsidR="00B9743D" w:rsidRPr="00B9743D" w:rsidRDefault="00B9743D" w:rsidP="00057102">
      <w:pPr>
        <w:pStyle w:val="Didascalia"/>
      </w:pPr>
      <w:bookmarkStart w:id="51" w:name="_Ref57506391"/>
      <w:bookmarkStart w:id="52" w:name="_Toc57237502"/>
      <w:bookmarkStart w:id="53" w:name="_Toc57237537"/>
      <w:bookmarkStart w:id="54" w:name="_Toc58331163"/>
      <w:r w:rsidRPr="00B9743D">
        <w:t xml:space="preserve">Tabella </w:t>
      </w:r>
      <w:fldSimple w:instr=" STYLEREF 1 \s ">
        <w:r w:rsidR="00D93D07">
          <w:rPr>
            <w:noProof/>
          </w:rPr>
          <w:t>2</w:t>
        </w:r>
      </w:fldSimple>
      <w:r w:rsidRPr="00B9743D">
        <w:t>.</w:t>
      </w:r>
      <w:fldSimple w:instr=" SEQ Tabella \* ARABIC \s 1 ">
        <w:r w:rsidR="00D93D07">
          <w:rPr>
            <w:noProof/>
          </w:rPr>
          <w:t>2</w:t>
        </w:r>
      </w:fldSimple>
      <w:bookmarkEnd w:id="50"/>
      <w:bookmarkEnd w:id="51"/>
      <w:r w:rsidRPr="00B9743D">
        <w:t xml:space="preserve"> – Questo è il template di una tabella con molte colonne e dati</w:t>
      </w:r>
      <w:bookmarkEnd w:id="52"/>
      <w:bookmarkEnd w:id="53"/>
      <w:bookmarkEnd w:id="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1376"/>
        <w:gridCol w:w="1376"/>
        <w:gridCol w:w="1376"/>
        <w:gridCol w:w="1376"/>
        <w:gridCol w:w="1376"/>
      </w:tblGrid>
      <w:tr w:rsidR="00B9743D" w:rsidRPr="00B9743D" w14:paraId="1C2A3316" w14:textId="77777777" w:rsidTr="003404F8">
        <w:trPr>
          <w:jc w:val="center"/>
        </w:trPr>
        <w:tc>
          <w:tcPr>
            <w:tcW w:w="0" w:type="auto"/>
            <w:vAlign w:val="center"/>
          </w:tcPr>
          <w:p w14:paraId="5DDD32CB" w14:textId="77777777" w:rsidR="00B9743D" w:rsidRPr="00B9743D" w:rsidRDefault="00B9743D" w:rsidP="006F7FDB">
            <w:pPr>
              <w:pStyle w:val="Oggetto"/>
            </w:pPr>
            <w:r w:rsidRPr="00B9743D">
              <w:t>Variabile 1</w:t>
            </w:r>
          </w:p>
          <w:p w14:paraId="09F2713D" w14:textId="77777777" w:rsidR="00B9743D" w:rsidRPr="00B9743D" w:rsidRDefault="00B9743D" w:rsidP="006F7FDB">
            <w:pPr>
              <w:pStyle w:val="Oggetto"/>
            </w:pPr>
            <w:r w:rsidRPr="00B9743D">
              <w:t>[unità 1]</w:t>
            </w:r>
          </w:p>
        </w:tc>
        <w:tc>
          <w:tcPr>
            <w:tcW w:w="0" w:type="auto"/>
            <w:vAlign w:val="center"/>
          </w:tcPr>
          <w:p w14:paraId="34EEDC52" w14:textId="77777777" w:rsidR="00B9743D" w:rsidRPr="00B9743D" w:rsidRDefault="00B9743D" w:rsidP="006F7FDB">
            <w:pPr>
              <w:pStyle w:val="Oggetto"/>
            </w:pPr>
            <w:r w:rsidRPr="00B9743D">
              <w:t>Variabile 2</w:t>
            </w:r>
          </w:p>
          <w:p w14:paraId="4A87013E" w14:textId="77777777" w:rsidR="00B9743D" w:rsidRPr="00B9743D" w:rsidRDefault="00B9743D" w:rsidP="006F7FDB">
            <w:pPr>
              <w:pStyle w:val="Oggetto"/>
            </w:pPr>
            <w:r w:rsidRPr="00B9743D">
              <w:t>[unità 2]</w:t>
            </w:r>
          </w:p>
        </w:tc>
        <w:tc>
          <w:tcPr>
            <w:tcW w:w="0" w:type="auto"/>
            <w:vAlign w:val="center"/>
          </w:tcPr>
          <w:p w14:paraId="38477DFE" w14:textId="77777777" w:rsidR="00B9743D" w:rsidRPr="00B9743D" w:rsidRDefault="00B9743D" w:rsidP="006F7FDB">
            <w:pPr>
              <w:pStyle w:val="Oggetto"/>
            </w:pPr>
            <w:r w:rsidRPr="00B9743D">
              <w:t>Variabile 3</w:t>
            </w:r>
          </w:p>
          <w:p w14:paraId="29B94447" w14:textId="77777777" w:rsidR="00B9743D" w:rsidRPr="00B9743D" w:rsidRDefault="00B9743D" w:rsidP="006F7FDB">
            <w:pPr>
              <w:pStyle w:val="Oggetto"/>
            </w:pPr>
            <w:r w:rsidRPr="00B9743D">
              <w:t>[unità 3]</w:t>
            </w:r>
          </w:p>
        </w:tc>
        <w:tc>
          <w:tcPr>
            <w:tcW w:w="0" w:type="auto"/>
            <w:vAlign w:val="center"/>
          </w:tcPr>
          <w:p w14:paraId="437D2AD0" w14:textId="77777777" w:rsidR="00B9743D" w:rsidRPr="00B9743D" w:rsidRDefault="00B9743D" w:rsidP="006F7FDB">
            <w:pPr>
              <w:pStyle w:val="Oggetto"/>
            </w:pPr>
            <w:r w:rsidRPr="00B9743D">
              <w:t>Variabile 4</w:t>
            </w:r>
          </w:p>
          <w:p w14:paraId="33E0514B" w14:textId="77777777" w:rsidR="00B9743D" w:rsidRPr="00B9743D" w:rsidRDefault="00B9743D" w:rsidP="006F7FDB">
            <w:pPr>
              <w:pStyle w:val="Oggetto"/>
            </w:pPr>
            <w:r w:rsidRPr="00B9743D">
              <w:t xml:space="preserve">[unità 4] </w:t>
            </w:r>
          </w:p>
        </w:tc>
        <w:tc>
          <w:tcPr>
            <w:tcW w:w="0" w:type="auto"/>
            <w:vAlign w:val="center"/>
          </w:tcPr>
          <w:p w14:paraId="3F9B7B05" w14:textId="77777777" w:rsidR="00B9743D" w:rsidRPr="00B9743D" w:rsidRDefault="00B9743D" w:rsidP="006F7FDB">
            <w:pPr>
              <w:pStyle w:val="Oggetto"/>
            </w:pPr>
            <w:r w:rsidRPr="00B9743D">
              <w:t>Variabile 5</w:t>
            </w:r>
          </w:p>
          <w:p w14:paraId="4ACB4150" w14:textId="77777777" w:rsidR="00B9743D" w:rsidRPr="00B9743D" w:rsidRDefault="00B9743D" w:rsidP="006F7FDB">
            <w:pPr>
              <w:pStyle w:val="Oggetto"/>
            </w:pPr>
            <w:r w:rsidRPr="00B9743D">
              <w:t xml:space="preserve">[unità 5] </w:t>
            </w:r>
          </w:p>
        </w:tc>
        <w:tc>
          <w:tcPr>
            <w:tcW w:w="0" w:type="auto"/>
            <w:vAlign w:val="center"/>
          </w:tcPr>
          <w:p w14:paraId="72957360" w14:textId="77777777" w:rsidR="00B9743D" w:rsidRPr="00B9743D" w:rsidRDefault="00B9743D" w:rsidP="006F7FDB">
            <w:pPr>
              <w:pStyle w:val="Oggetto"/>
            </w:pPr>
            <w:r w:rsidRPr="00B9743D">
              <w:t>Variabile 6</w:t>
            </w:r>
          </w:p>
          <w:p w14:paraId="6A78177E" w14:textId="77777777" w:rsidR="00B9743D" w:rsidRPr="00B9743D" w:rsidRDefault="00B9743D" w:rsidP="006F7FDB">
            <w:pPr>
              <w:pStyle w:val="Oggetto"/>
            </w:pPr>
            <w:r w:rsidRPr="00B9743D">
              <w:t xml:space="preserve">[unità 6] </w:t>
            </w:r>
          </w:p>
        </w:tc>
      </w:tr>
      <w:tr w:rsidR="00B9743D" w:rsidRPr="00B9743D" w14:paraId="05232A11" w14:textId="77777777" w:rsidTr="003404F8">
        <w:trPr>
          <w:jc w:val="center"/>
        </w:trPr>
        <w:tc>
          <w:tcPr>
            <w:tcW w:w="0" w:type="auto"/>
            <w:vAlign w:val="center"/>
          </w:tcPr>
          <w:p w14:paraId="19F6A591" w14:textId="77777777" w:rsidR="00B9743D" w:rsidRPr="00B9743D" w:rsidRDefault="00B9743D" w:rsidP="006F7FDB">
            <w:pPr>
              <w:pStyle w:val="Oggetto"/>
            </w:pPr>
            <w:r w:rsidRPr="00B9743D">
              <w:t>X.XXX,XX</w:t>
            </w:r>
          </w:p>
        </w:tc>
        <w:tc>
          <w:tcPr>
            <w:tcW w:w="0" w:type="auto"/>
            <w:vAlign w:val="center"/>
          </w:tcPr>
          <w:p w14:paraId="263A6599" w14:textId="77777777" w:rsidR="00B9743D" w:rsidRPr="00B9743D" w:rsidRDefault="00B9743D" w:rsidP="006F7FDB">
            <w:pPr>
              <w:pStyle w:val="Oggetto"/>
            </w:pPr>
            <w:r w:rsidRPr="00B9743D">
              <w:t>X.XXX,XX</w:t>
            </w:r>
          </w:p>
        </w:tc>
        <w:tc>
          <w:tcPr>
            <w:tcW w:w="0" w:type="auto"/>
            <w:vAlign w:val="center"/>
          </w:tcPr>
          <w:p w14:paraId="295861B8" w14:textId="77777777" w:rsidR="00B9743D" w:rsidRPr="00B9743D" w:rsidRDefault="00B9743D" w:rsidP="006F7FDB">
            <w:pPr>
              <w:pStyle w:val="Oggetto"/>
            </w:pPr>
            <w:r w:rsidRPr="00B9743D">
              <w:t>X.XXX,XX</w:t>
            </w:r>
          </w:p>
        </w:tc>
        <w:tc>
          <w:tcPr>
            <w:tcW w:w="0" w:type="auto"/>
            <w:vAlign w:val="center"/>
          </w:tcPr>
          <w:p w14:paraId="3EA9A018" w14:textId="77777777" w:rsidR="00B9743D" w:rsidRPr="00B9743D" w:rsidRDefault="00B9743D" w:rsidP="006F7FDB">
            <w:pPr>
              <w:pStyle w:val="Oggetto"/>
            </w:pPr>
            <w:r w:rsidRPr="00B9743D">
              <w:t>X.XXX,XX</w:t>
            </w:r>
          </w:p>
        </w:tc>
        <w:tc>
          <w:tcPr>
            <w:tcW w:w="0" w:type="auto"/>
            <w:vAlign w:val="center"/>
          </w:tcPr>
          <w:p w14:paraId="0C6F80CE" w14:textId="77777777" w:rsidR="00B9743D" w:rsidRPr="00B9743D" w:rsidRDefault="00B9743D" w:rsidP="006F7FDB">
            <w:pPr>
              <w:pStyle w:val="Oggetto"/>
            </w:pPr>
            <w:r w:rsidRPr="00B9743D">
              <w:t>X.XXX,XX</w:t>
            </w:r>
          </w:p>
        </w:tc>
        <w:tc>
          <w:tcPr>
            <w:tcW w:w="0" w:type="auto"/>
            <w:vAlign w:val="center"/>
          </w:tcPr>
          <w:p w14:paraId="2CAD0846" w14:textId="77777777" w:rsidR="00B9743D" w:rsidRPr="00B9743D" w:rsidRDefault="00B9743D" w:rsidP="006F7FDB">
            <w:pPr>
              <w:pStyle w:val="Oggetto"/>
            </w:pPr>
            <w:r w:rsidRPr="00B9743D">
              <w:t>X.XXX,XX</w:t>
            </w:r>
          </w:p>
        </w:tc>
      </w:tr>
      <w:tr w:rsidR="00B9743D" w:rsidRPr="00B9743D" w14:paraId="5B867FFA" w14:textId="77777777" w:rsidTr="003404F8">
        <w:trPr>
          <w:jc w:val="center"/>
        </w:trPr>
        <w:tc>
          <w:tcPr>
            <w:tcW w:w="0" w:type="auto"/>
            <w:vAlign w:val="center"/>
          </w:tcPr>
          <w:p w14:paraId="31119057" w14:textId="77777777" w:rsidR="00B9743D" w:rsidRPr="00B9743D" w:rsidRDefault="00B9743D" w:rsidP="006F7FDB">
            <w:pPr>
              <w:pStyle w:val="Oggetto"/>
            </w:pPr>
            <w:r w:rsidRPr="00B9743D">
              <w:t>X.XXX,XX</w:t>
            </w:r>
          </w:p>
        </w:tc>
        <w:tc>
          <w:tcPr>
            <w:tcW w:w="0" w:type="auto"/>
            <w:vAlign w:val="center"/>
          </w:tcPr>
          <w:p w14:paraId="09DB1BFF" w14:textId="77777777" w:rsidR="00B9743D" w:rsidRPr="00B9743D" w:rsidRDefault="00B9743D" w:rsidP="006F7FDB">
            <w:pPr>
              <w:pStyle w:val="Oggetto"/>
            </w:pPr>
            <w:r w:rsidRPr="00B9743D">
              <w:t>X.XXX,XX</w:t>
            </w:r>
          </w:p>
        </w:tc>
        <w:tc>
          <w:tcPr>
            <w:tcW w:w="0" w:type="auto"/>
            <w:vAlign w:val="center"/>
          </w:tcPr>
          <w:p w14:paraId="35CDB691" w14:textId="77777777" w:rsidR="00B9743D" w:rsidRPr="00B9743D" w:rsidRDefault="00B9743D" w:rsidP="006F7FDB">
            <w:pPr>
              <w:pStyle w:val="Oggetto"/>
            </w:pPr>
            <w:r w:rsidRPr="00B9743D">
              <w:t>X.XXX,XX</w:t>
            </w:r>
          </w:p>
        </w:tc>
        <w:tc>
          <w:tcPr>
            <w:tcW w:w="0" w:type="auto"/>
            <w:vAlign w:val="center"/>
          </w:tcPr>
          <w:p w14:paraId="2FE1A39B" w14:textId="77777777" w:rsidR="00B9743D" w:rsidRPr="00B9743D" w:rsidRDefault="00B9743D" w:rsidP="006F7FDB">
            <w:pPr>
              <w:pStyle w:val="Oggetto"/>
            </w:pPr>
            <w:r w:rsidRPr="00B9743D">
              <w:t>X.XXX,XX</w:t>
            </w:r>
          </w:p>
        </w:tc>
        <w:tc>
          <w:tcPr>
            <w:tcW w:w="0" w:type="auto"/>
            <w:vAlign w:val="center"/>
          </w:tcPr>
          <w:p w14:paraId="7E4E3D5B" w14:textId="77777777" w:rsidR="00B9743D" w:rsidRPr="00B9743D" w:rsidRDefault="00B9743D" w:rsidP="006F7FDB">
            <w:pPr>
              <w:pStyle w:val="Oggetto"/>
            </w:pPr>
            <w:r w:rsidRPr="00B9743D">
              <w:t>X.XXX,XX</w:t>
            </w:r>
          </w:p>
        </w:tc>
        <w:tc>
          <w:tcPr>
            <w:tcW w:w="0" w:type="auto"/>
            <w:vAlign w:val="center"/>
          </w:tcPr>
          <w:p w14:paraId="1A94DA46" w14:textId="77777777" w:rsidR="00B9743D" w:rsidRPr="00B9743D" w:rsidRDefault="00B9743D" w:rsidP="006F7FDB">
            <w:pPr>
              <w:pStyle w:val="Oggetto"/>
            </w:pPr>
            <w:r w:rsidRPr="00B9743D">
              <w:t>X.XXX,XX</w:t>
            </w:r>
          </w:p>
        </w:tc>
      </w:tr>
      <w:tr w:rsidR="00B9743D" w:rsidRPr="00B9743D" w14:paraId="37B014ED" w14:textId="77777777" w:rsidTr="003404F8">
        <w:trPr>
          <w:jc w:val="center"/>
        </w:trPr>
        <w:tc>
          <w:tcPr>
            <w:tcW w:w="0" w:type="auto"/>
            <w:vAlign w:val="center"/>
          </w:tcPr>
          <w:p w14:paraId="51E87DC6" w14:textId="77777777" w:rsidR="00B9743D" w:rsidRPr="00B9743D" w:rsidRDefault="00B9743D" w:rsidP="006F7FDB">
            <w:pPr>
              <w:pStyle w:val="Oggetto"/>
            </w:pPr>
            <w:r w:rsidRPr="00B9743D">
              <w:t>X.XXX,XX</w:t>
            </w:r>
          </w:p>
        </w:tc>
        <w:tc>
          <w:tcPr>
            <w:tcW w:w="0" w:type="auto"/>
            <w:vAlign w:val="center"/>
          </w:tcPr>
          <w:p w14:paraId="5F2DFA9B" w14:textId="77777777" w:rsidR="00B9743D" w:rsidRPr="00B9743D" w:rsidRDefault="00B9743D" w:rsidP="006F7FDB">
            <w:pPr>
              <w:pStyle w:val="Oggetto"/>
            </w:pPr>
            <w:r w:rsidRPr="00B9743D">
              <w:t>X.XXX,XX</w:t>
            </w:r>
          </w:p>
        </w:tc>
        <w:tc>
          <w:tcPr>
            <w:tcW w:w="0" w:type="auto"/>
            <w:vAlign w:val="center"/>
          </w:tcPr>
          <w:p w14:paraId="01F3F8CF" w14:textId="77777777" w:rsidR="00B9743D" w:rsidRPr="00B9743D" w:rsidRDefault="00B9743D" w:rsidP="006F7FDB">
            <w:pPr>
              <w:pStyle w:val="Oggetto"/>
            </w:pPr>
            <w:r w:rsidRPr="00B9743D">
              <w:t>X.XXX,XX</w:t>
            </w:r>
          </w:p>
        </w:tc>
        <w:tc>
          <w:tcPr>
            <w:tcW w:w="0" w:type="auto"/>
            <w:vAlign w:val="center"/>
          </w:tcPr>
          <w:p w14:paraId="079CD147" w14:textId="77777777" w:rsidR="00B9743D" w:rsidRPr="00B9743D" w:rsidRDefault="00B9743D" w:rsidP="006F7FDB">
            <w:pPr>
              <w:pStyle w:val="Oggetto"/>
            </w:pPr>
            <w:r w:rsidRPr="00B9743D">
              <w:t>X.XXX,XX</w:t>
            </w:r>
          </w:p>
        </w:tc>
        <w:tc>
          <w:tcPr>
            <w:tcW w:w="0" w:type="auto"/>
            <w:vAlign w:val="center"/>
          </w:tcPr>
          <w:p w14:paraId="26154D7D" w14:textId="77777777" w:rsidR="00B9743D" w:rsidRPr="00B9743D" w:rsidRDefault="00B9743D" w:rsidP="006F7FDB">
            <w:pPr>
              <w:pStyle w:val="Oggetto"/>
            </w:pPr>
            <w:r w:rsidRPr="00B9743D">
              <w:t>X.XXX,XX</w:t>
            </w:r>
          </w:p>
        </w:tc>
        <w:tc>
          <w:tcPr>
            <w:tcW w:w="0" w:type="auto"/>
            <w:vAlign w:val="center"/>
          </w:tcPr>
          <w:p w14:paraId="1A4A83D4" w14:textId="77777777" w:rsidR="00B9743D" w:rsidRPr="00B9743D" w:rsidRDefault="00B9743D" w:rsidP="006F7FDB">
            <w:pPr>
              <w:pStyle w:val="Oggetto"/>
            </w:pPr>
            <w:r w:rsidRPr="00B9743D">
              <w:t>X.XXX,XX</w:t>
            </w:r>
          </w:p>
        </w:tc>
      </w:tr>
      <w:tr w:rsidR="00B9743D" w:rsidRPr="00B9743D" w14:paraId="608E9DDB" w14:textId="77777777" w:rsidTr="003404F8">
        <w:trPr>
          <w:jc w:val="center"/>
        </w:trPr>
        <w:tc>
          <w:tcPr>
            <w:tcW w:w="0" w:type="auto"/>
            <w:vAlign w:val="center"/>
          </w:tcPr>
          <w:p w14:paraId="791F8D11" w14:textId="77777777" w:rsidR="00B9743D" w:rsidRPr="00B9743D" w:rsidRDefault="00B9743D" w:rsidP="006F7FDB">
            <w:pPr>
              <w:pStyle w:val="Oggetto"/>
            </w:pPr>
            <w:r w:rsidRPr="00B9743D">
              <w:t>XX,XX</w:t>
            </w:r>
          </w:p>
        </w:tc>
        <w:tc>
          <w:tcPr>
            <w:tcW w:w="0" w:type="auto"/>
            <w:vAlign w:val="center"/>
          </w:tcPr>
          <w:p w14:paraId="4A73B9EA" w14:textId="77777777" w:rsidR="00B9743D" w:rsidRPr="00B9743D" w:rsidRDefault="00B9743D" w:rsidP="006F7FDB">
            <w:pPr>
              <w:pStyle w:val="Oggetto"/>
            </w:pPr>
            <w:r w:rsidRPr="00B9743D">
              <w:t>XX,XX</w:t>
            </w:r>
          </w:p>
        </w:tc>
        <w:tc>
          <w:tcPr>
            <w:tcW w:w="0" w:type="auto"/>
            <w:vAlign w:val="center"/>
          </w:tcPr>
          <w:p w14:paraId="54B01FD9" w14:textId="77777777" w:rsidR="00B9743D" w:rsidRPr="00B9743D" w:rsidRDefault="00B9743D" w:rsidP="006F7FDB">
            <w:pPr>
              <w:pStyle w:val="Oggetto"/>
            </w:pPr>
            <w:r w:rsidRPr="00B9743D">
              <w:t>XX,XX</w:t>
            </w:r>
          </w:p>
        </w:tc>
        <w:tc>
          <w:tcPr>
            <w:tcW w:w="0" w:type="auto"/>
            <w:vAlign w:val="center"/>
          </w:tcPr>
          <w:p w14:paraId="03C29982" w14:textId="77777777" w:rsidR="00B9743D" w:rsidRPr="00B9743D" w:rsidRDefault="00B9743D" w:rsidP="006F7FDB">
            <w:pPr>
              <w:pStyle w:val="Oggetto"/>
            </w:pPr>
            <w:r w:rsidRPr="00B9743D">
              <w:t>XX,XX</w:t>
            </w:r>
          </w:p>
        </w:tc>
        <w:tc>
          <w:tcPr>
            <w:tcW w:w="0" w:type="auto"/>
            <w:vAlign w:val="center"/>
          </w:tcPr>
          <w:p w14:paraId="5B87C340" w14:textId="77777777" w:rsidR="00B9743D" w:rsidRPr="00B9743D" w:rsidRDefault="00B9743D" w:rsidP="006F7FDB">
            <w:pPr>
              <w:pStyle w:val="Oggetto"/>
            </w:pPr>
            <w:r w:rsidRPr="00B9743D">
              <w:t>XX,XX</w:t>
            </w:r>
          </w:p>
        </w:tc>
        <w:tc>
          <w:tcPr>
            <w:tcW w:w="0" w:type="auto"/>
            <w:vAlign w:val="center"/>
          </w:tcPr>
          <w:p w14:paraId="025A62D8" w14:textId="77777777" w:rsidR="00B9743D" w:rsidRPr="00B9743D" w:rsidRDefault="00B9743D" w:rsidP="006F7FDB">
            <w:pPr>
              <w:pStyle w:val="Oggetto"/>
            </w:pPr>
            <w:r w:rsidRPr="00B9743D">
              <w:t>XX,XX</w:t>
            </w:r>
          </w:p>
        </w:tc>
      </w:tr>
      <w:tr w:rsidR="00B9743D" w:rsidRPr="00B9743D" w14:paraId="7944316C" w14:textId="77777777" w:rsidTr="003404F8">
        <w:trPr>
          <w:jc w:val="center"/>
        </w:trPr>
        <w:tc>
          <w:tcPr>
            <w:tcW w:w="0" w:type="auto"/>
            <w:vAlign w:val="center"/>
          </w:tcPr>
          <w:p w14:paraId="5A4ACCE6" w14:textId="77777777" w:rsidR="00B9743D" w:rsidRPr="00B9743D" w:rsidRDefault="00B9743D" w:rsidP="006F7FDB">
            <w:pPr>
              <w:pStyle w:val="Oggetto"/>
            </w:pPr>
            <w:r w:rsidRPr="00B9743D">
              <w:t>XX,XX</w:t>
            </w:r>
          </w:p>
        </w:tc>
        <w:tc>
          <w:tcPr>
            <w:tcW w:w="0" w:type="auto"/>
            <w:vAlign w:val="center"/>
          </w:tcPr>
          <w:p w14:paraId="02A38B72" w14:textId="77777777" w:rsidR="00B9743D" w:rsidRPr="00B9743D" w:rsidRDefault="00B9743D" w:rsidP="006F7FDB">
            <w:pPr>
              <w:pStyle w:val="Oggetto"/>
            </w:pPr>
            <w:r w:rsidRPr="00B9743D">
              <w:t>XX,XX</w:t>
            </w:r>
          </w:p>
        </w:tc>
        <w:tc>
          <w:tcPr>
            <w:tcW w:w="0" w:type="auto"/>
            <w:vAlign w:val="center"/>
          </w:tcPr>
          <w:p w14:paraId="57293981" w14:textId="77777777" w:rsidR="00B9743D" w:rsidRPr="00B9743D" w:rsidRDefault="00B9743D" w:rsidP="006F7FDB">
            <w:pPr>
              <w:pStyle w:val="Oggetto"/>
            </w:pPr>
            <w:r w:rsidRPr="00B9743D">
              <w:t>XX,XX</w:t>
            </w:r>
          </w:p>
        </w:tc>
        <w:tc>
          <w:tcPr>
            <w:tcW w:w="0" w:type="auto"/>
            <w:vAlign w:val="center"/>
          </w:tcPr>
          <w:p w14:paraId="638FE055" w14:textId="77777777" w:rsidR="00B9743D" w:rsidRPr="00B9743D" w:rsidRDefault="00B9743D" w:rsidP="006F7FDB">
            <w:pPr>
              <w:pStyle w:val="Oggetto"/>
            </w:pPr>
            <w:r w:rsidRPr="00B9743D">
              <w:t>XX,XX</w:t>
            </w:r>
          </w:p>
        </w:tc>
        <w:tc>
          <w:tcPr>
            <w:tcW w:w="0" w:type="auto"/>
            <w:vAlign w:val="center"/>
          </w:tcPr>
          <w:p w14:paraId="219DFEE3" w14:textId="77777777" w:rsidR="00B9743D" w:rsidRPr="00B9743D" w:rsidRDefault="00B9743D" w:rsidP="006F7FDB">
            <w:pPr>
              <w:pStyle w:val="Oggetto"/>
            </w:pPr>
            <w:r w:rsidRPr="00B9743D">
              <w:t>XX,XX</w:t>
            </w:r>
          </w:p>
        </w:tc>
        <w:tc>
          <w:tcPr>
            <w:tcW w:w="0" w:type="auto"/>
            <w:vAlign w:val="center"/>
          </w:tcPr>
          <w:p w14:paraId="4548146B" w14:textId="77777777" w:rsidR="00B9743D" w:rsidRPr="00B9743D" w:rsidRDefault="00B9743D" w:rsidP="006F7FDB">
            <w:pPr>
              <w:pStyle w:val="Oggetto"/>
            </w:pPr>
            <w:r w:rsidRPr="00B9743D">
              <w:t>XX,XX</w:t>
            </w:r>
          </w:p>
        </w:tc>
      </w:tr>
      <w:tr w:rsidR="00B9743D" w:rsidRPr="00B9743D" w14:paraId="0BA71EFE" w14:textId="77777777" w:rsidTr="003404F8">
        <w:trPr>
          <w:jc w:val="center"/>
        </w:trPr>
        <w:tc>
          <w:tcPr>
            <w:tcW w:w="0" w:type="auto"/>
            <w:vAlign w:val="center"/>
          </w:tcPr>
          <w:p w14:paraId="4828F34C" w14:textId="77777777" w:rsidR="00B9743D" w:rsidRPr="00B9743D" w:rsidRDefault="00B9743D" w:rsidP="006F7FDB">
            <w:pPr>
              <w:pStyle w:val="Oggetto"/>
            </w:pPr>
            <w:r w:rsidRPr="00B9743D">
              <w:t>XX,XX</w:t>
            </w:r>
          </w:p>
        </w:tc>
        <w:tc>
          <w:tcPr>
            <w:tcW w:w="0" w:type="auto"/>
            <w:vAlign w:val="center"/>
          </w:tcPr>
          <w:p w14:paraId="660A7636" w14:textId="77777777" w:rsidR="00B9743D" w:rsidRPr="00B9743D" w:rsidRDefault="00B9743D" w:rsidP="006F7FDB">
            <w:pPr>
              <w:pStyle w:val="Oggetto"/>
            </w:pPr>
            <w:r w:rsidRPr="00B9743D">
              <w:t>XX,XX</w:t>
            </w:r>
          </w:p>
        </w:tc>
        <w:tc>
          <w:tcPr>
            <w:tcW w:w="0" w:type="auto"/>
            <w:vAlign w:val="center"/>
          </w:tcPr>
          <w:p w14:paraId="3A65DA06" w14:textId="77777777" w:rsidR="00B9743D" w:rsidRPr="00B9743D" w:rsidRDefault="00B9743D" w:rsidP="006F7FDB">
            <w:pPr>
              <w:pStyle w:val="Oggetto"/>
            </w:pPr>
            <w:r w:rsidRPr="00B9743D">
              <w:t>XX,XX</w:t>
            </w:r>
          </w:p>
        </w:tc>
        <w:tc>
          <w:tcPr>
            <w:tcW w:w="0" w:type="auto"/>
            <w:vAlign w:val="center"/>
          </w:tcPr>
          <w:p w14:paraId="7069DAF0" w14:textId="77777777" w:rsidR="00B9743D" w:rsidRPr="00B9743D" w:rsidRDefault="00B9743D" w:rsidP="006F7FDB">
            <w:pPr>
              <w:pStyle w:val="Oggetto"/>
            </w:pPr>
            <w:r w:rsidRPr="00B9743D">
              <w:t>XX,XX</w:t>
            </w:r>
          </w:p>
        </w:tc>
        <w:tc>
          <w:tcPr>
            <w:tcW w:w="0" w:type="auto"/>
            <w:vAlign w:val="center"/>
          </w:tcPr>
          <w:p w14:paraId="28012353" w14:textId="77777777" w:rsidR="00B9743D" w:rsidRPr="00B9743D" w:rsidRDefault="00B9743D" w:rsidP="006F7FDB">
            <w:pPr>
              <w:pStyle w:val="Oggetto"/>
            </w:pPr>
            <w:r w:rsidRPr="00B9743D">
              <w:t>XX,XX</w:t>
            </w:r>
          </w:p>
        </w:tc>
        <w:tc>
          <w:tcPr>
            <w:tcW w:w="0" w:type="auto"/>
            <w:vAlign w:val="center"/>
          </w:tcPr>
          <w:p w14:paraId="4EB4DDA0" w14:textId="77777777" w:rsidR="00B9743D" w:rsidRPr="00B9743D" w:rsidRDefault="00B9743D" w:rsidP="006F7FDB">
            <w:pPr>
              <w:pStyle w:val="Oggetto"/>
            </w:pPr>
            <w:r w:rsidRPr="00B9743D">
              <w:t>XX,XX</w:t>
            </w:r>
          </w:p>
        </w:tc>
      </w:tr>
    </w:tbl>
    <w:p w14:paraId="6699E625" w14:textId="4F5A1317" w:rsidR="00F55DF2" w:rsidRDefault="00F55DF2" w:rsidP="006F7FDB">
      <w:pPr>
        <w:tabs>
          <w:tab w:val="left" w:pos="993"/>
        </w:tabs>
        <w:spacing w:after="0" w:line="360" w:lineRule="auto"/>
        <w:ind w:firstLine="284"/>
        <w:jc w:val="both"/>
        <w:rPr>
          <w:rFonts w:ascii="Times New Roman" w:eastAsia="Calibri" w:hAnsi="Times New Roman" w:cs="Times New Roman"/>
          <w:sz w:val="24"/>
        </w:rPr>
      </w:pPr>
    </w:p>
    <w:p w14:paraId="4D9B48B3" w14:textId="77777777" w:rsidR="00D0738F" w:rsidRPr="006F7FDB" w:rsidRDefault="00D0738F" w:rsidP="006F7FDB">
      <w:pPr>
        <w:tabs>
          <w:tab w:val="left" w:pos="993"/>
        </w:tabs>
        <w:spacing w:after="0" w:line="360" w:lineRule="auto"/>
        <w:ind w:firstLine="284"/>
        <w:jc w:val="both"/>
        <w:rPr>
          <w:rFonts w:ascii="Times New Roman" w:eastAsia="Calibri" w:hAnsi="Times New Roman" w:cs="Times New Roman"/>
          <w:sz w:val="24"/>
        </w:rPr>
      </w:pPr>
    </w:p>
    <w:p w14:paraId="75FD0515" w14:textId="38E22DB6" w:rsidR="00F55DF2" w:rsidRDefault="00F55DF2" w:rsidP="006F7FDB">
      <w:pPr>
        <w:pStyle w:val="Titolo2"/>
      </w:pPr>
      <w:bookmarkStart w:id="55" w:name="_Toc58331121"/>
      <w:bookmarkStart w:id="56" w:name="_Toc58766200"/>
      <w:r>
        <w:lastRenderedPageBreak/>
        <w:t>Equazioni</w:t>
      </w:r>
      <w:bookmarkEnd w:id="55"/>
      <w:bookmarkEnd w:id="56"/>
    </w:p>
    <w:p w14:paraId="523FE318" w14:textId="771A0414" w:rsidR="00F55DF2" w:rsidRPr="00F55DF2" w:rsidRDefault="006F7FDB" w:rsidP="00F55DF2">
      <w:pPr>
        <w:pStyle w:val="Testo"/>
      </w:pPr>
      <w:r>
        <w:t xml:space="preserve">Se si necessita inserire un’equazione con numerazione automatica bisogna creare una tabella con </w:t>
      </w:r>
      <w:r w:rsidR="007A3592">
        <w:t>du</w:t>
      </w:r>
      <w:r w:rsidR="00D34CC9">
        <w:t>e</w:t>
      </w:r>
      <w:r>
        <w:t xml:space="preserve"> colonne con i bordi invisibili, in modo tale da poter includere il numero dell’equazione a destra, e così da potersi riferire alla stessa nel testo usando un riferimento incrociato. Ad esempio il riferimento di equazione </w:t>
      </w:r>
      <w:r w:rsidR="00426145">
        <w:fldChar w:fldCharType="begin"/>
      </w:r>
      <w:r w:rsidR="00426145">
        <w:instrText xml:space="preserve"> REF _Ref57603893 \h </w:instrText>
      </w:r>
      <w:r w:rsidR="00426145">
        <w:fldChar w:fldCharType="separate"/>
      </w:r>
      <w:r w:rsidR="00D93D07">
        <w:t>(</w:t>
      </w:r>
      <w:r w:rsidR="00D93D07">
        <w:rPr>
          <w:noProof/>
        </w:rPr>
        <w:t>2</w:t>
      </w:r>
      <w:r w:rsidR="00D93D07">
        <w:t>.</w:t>
      </w:r>
      <w:r w:rsidR="00D93D07">
        <w:rPr>
          <w:noProof/>
        </w:rPr>
        <w:t>1</w:t>
      </w:r>
      <w:r w:rsidR="00D93D07">
        <w:t>)</w:t>
      </w:r>
      <w:r w:rsidR="00426145">
        <w:fldChar w:fldCharType="end"/>
      </w:r>
      <w:r w:rsidR="00A34B90" w:rsidRPr="00F55DF2">
        <w:t xml:space="preserve"> </w:t>
      </w:r>
      <w:r w:rsidR="00F55DF2" w:rsidRPr="00F55DF2">
        <w:t xml:space="preserve"> è stato ottenuto come nella nota</w:t>
      </w:r>
      <w:bookmarkStart w:id="57" w:name="_Ref53670991"/>
      <w:r w:rsidR="00F55DF2" w:rsidRPr="00F55DF2">
        <w:rPr>
          <w:vertAlign w:val="superscript"/>
        </w:rPr>
        <w:footnoteReference w:id="9"/>
      </w:r>
      <w:bookmarkEnd w:id="57"/>
      <w:r w:rsidR="00F55DF2" w:rsidRPr="00F55DF2">
        <w:t>.</w:t>
      </w:r>
    </w:p>
    <w:tbl>
      <w:tblPr>
        <w:tblW w:w="8789" w:type="dxa"/>
        <w:tblLook w:val="04A0" w:firstRow="1" w:lastRow="0" w:firstColumn="1" w:lastColumn="0" w:noHBand="0" w:noVBand="1"/>
      </w:tblPr>
      <w:tblGrid>
        <w:gridCol w:w="796"/>
        <w:gridCol w:w="7393"/>
        <w:gridCol w:w="600"/>
      </w:tblGrid>
      <w:tr w:rsidR="00A34B90" w:rsidRPr="00EF2026" w14:paraId="5A55EBAB" w14:textId="77777777" w:rsidTr="00143CEC">
        <w:trPr>
          <w:trHeight w:val="418"/>
        </w:trPr>
        <w:tc>
          <w:tcPr>
            <w:tcW w:w="453" w:type="pct"/>
            <w:tcBorders>
              <w:top w:val="nil"/>
              <w:left w:val="nil"/>
              <w:bottom w:val="nil"/>
              <w:right w:val="nil"/>
            </w:tcBorders>
          </w:tcPr>
          <w:p w14:paraId="04884147" w14:textId="686DDA6B" w:rsidR="00A34B90" w:rsidRDefault="00A34B90" w:rsidP="006F7FDB">
            <w:pPr>
              <w:pStyle w:val="Oggetto"/>
            </w:pPr>
            <w:bookmarkStart w:id="58" w:name="_Ref57505008"/>
          </w:p>
        </w:tc>
        <w:tc>
          <w:tcPr>
            <w:tcW w:w="4206" w:type="pct"/>
            <w:tcBorders>
              <w:top w:val="nil"/>
              <w:left w:val="nil"/>
              <w:bottom w:val="nil"/>
              <w:right w:val="nil"/>
            </w:tcBorders>
          </w:tcPr>
          <w:p w14:paraId="7A3CE641" w14:textId="5A10CBCC" w:rsidR="00A34B90" w:rsidRPr="006F7FDB" w:rsidRDefault="00A34B90" w:rsidP="006F7FDB">
            <w:pPr>
              <w:pStyle w:val="Oggetto"/>
            </w:pPr>
            <m:oMathPara>
              <m:oMath>
                <m:r>
                  <w:rPr>
                    <w:rFonts w:ascii="Cambria Math" w:hAnsi="Cambria Math"/>
                  </w:rPr>
                  <m:t>E</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oMath>
            </m:oMathPara>
          </w:p>
        </w:tc>
        <w:tc>
          <w:tcPr>
            <w:tcW w:w="341" w:type="pct"/>
            <w:tcBorders>
              <w:top w:val="nil"/>
              <w:left w:val="nil"/>
              <w:bottom w:val="nil"/>
              <w:right w:val="nil"/>
            </w:tcBorders>
            <w:vAlign w:val="center"/>
          </w:tcPr>
          <w:p w14:paraId="1BE8C4E0" w14:textId="38B94BA8" w:rsidR="00A34B90" w:rsidRPr="00E5537C" w:rsidRDefault="00C00020" w:rsidP="00057102">
            <w:pPr>
              <w:pStyle w:val="Didascalia"/>
              <w:rPr>
                <w:lang w:val="en-US"/>
              </w:rPr>
            </w:pPr>
            <w:bookmarkStart w:id="59" w:name="_Ref57603893"/>
            <w:r>
              <w:t>(</w:t>
            </w:r>
            <w:fldSimple w:instr=" STYLEREF 1 \s ">
              <w:r w:rsidR="00D93D07">
                <w:rPr>
                  <w:noProof/>
                </w:rPr>
                <w:t>2</w:t>
              </w:r>
            </w:fldSimple>
            <w:r>
              <w:t>.</w:t>
            </w:r>
            <w:fldSimple w:instr=" SEQ Equazione \* ARABIC \s 1 ">
              <w:r w:rsidR="00D93D07">
                <w:rPr>
                  <w:noProof/>
                </w:rPr>
                <w:t>1</w:t>
              </w:r>
            </w:fldSimple>
            <w:r w:rsidR="00A34B90">
              <w:t>)</w:t>
            </w:r>
            <w:bookmarkEnd w:id="59"/>
          </w:p>
        </w:tc>
      </w:tr>
    </w:tbl>
    <w:bookmarkEnd w:id="58"/>
    <w:p w14:paraId="48B0404E" w14:textId="77777777" w:rsidR="00143CEC" w:rsidRDefault="00143CEC" w:rsidP="006F7FDB">
      <w:pPr>
        <w:pStyle w:val="Testo"/>
      </w:pPr>
      <w:r w:rsidRPr="003A1F78">
        <w:t>Per riutilizzare questo schema in altre equazioni basta selezionare tutta la tabella contenente equazione e numerazione e poi fare copia e incolla nel punto desiderato ricordandosi di aggiornare il campo della numerazione. Per citarla nuovamente nel testo in maniera automatica bisogna seguire la stessa procedura di figure e tabelle</w:t>
      </w:r>
      <w:r w:rsidRPr="003A1F78">
        <w:rPr>
          <w:vertAlign w:val="superscript"/>
        </w:rPr>
        <w:fldChar w:fldCharType="begin"/>
      </w:r>
      <w:r w:rsidRPr="003A1F78">
        <w:rPr>
          <w:vertAlign w:val="superscript"/>
        </w:rPr>
        <w:instrText xml:space="preserve"> NOTEREF _Ref53670991 \h  \* MERGEFORMAT </w:instrText>
      </w:r>
      <w:r w:rsidRPr="003A1F78">
        <w:rPr>
          <w:vertAlign w:val="superscript"/>
        </w:rPr>
      </w:r>
      <w:r w:rsidRPr="003A1F78">
        <w:rPr>
          <w:vertAlign w:val="superscript"/>
        </w:rPr>
        <w:fldChar w:fldCharType="separate"/>
      </w:r>
      <w:r w:rsidRPr="003A1F78">
        <w:rPr>
          <w:vertAlign w:val="superscript"/>
        </w:rPr>
        <w:t>9</w:t>
      </w:r>
      <w:r w:rsidRPr="003A1F78">
        <w:fldChar w:fldCharType="end"/>
      </w:r>
      <w:r w:rsidRPr="003A1F78">
        <w:t>.</w:t>
      </w:r>
    </w:p>
    <w:p w14:paraId="05A70E71" w14:textId="7C439B78" w:rsidR="006F7FDB" w:rsidRPr="006F7FDB" w:rsidRDefault="006F7FDB" w:rsidP="006F7FDB">
      <w:pPr>
        <w:pStyle w:val="Testo"/>
      </w:pPr>
      <w:r w:rsidRPr="006F7FDB">
        <w:t xml:space="preserve">Nel caso in cui si dovesse spezzare una formula perché troppo lunga, lo si può fare dopo un operatore di relazione (es. =, </w:t>
      </w:r>
      <w:r w:rsidR="00BE41B6">
        <w:rPr>
          <w:rFonts w:cs="Times New Roman"/>
        </w:rPr>
        <w:t>≥</w:t>
      </w:r>
      <w:r w:rsidRPr="006F7FDB">
        <w:t xml:space="preserve">, ...) o prima di un operatore binario (es. +, </w:t>
      </w:r>
      <w:r w:rsidRPr="006F7FDB">
        <w:rPr>
          <w:rFonts w:hint="eastAsia"/>
        </w:rPr>
        <w:t>-</w:t>
      </w:r>
      <w:r w:rsidRPr="006F7FDB">
        <w:t>, ...). In ogni caso bisogna ricordare che un tipografo non saprebbe interpretare la formula e non saprebbe dove andare a capo, ma l’autore di un rapporto tecnico-scientifico sa esattamente che cosa sta scrivendo e quindi deve essere in grado di scegliere i punti migliori per andare a capo senza spezzare il ritmo dell’espressione matematica.</w:t>
      </w:r>
    </w:p>
    <w:p w14:paraId="74E1CA48" w14:textId="6FACE7AA" w:rsidR="006F7FDB" w:rsidRPr="006F7FDB" w:rsidRDefault="006F7FDB" w:rsidP="006F7FDB">
      <w:pPr>
        <w:pStyle w:val="Testo"/>
      </w:pPr>
      <w:r w:rsidRPr="006F7FDB">
        <w:t xml:space="preserve">Nella scrittura dell’equazione si presti attenzione al fatto che le variabili vanno scritte in corsivo, i vettori in grassetto, i numeri NON vanno scritti </w:t>
      </w:r>
      <w:r w:rsidR="00DB3A17" w:rsidRPr="006F7FDB">
        <w:t>né</w:t>
      </w:r>
      <w:r w:rsidR="00DB3A17">
        <w:t xml:space="preserve"> in</w:t>
      </w:r>
      <w:r w:rsidRPr="006F7FDB">
        <w:t xml:space="preserve"> corsivo né in grassetto, nemmeno quando sono messi a pedice. Si invita ad utilizzare programmi come Equation Editor o MathType per la composizione dell’equazione, dal momento che essi consentono di ottenere in genere un risultato soddisfacente. </w:t>
      </w:r>
    </w:p>
    <w:p w14:paraId="3B6CC342" w14:textId="78E5984E" w:rsidR="00A34B90" w:rsidRPr="00A34B90" w:rsidRDefault="006F7FDB" w:rsidP="006F7FDB">
      <w:pPr>
        <w:pStyle w:val="Testo"/>
      </w:pPr>
      <w:r w:rsidRPr="006F7FDB">
        <w:t>Infine, va ricordato che ogni variabile all’interno dell’equazione o formula va esplicitata, se non espressamente già fatto in precedenza, senza dare per scontato che il lettore conosca la fisica che c’è dietro.</w:t>
      </w:r>
      <w:r>
        <w:t xml:space="preserve"> </w:t>
      </w:r>
      <w:r w:rsidR="00A34B90" w:rsidRPr="00A34B90">
        <w:t xml:space="preserve">Ad esempio, benché arcinota, la formula in </w:t>
      </w:r>
      <w:r w:rsidR="00143CEC">
        <w:fldChar w:fldCharType="begin"/>
      </w:r>
      <w:r w:rsidR="00143CEC">
        <w:instrText xml:space="preserve"> REF _Ref68447967 \h </w:instrText>
      </w:r>
      <w:r w:rsidR="00143CEC">
        <w:fldChar w:fldCharType="separate"/>
      </w:r>
      <w:r w:rsidR="00143CEC">
        <w:t>(</w:t>
      </w:r>
      <w:r w:rsidR="00143CEC">
        <w:rPr>
          <w:noProof/>
        </w:rPr>
        <w:t>2</w:t>
      </w:r>
      <w:r w:rsidR="00143CEC">
        <w:t>.</w:t>
      </w:r>
      <w:r w:rsidR="00143CEC">
        <w:rPr>
          <w:noProof/>
        </w:rPr>
        <w:t>2</w:t>
      </w:r>
      <w:r w:rsidR="00143CEC">
        <w:t>)</w:t>
      </w:r>
      <w:r w:rsidR="00143CEC">
        <w:fldChar w:fldCharType="end"/>
      </w:r>
      <w:r w:rsidR="00A34B90" w:rsidRPr="00A34B90">
        <w:t xml:space="preserve"> andrebbe esplicitata con frasi del tipo “l’energia </w:t>
      </w:r>
      <m:oMath>
        <m:r>
          <w:rPr>
            <w:rFonts w:ascii="Cambria Math" w:hAnsi="Cambria Math"/>
          </w:rPr>
          <m:t>E</m:t>
        </m:r>
      </m:oMath>
      <w:r w:rsidR="00A34B90" w:rsidRPr="00A34B90">
        <w:t xml:space="preserve"> è data dalla seguente espressione:  </w:t>
      </w:r>
    </w:p>
    <w:tbl>
      <w:tblPr>
        <w:tblW w:w="8567" w:type="dxa"/>
        <w:tblLook w:val="04A0" w:firstRow="1" w:lastRow="0" w:firstColumn="1" w:lastColumn="0" w:noHBand="0" w:noVBand="1"/>
      </w:tblPr>
      <w:tblGrid>
        <w:gridCol w:w="767"/>
        <w:gridCol w:w="7200"/>
        <w:gridCol w:w="600"/>
      </w:tblGrid>
      <w:tr w:rsidR="00D0738F" w:rsidRPr="00EF2026" w14:paraId="29B9DFB0" w14:textId="77777777" w:rsidTr="006F7FDB">
        <w:trPr>
          <w:trHeight w:val="418"/>
        </w:trPr>
        <w:tc>
          <w:tcPr>
            <w:tcW w:w="448" w:type="pct"/>
            <w:tcBorders>
              <w:top w:val="nil"/>
              <w:left w:val="nil"/>
              <w:bottom w:val="nil"/>
              <w:right w:val="nil"/>
            </w:tcBorders>
          </w:tcPr>
          <w:p w14:paraId="47A0264C" w14:textId="77777777" w:rsidR="006F7FDB" w:rsidRDefault="006F7FDB" w:rsidP="00087EE9">
            <w:pPr>
              <w:pStyle w:val="Oggetto"/>
            </w:pPr>
          </w:p>
        </w:tc>
        <w:tc>
          <w:tcPr>
            <w:tcW w:w="4202" w:type="pct"/>
            <w:tcBorders>
              <w:top w:val="nil"/>
              <w:left w:val="nil"/>
              <w:bottom w:val="nil"/>
              <w:right w:val="nil"/>
            </w:tcBorders>
          </w:tcPr>
          <w:p w14:paraId="65EA1350" w14:textId="77777777" w:rsidR="006F7FDB" w:rsidRPr="006F7FDB" w:rsidRDefault="006F7FDB" w:rsidP="00087EE9">
            <w:pPr>
              <w:pStyle w:val="Oggetto"/>
            </w:pPr>
            <m:oMathPara>
              <m:oMath>
                <m:r>
                  <w:rPr>
                    <w:rFonts w:ascii="Cambria Math" w:hAnsi="Cambria Math"/>
                  </w:rPr>
                  <m:t>E</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oMath>
            </m:oMathPara>
          </w:p>
        </w:tc>
        <w:tc>
          <w:tcPr>
            <w:tcW w:w="350" w:type="pct"/>
            <w:tcBorders>
              <w:top w:val="nil"/>
              <w:left w:val="nil"/>
              <w:bottom w:val="nil"/>
              <w:right w:val="nil"/>
            </w:tcBorders>
            <w:vAlign w:val="center"/>
          </w:tcPr>
          <w:p w14:paraId="5FF3DEDE" w14:textId="3BB702DD" w:rsidR="006F7FDB" w:rsidRPr="00E5537C" w:rsidRDefault="006F7FDB" w:rsidP="00057102">
            <w:pPr>
              <w:pStyle w:val="Didascalia"/>
              <w:rPr>
                <w:lang w:val="en-US"/>
              </w:rPr>
            </w:pPr>
            <w:bookmarkStart w:id="60" w:name="_Ref68447967"/>
            <w:r>
              <w:t>(</w:t>
            </w:r>
            <w:fldSimple w:instr=" STYLEREF 1 \s ">
              <w:r w:rsidR="00D93D07">
                <w:rPr>
                  <w:noProof/>
                </w:rPr>
                <w:t>2</w:t>
              </w:r>
            </w:fldSimple>
            <w:r>
              <w:t>.</w:t>
            </w:r>
            <w:fldSimple w:instr=" SEQ Equazione \* ARABIC \s 1 ">
              <w:r w:rsidR="00D93D07">
                <w:rPr>
                  <w:noProof/>
                </w:rPr>
                <w:t>2</w:t>
              </w:r>
            </w:fldSimple>
            <w:r>
              <w:t>)</w:t>
            </w:r>
            <w:bookmarkEnd w:id="60"/>
          </w:p>
        </w:tc>
      </w:tr>
    </w:tbl>
    <w:p w14:paraId="669D8251" w14:textId="66E25FD3" w:rsidR="00A34B90" w:rsidRPr="00A34B90" w:rsidRDefault="00A34B90" w:rsidP="006F7FDB">
      <w:pPr>
        <w:pStyle w:val="Testo"/>
        <w:ind w:firstLine="0"/>
      </w:pPr>
      <w:r w:rsidRPr="00A34B90">
        <w:t xml:space="preserve">dove </w:t>
      </w:r>
      <m:oMath>
        <m:r>
          <w:rPr>
            <w:rFonts w:ascii="Cambria Math" w:hAnsi="Cambria Math"/>
          </w:rPr>
          <m:t>m</m:t>
        </m:r>
      </m:oMath>
      <w:r w:rsidRPr="00A34B90">
        <w:t xml:space="preserve"> è la massa e </w:t>
      </w:r>
      <m:oMath>
        <m:r>
          <w:rPr>
            <w:rFonts w:ascii="Cambria Math" w:hAnsi="Cambria Math"/>
          </w:rPr>
          <m:t>c</m:t>
        </m:r>
      </m:oMath>
      <w:r w:rsidRPr="00A34B90">
        <w:t xml:space="preserve"> la velocità della luce nel vuoto”. Alternativamente, “La formula di Einstein afferma</w:t>
      </w:r>
      <w:r w:rsidR="00DB3A17">
        <w:t>…</w:t>
      </w:r>
      <w:r w:rsidRPr="00A34B90">
        <w:t>: dove</w:t>
      </w:r>
      <m:oMath>
        <m:r>
          <w:rPr>
            <w:rFonts w:ascii="Cambria Math" w:hAnsi="Cambria Math"/>
          </w:rPr>
          <m:t xml:space="preserve"> E</m:t>
        </m:r>
      </m:oMath>
      <w:r w:rsidRPr="00A34B90">
        <w:t xml:space="preserve"> è l’energia, </w:t>
      </w:r>
      <m:oMath>
        <m:r>
          <w:rPr>
            <w:rFonts w:ascii="Cambria Math" w:hAnsi="Cambria Math"/>
          </w:rPr>
          <m:t>m</m:t>
        </m:r>
      </m:oMath>
      <w:r w:rsidRPr="00A34B90">
        <w:t xml:space="preserve"> è la massa e </w:t>
      </w:r>
      <m:oMath>
        <m:r>
          <w:rPr>
            <w:rFonts w:ascii="Cambria Math" w:hAnsi="Cambria Math"/>
          </w:rPr>
          <m:t>c</m:t>
        </m:r>
      </m:oMath>
      <w:r w:rsidRPr="00A34B90">
        <w:t xml:space="preserve"> la velocità della luce nel vuoto”</w:t>
      </w:r>
      <w:r w:rsidRPr="00A34B90">
        <w:rPr>
          <w:iCs/>
          <w:vertAlign w:val="superscript"/>
        </w:rPr>
        <w:footnoteReference w:id="10"/>
      </w:r>
      <w:r w:rsidRPr="00A34B90">
        <w:t xml:space="preserve">. </w:t>
      </w:r>
    </w:p>
    <w:p w14:paraId="7C935BFD" w14:textId="4A2E6037" w:rsidR="00A34B90" w:rsidRDefault="000632CF" w:rsidP="006F7FDB">
      <w:pPr>
        <w:pStyle w:val="Titolo2"/>
      </w:pPr>
      <w:bookmarkStart w:id="61" w:name="_Toc58331122"/>
      <w:bookmarkStart w:id="62" w:name="_Toc58766201"/>
      <w:r>
        <w:lastRenderedPageBreak/>
        <w:t>Elenchi</w:t>
      </w:r>
      <w:bookmarkEnd w:id="61"/>
      <w:bookmarkEnd w:id="62"/>
    </w:p>
    <w:p w14:paraId="3611E8C9" w14:textId="77777777" w:rsidR="00087EE9" w:rsidRPr="008E62E0" w:rsidRDefault="00087EE9" w:rsidP="00087EE9">
      <w:pPr>
        <w:pStyle w:val="Testo"/>
      </w:pPr>
      <w:r w:rsidRPr="008E62E0">
        <w:t>Una struttu</w:t>
      </w:r>
      <w:r>
        <w:t>ra tipica degli scritti tecnico-</w:t>
      </w:r>
      <w:r w:rsidRPr="008E62E0">
        <w:t>scientifici è costituita dagli elenchi o liste; se ne distinguono due tipi:</w:t>
      </w:r>
    </w:p>
    <w:p w14:paraId="681C4A99" w14:textId="77777777" w:rsidR="00087EE9" w:rsidRPr="008E62E0" w:rsidRDefault="00087EE9" w:rsidP="00087EE9">
      <w:pPr>
        <w:pStyle w:val="PrimoParagrafo"/>
        <w:numPr>
          <w:ilvl w:val="0"/>
          <w:numId w:val="17"/>
        </w:numPr>
      </w:pPr>
      <w:r w:rsidRPr="008E62E0">
        <w:t>gli elenchi numerati;</w:t>
      </w:r>
    </w:p>
    <w:p w14:paraId="2066B8C9" w14:textId="77777777" w:rsidR="00087EE9" w:rsidRPr="008E62E0" w:rsidRDefault="00087EE9" w:rsidP="00087EE9">
      <w:pPr>
        <w:pStyle w:val="PrimoParagrafo"/>
        <w:numPr>
          <w:ilvl w:val="0"/>
          <w:numId w:val="17"/>
        </w:numPr>
      </w:pPr>
      <w:r w:rsidRPr="008E62E0">
        <w:t>gli elenchi contrassegnati</w:t>
      </w:r>
      <w:r>
        <w:t xml:space="preserve"> (o “puntati”).</w:t>
      </w:r>
    </w:p>
    <w:p w14:paraId="1FCBAB66" w14:textId="77777777" w:rsidR="00087EE9" w:rsidRDefault="00087EE9" w:rsidP="00087EE9">
      <w:pPr>
        <w:pStyle w:val="Testo"/>
      </w:pPr>
    </w:p>
    <w:p w14:paraId="637B1A41" w14:textId="77777777" w:rsidR="00087EE9" w:rsidRPr="008E62E0" w:rsidRDefault="00087EE9" w:rsidP="00087EE9">
      <w:pPr>
        <w:pStyle w:val="Testo"/>
      </w:pPr>
      <w:r w:rsidRPr="008E62E0">
        <w:t>Quando un elenco ne racchiude un altro, si dice che il secondo è annidato nel primo. Di seguito compaiono alcun</w:t>
      </w:r>
      <w:r>
        <w:t>i elenchi di tutti e tre i tipi. E</w:t>
      </w:r>
      <w:r w:rsidRPr="008E62E0">
        <w:t>ssi sono stati composti in modo da rappresentare anche dei modelli da seguire. Gli elenchi numerati sono così fatti:</w:t>
      </w:r>
    </w:p>
    <w:p w14:paraId="6B22A8B4" w14:textId="29BCFD23" w:rsidR="008F7D3B" w:rsidRDefault="008F7D3B" w:rsidP="00087EE9">
      <w:pPr>
        <w:pStyle w:val="PrimoParagrafo"/>
        <w:numPr>
          <w:ilvl w:val="0"/>
          <w:numId w:val="18"/>
        </w:numPr>
      </w:pPr>
      <w:r>
        <w:t>G</w:t>
      </w:r>
      <w:r w:rsidR="00087EE9" w:rsidRPr="008E62E0">
        <w:t>li elenchi numerati sono costituiti da diverse voci contraddistinte da un “numero”.</w:t>
      </w:r>
    </w:p>
    <w:p w14:paraId="04AB2448" w14:textId="3871E5B7" w:rsidR="00087EE9" w:rsidRPr="008E62E0" w:rsidRDefault="00087EE9" w:rsidP="008F7D3B">
      <w:pPr>
        <w:pStyle w:val="PrimoParagrafo"/>
        <w:numPr>
          <w:ilvl w:val="1"/>
          <w:numId w:val="18"/>
        </w:numPr>
        <w:ind w:left="993" w:hanging="284"/>
      </w:pPr>
      <w:r w:rsidRPr="008E62E0">
        <w:t>I vari numeri arabi, romani, lettere dell’alfabeto minuscole o maiuscole, possono essere usati per contraddistinguere i</w:t>
      </w:r>
      <w:r w:rsidR="008F7D3B">
        <w:t xml:space="preserve"> diversi livelli di annidamento.</w:t>
      </w:r>
    </w:p>
    <w:p w14:paraId="349B8A84" w14:textId="77777777" w:rsidR="00087EE9" w:rsidRPr="008E62E0" w:rsidRDefault="00087EE9" w:rsidP="00087EE9">
      <w:pPr>
        <w:pStyle w:val="PrimoParagrafo"/>
        <w:numPr>
          <w:ilvl w:val="0"/>
          <w:numId w:val="18"/>
        </w:numPr>
      </w:pPr>
      <w:r w:rsidRPr="008E62E0">
        <w:t>non è opportuno annidare gli elenchi oltre il quarto livello per evitare una struttura troppo complessa.</w:t>
      </w:r>
    </w:p>
    <w:p w14:paraId="4E1DB1CF" w14:textId="77777777" w:rsidR="00087EE9" w:rsidRDefault="00087EE9" w:rsidP="00087EE9">
      <w:pPr>
        <w:pStyle w:val="PrimoParagrafo"/>
      </w:pPr>
    </w:p>
    <w:p w14:paraId="643B3374" w14:textId="77777777" w:rsidR="00087EE9" w:rsidRPr="008E62E0" w:rsidRDefault="00087EE9" w:rsidP="00087EE9">
      <w:pPr>
        <w:pStyle w:val="PrimoParagrafo"/>
      </w:pPr>
      <w:r w:rsidRPr="008E62E0">
        <w:t>Gli elenchi contrassegnati sono fatti come quello che appare qui di seguito</w:t>
      </w:r>
      <w:r>
        <w:t>:</w:t>
      </w:r>
    </w:p>
    <w:p w14:paraId="4E31E080" w14:textId="77777777" w:rsidR="00087EE9" w:rsidRPr="008E62E0" w:rsidRDefault="00087EE9" w:rsidP="00087EE9">
      <w:pPr>
        <w:pStyle w:val="PrimoParagrafo"/>
        <w:numPr>
          <w:ilvl w:val="0"/>
          <w:numId w:val="16"/>
        </w:numPr>
      </w:pPr>
      <w:r w:rsidRPr="008E62E0">
        <w:t>Le voci degli elenchi contrassegnati sono messe in evidenza con dei simboli come nell’elenco in cui appare questo capoverso.</w:t>
      </w:r>
    </w:p>
    <w:p w14:paraId="6A7E75E6" w14:textId="017C23B1" w:rsidR="00087EE9" w:rsidRPr="008E62E0" w:rsidRDefault="00087EE9" w:rsidP="00087EE9">
      <w:pPr>
        <w:pStyle w:val="PrimoParagrafo"/>
        <w:numPr>
          <w:ilvl w:val="0"/>
          <w:numId w:val="16"/>
        </w:numPr>
      </w:pPr>
      <w:r w:rsidRPr="008E62E0">
        <w:t>I simboli sono uguali per tutte le voci</w:t>
      </w:r>
      <w:r w:rsidR="002D7780">
        <w:t xml:space="preserve"> dello stesso livello, per </w:t>
      </w:r>
      <w:r w:rsidRPr="008E62E0">
        <w:t>cui non possono costituire validi richiami per fare riferimento ad una voce particolare.</w:t>
      </w:r>
    </w:p>
    <w:p w14:paraId="107DEBDF" w14:textId="337D9B58" w:rsidR="00087EE9" w:rsidRPr="008E62E0" w:rsidRDefault="00087EE9" w:rsidP="00087EE9">
      <w:pPr>
        <w:pStyle w:val="PrimoParagrafo"/>
        <w:numPr>
          <w:ilvl w:val="0"/>
          <w:numId w:val="19"/>
        </w:numPr>
      </w:pPr>
      <w:r w:rsidRPr="008E62E0">
        <w:t>Gli elenchi contrassegnati possono essere annidati a diversi livelli (non superare il quarto livel</w:t>
      </w:r>
      <w:r w:rsidR="00C17928">
        <w:t>lo di anni</w:t>
      </w:r>
      <w:r w:rsidRPr="008E62E0">
        <w:t>damento).</w:t>
      </w:r>
    </w:p>
    <w:p w14:paraId="49CE9264" w14:textId="77777777" w:rsidR="00087EE9" w:rsidRPr="008E62E0" w:rsidRDefault="00087EE9" w:rsidP="00087EE9">
      <w:pPr>
        <w:pStyle w:val="PrimoParagrafo"/>
        <w:numPr>
          <w:ilvl w:val="1"/>
          <w:numId w:val="20"/>
        </w:numPr>
      </w:pPr>
      <w:r w:rsidRPr="008E62E0">
        <w:t>I contrassegni dei diversi livelli sono diversi e i margini sinistri sono convenientemente spostati a destra come indicato per gli elenchi numerati.</w:t>
      </w:r>
    </w:p>
    <w:p w14:paraId="14D2F201" w14:textId="77777777" w:rsidR="00087EE9" w:rsidRPr="008E62E0" w:rsidRDefault="00087EE9" w:rsidP="00087EE9">
      <w:pPr>
        <w:pStyle w:val="Testo"/>
        <w:ind w:left="720" w:firstLine="0"/>
      </w:pPr>
    </w:p>
    <w:p w14:paraId="7B9AC483" w14:textId="274421E6" w:rsidR="00087EE9" w:rsidRDefault="00087EE9" w:rsidP="00087EE9">
      <w:pPr>
        <w:pStyle w:val="Testo"/>
      </w:pPr>
      <w:r w:rsidRPr="008E62E0">
        <w:t>Tra un elenco ed il paragrafo successivo deve essere mantenuto una distanza pari ad una riga vuota.</w:t>
      </w:r>
      <w:r>
        <w:t xml:space="preserve"> </w:t>
      </w:r>
      <w:r w:rsidRPr="008E62E0">
        <w:t>Se l’oggetto non contiene verbi o è costituito da una breve frase, si può terminare con il punto e virgola, mentre se l’oggetto elencato è costituito da una o più frasi complete e di una certa estensione, si può terminare con il punt</w:t>
      </w:r>
      <w:r>
        <w:t>o</w:t>
      </w:r>
      <w:r w:rsidRPr="008E62E0">
        <w:t>. Corrispondentemente si inizierà con la lettera maiuscola o minuscola a seconda della punteggiatura usata.</w:t>
      </w:r>
    </w:p>
    <w:p w14:paraId="7BD52EEC" w14:textId="77777777" w:rsidR="00BE41B6" w:rsidRPr="008E62E0" w:rsidRDefault="00BE41B6" w:rsidP="00087EE9">
      <w:pPr>
        <w:pStyle w:val="Testo"/>
      </w:pPr>
    </w:p>
    <w:p w14:paraId="282715FD" w14:textId="710F811D" w:rsidR="000632CF" w:rsidRDefault="000632CF" w:rsidP="006F7FDB">
      <w:pPr>
        <w:pStyle w:val="Titolo2"/>
      </w:pPr>
      <w:bookmarkStart w:id="63" w:name="_Toc58331123"/>
      <w:bookmarkStart w:id="64" w:name="_Toc58766202"/>
      <w:r>
        <w:lastRenderedPageBreak/>
        <w:t>Acronimi</w:t>
      </w:r>
      <w:bookmarkEnd w:id="63"/>
      <w:bookmarkEnd w:id="64"/>
    </w:p>
    <w:p w14:paraId="7BA84BF4" w14:textId="5944C058" w:rsidR="00087EE9" w:rsidRDefault="00087EE9" w:rsidP="00087EE9">
      <w:pPr>
        <w:pStyle w:val="Testo"/>
      </w:pPr>
      <w:r>
        <w:t>Gli acronimi servono a non appesantire troppo la trattazione evitando di ripetere per intero l’estensione di parole combinate o di sigle (tipicamente in Inglese) che ricorrono spesso nel testo. Essi vanno racchiusi tra parentesi tonde, come ad esempio “il Presidente del Consiglio dei Ministri (PCM) sta varando un nuovo Decreto del Presidente del Consiglio dei Ministri (DPCM)”. Quando invece provengono da termini in Inglese è consigliabile lasciare la sigla originale, come ad esempio “il Wireless Power Transfer (WPT) rappresenta una nuova tecnologia…”</w:t>
      </w:r>
    </w:p>
    <w:p w14:paraId="17BFD4AE" w14:textId="778A597B" w:rsidR="000632CF" w:rsidRDefault="00087EE9" w:rsidP="00087EE9">
      <w:pPr>
        <w:pStyle w:val="Testo"/>
      </w:pPr>
      <w:r>
        <w:t xml:space="preserve">Gli acronimi vanno specificati </w:t>
      </w:r>
      <w:r w:rsidRPr="00C62749">
        <w:t xml:space="preserve">soltanto </w:t>
      </w:r>
      <w:r>
        <w:t>UNA</w:t>
      </w:r>
      <w:r w:rsidRPr="00C62749">
        <w:t xml:space="preserve"> volta (la prima)</w:t>
      </w:r>
      <w:r>
        <w:t xml:space="preserve"> che compaiono nel testo. </w:t>
      </w:r>
      <w:r w:rsidRPr="00E12806">
        <w:t>È</w:t>
      </w:r>
      <w:r>
        <w:t xml:space="preserve"> buona consuetudine invece non farne uso durante le “Conclusioni”, o quantomeno riportarne la sigla per esteso</w:t>
      </w:r>
      <w:r w:rsidRPr="000E3741">
        <w:t xml:space="preserve"> </w:t>
      </w:r>
      <w:r>
        <w:t xml:space="preserve">la prima volta, come se quest’ultimo fosse un Capitolo a sé stante. </w:t>
      </w:r>
    </w:p>
    <w:p w14:paraId="47B0AAF9" w14:textId="56E3D543" w:rsidR="000632CF" w:rsidRDefault="000632CF" w:rsidP="006F7FDB">
      <w:pPr>
        <w:pStyle w:val="Titolo2"/>
      </w:pPr>
      <w:bookmarkStart w:id="65" w:name="_Ref57506424"/>
      <w:bookmarkStart w:id="66" w:name="_Toc58331124"/>
      <w:bookmarkStart w:id="67" w:name="_Toc58766203"/>
      <w:r>
        <w:t>Riferimenti Bibliografici</w:t>
      </w:r>
      <w:bookmarkEnd w:id="65"/>
      <w:bookmarkEnd w:id="66"/>
      <w:bookmarkEnd w:id="67"/>
    </w:p>
    <w:p w14:paraId="77605A2A" w14:textId="52380FF2" w:rsidR="00087EE9" w:rsidRDefault="00087EE9" w:rsidP="00087EE9">
      <w:pPr>
        <w:pStyle w:val="Testo"/>
      </w:pPr>
      <w:r>
        <w:t>Nella scrittura della t</w:t>
      </w:r>
      <w:r w:rsidRPr="00E12806">
        <w:t xml:space="preserve">esi occorre evitare ogni tipo di </w:t>
      </w:r>
      <w:r w:rsidRPr="00506B25">
        <w:rPr>
          <w:b/>
        </w:rPr>
        <w:t>plagio</w:t>
      </w:r>
      <w:r w:rsidRPr="00E12806">
        <w:t xml:space="preserve"> der</w:t>
      </w:r>
      <w:r w:rsidR="003E2CE8">
        <w:t>ivante dall’inserimento di testi</w:t>
      </w:r>
      <w:r w:rsidRPr="00E12806">
        <w:t xml:space="preserve"> prodotti da altri</w:t>
      </w:r>
      <w:r>
        <w:t xml:space="preserve"> senza che i testi siano messi tra virgolette; in alternativa</w:t>
      </w:r>
      <w:r w:rsidRPr="00E12806">
        <w:t xml:space="preserve"> </w:t>
      </w:r>
      <w:r>
        <w:t xml:space="preserve">è </w:t>
      </w:r>
      <w:r w:rsidRPr="00E12806">
        <w:t>possibile sintetizzare parti di lavori altrui (pubblicato), ma va chiaramente evidenziato che è una sintesi riportando</w:t>
      </w:r>
      <w:r>
        <w:t>ne</w:t>
      </w:r>
      <w:r w:rsidRPr="00E12806">
        <w:t xml:space="preserve"> la fonte. </w:t>
      </w:r>
      <w:r>
        <w:t>Tale testo</w:t>
      </w:r>
      <w:r w:rsidRPr="00E12806">
        <w:t xml:space="preserve"> deve comunque essere limitato a poche frasi o brevi brani. </w:t>
      </w:r>
      <w:r>
        <w:t>Nel caso di tabelle, figure, schemi et similia presi da altre fonti, andrà sempre specificata la fonte.</w:t>
      </w:r>
      <w:r w:rsidRPr="004D7066">
        <w:t xml:space="preserve"> </w:t>
      </w:r>
    </w:p>
    <w:p w14:paraId="4FA67D45" w14:textId="711FCB7E" w:rsidR="00087EE9" w:rsidRDefault="00087EE9" w:rsidP="009B4EE9">
      <w:pPr>
        <w:pStyle w:val="Testo"/>
      </w:pPr>
      <w:r>
        <w:t xml:space="preserve">Esistono diverse tipologie di riferimenti bibliografici; tra essi è importante distinguere tra </w:t>
      </w:r>
      <w:r w:rsidRPr="000A2B97">
        <w:rPr>
          <w:b/>
        </w:rPr>
        <w:t>riferimenti indicizzati</w:t>
      </w:r>
      <w:r>
        <w:t xml:space="preserve"> e </w:t>
      </w:r>
      <w:r w:rsidRPr="000A2B97">
        <w:rPr>
          <w:b/>
        </w:rPr>
        <w:t>letteratura grigia</w:t>
      </w:r>
      <w:r>
        <w:t xml:space="preserve">. Appartengono ai primi tutti quei riferimenti dotati di un codice univoco, come ad esempio l’International Standard Book Number (ISBN) per i libri, o il </w:t>
      </w:r>
      <w:r>
        <w:rPr>
          <w:lang w:eastAsia="it-IT"/>
        </w:rPr>
        <w:t xml:space="preserve">Digital Object </w:t>
      </w:r>
      <w:r w:rsidRPr="00EE779F">
        <w:rPr>
          <w:lang w:eastAsia="it-IT"/>
        </w:rPr>
        <w:t>Identifier</w:t>
      </w:r>
      <w:r>
        <w:rPr>
          <w:lang w:eastAsia="it-IT"/>
        </w:rPr>
        <w:t xml:space="preserve"> (DOI) per gli articoli su rivista o atti di congresso, il numero di brevetto o la serie di uno standard</w:t>
      </w:r>
      <w:r w:rsidRPr="0098140F">
        <w:t>.</w:t>
      </w:r>
      <w:r w:rsidR="009B4EE9">
        <w:t xml:space="preserve"> </w:t>
      </w:r>
      <w:r>
        <w:t>Per letteratura grigia si intende, invece, tutta quel</w:t>
      </w:r>
      <w:r w:rsidRPr="007114A6">
        <w:rPr>
          <w:lang w:val="es-ES"/>
        </w:rPr>
        <w:t xml:space="preserve">la documentazione non facilmente accessibile, ma </w:t>
      </w:r>
      <w:r>
        <w:rPr>
          <w:lang w:val="es-ES"/>
        </w:rPr>
        <w:t>comunque</w:t>
      </w:r>
      <w:r w:rsidRPr="007114A6">
        <w:rPr>
          <w:lang w:val="es-ES"/>
        </w:rPr>
        <w:t xml:space="preserve"> </w:t>
      </w:r>
      <w:r>
        <w:rPr>
          <w:lang w:val="es-ES"/>
        </w:rPr>
        <w:t>reperibil</w:t>
      </w:r>
      <w:r w:rsidRPr="007114A6">
        <w:rPr>
          <w:lang w:val="es-ES"/>
        </w:rPr>
        <w:t>e in generale, e ch</w:t>
      </w:r>
      <w:r>
        <w:rPr>
          <w:lang w:val="es-ES"/>
        </w:rPr>
        <w:t>e ovviamente è possibile citare.</w:t>
      </w:r>
      <w:r w:rsidRPr="007114A6">
        <w:rPr>
          <w:lang w:val="es-ES"/>
        </w:rPr>
        <w:t xml:space="preserve"> </w:t>
      </w:r>
      <w:r>
        <w:rPr>
          <w:lang w:val="es-ES"/>
        </w:rPr>
        <w:t>N</w:t>
      </w:r>
      <w:r w:rsidRPr="007114A6">
        <w:rPr>
          <w:lang w:val="es-ES"/>
        </w:rPr>
        <w:t>e sono un esempio Report di progetti (inclusi quelli pubblicat</w:t>
      </w:r>
      <w:r>
        <w:rPr>
          <w:lang w:val="es-ES"/>
        </w:rPr>
        <w:t>i da alcune agenzie),</w:t>
      </w:r>
      <w:r w:rsidRPr="007114A6">
        <w:rPr>
          <w:lang w:val="es-ES"/>
        </w:rPr>
        <w:t xml:space="preserve"> gli stessi atti di congressi</w:t>
      </w:r>
      <w:r>
        <w:rPr>
          <w:lang w:val="es-ES"/>
        </w:rPr>
        <w:t xml:space="preserve"> (se non indicizzati)</w:t>
      </w:r>
      <w:r w:rsidRPr="007114A6">
        <w:rPr>
          <w:lang w:val="es-ES"/>
        </w:rPr>
        <w:t>, tesi di laurea e di dottorato</w:t>
      </w:r>
      <w:r>
        <w:rPr>
          <w:lang w:val="es-ES"/>
        </w:rPr>
        <w:t xml:space="preserve"> o siti web</w:t>
      </w:r>
      <w:r w:rsidRPr="007114A6">
        <w:rPr>
          <w:lang w:val="es-ES"/>
        </w:rPr>
        <w:t>.</w:t>
      </w:r>
      <w:r>
        <w:rPr>
          <w:lang w:val="es-ES"/>
        </w:rPr>
        <w:t xml:space="preserve"> In quest’ultimo caso, nel caso in cui se ne faccia abbondante uso, è buona prassi inserire in fondo alla bibliografia (oppure in un capitolo successivo a se stante) anche la </w:t>
      </w:r>
      <w:r w:rsidRPr="008D24DF">
        <w:rPr>
          <w:b/>
        </w:rPr>
        <w:t>s</w:t>
      </w:r>
      <w:r w:rsidRPr="006C520D">
        <w:rPr>
          <w:b/>
        </w:rPr>
        <w:t>itografia</w:t>
      </w:r>
      <w:r w:rsidRPr="006C520D">
        <w:t>.</w:t>
      </w:r>
    </w:p>
    <w:p w14:paraId="4120AD03" w14:textId="77777777" w:rsidR="00087EE9" w:rsidRDefault="00087EE9" w:rsidP="00087EE9">
      <w:pPr>
        <w:pStyle w:val="Testo"/>
      </w:pPr>
      <w:r>
        <w:t>Di qualsiasi genere</w:t>
      </w:r>
      <w:r w:rsidDel="00E5411A">
        <w:t xml:space="preserve"> </w:t>
      </w:r>
      <w:r>
        <w:t xml:space="preserve">essa sia, occorre citare opportunamente </w:t>
      </w:r>
      <w:r w:rsidRPr="00E12806">
        <w:t>nel testo</w:t>
      </w:r>
      <w:r>
        <w:t xml:space="preserve"> </w:t>
      </w:r>
      <w:r w:rsidRPr="00E12806">
        <w:t xml:space="preserve">la fonte utilizzata </w:t>
      </w:r>
      <w:r>
        <w:t xml:space="preserve">nel reperire informazioni altrui. Lo stile usato per la citazione può variare a seconda del contesto, ma, una volta scelto, è essenziale che esso rimanga uniforme e consistente. </w:t>
      </w:r>
    </w:p>
    <w:p w14:paraId="1D9A29FA" w14:textId="77777777" w:rsidR="00087EE9" w:rsidRDefault="00087EE9" w:rsidP="00087EE9">
      <w:pPr>
        <w:pStyle w:val="Testo"/>
      </w:pPr>
      <w:r>
        <w:lastRenderedPageBreak/>
        <w:t>Negli scritti tecnico-scientifici, gli stili maggiormente usati sono prevalentemente:</w:t>
      </w:r>
    </w:p>
    <w:p w14:paraId="3E492626" w14:textId="77777777" w:rsidR="00087EE9" w:rsidRDefault="00087EE9" w:rsidP="00087EE9">
      <w:pPr>
        <w:pStyle w:val="PrimoParagrafo"/>
        <w:numPr>
          <w:ilvl w:val="0"/>
          <w:numId w:val="20"/>
        </w:numPr>
      </w:pPr>
      <w:r>
        <w:t>lo stile Harvard;</w:t>
      </w:r>
    </w:p>
    <w:p w14:paraId="7514D432" w14:textId="5E0AAB70" w:rsidR="00087EE9" w:rsidRDefault="00087EE9" w:rsidP="00087EE9">
      <w:pPr>
        <w:pStyle w:val="PrimoParagrafo"/>
        <w:numPr>
          <w:ilvl w:val="0"/>
          <w:numId w:val="20"/>
        </w:numPr>
        <w:rPr>
          <w:lang w:val="en-GB"/>
        </w:rPr>
      </w:pPr>
      <w:r w:rsidRPr="001F5EFB">
        <w:rPr>
          <w:lang w:val="en-GB"/>
        </w:rPr>
        <w:t>lo stile seguito dall’Institute of Electrical an</w:t>
      </w:r>
      <w:r>
        <w:rPr>
          <w:lang w:val="en-GB"/>
        </w:rPr>
        <w:t>d</w:t>
      </w:r>
      <w:r w:rsidRPr="001F5EFB">
        <w:rPr>
          <w:lang w:val="en-GB"/>
        </w:rPr>
        <w:t xml:space="preserve"> Electronics Engineers (IEEE</w:t>
      </w:r>
      <w:r>
        <w:rPr>
          <w:lang w:val="en-GB"/>
        </w:rPr>
        <w:t>).</w:t>
      </w:r>
    </w:p>
    <w:p w14:paraId="5A5FC6D8" w14:textId="77777777" w:rsidR="00D0738F" w:rsidRPr="00D0738F" w:rsidRDefault="00D0738F" w:rsidP="00D0738F">
      <w:pPr>
        <w:pStyle w:val="PrimoParagrafo"/>
        <w:rPr>
          <w:lang w:val="en-GB"/>
        </w:rPr>
      </w:pPr>
    </w:p>
    <w:p w14:paraId="4B3DCDE4" w14:textId="549957BF" w:rsidR="000632CF" w:rsidRPr="000632CF" w:rsidRDefault="00087EE9" w:rsidP="00087EE9">
      <w:pPr>
        <w:pStyle w:val="Testo"/>
      </w:pPr>
      <w:r w:rsidRPr="0098140F">
        <w:t>A prescindere dallo stile</w:t>
      </w:r>
      <w:r>
        <w:t xml:space="preserve"> impiegato</w:t>
      </w:r>
      <w:r w:rsidRPr="0098140F">
        <w:t xml:space="preserve">, </w:t>
      </w:r>
      <w:r>
        <w:t xml:space="preserve">che è a discrezione dello studente, è bene tenere in mente alcune regole generali. </w:t>
      </w:r>
      <w:r>
        <w:rPr>
          <w:lang w:val="es-ES"/>
        </w:rPr>
        <w:t>Nel seguito si descrive pertanto come citare nel testo un riferimento bibliografico sia con stile Harvard che IEEE.</w:t>
      </w:r>
    </w:p>
    <w:p w14:paraId="1F3DCD78" w14:textId="4D8F96AC" w:rsidR="000632CF" w:rsidRDefault="002E0877" w:rsidP="00161170">
      <w:pPr>
        <w:pStyle w:val="Titolo3"/>
      </w:pPr>
      <w:r>
        <w:t xml:space="preserve"> </w:t>
      </w:r>
      <w:bookmarkStart w:id="68" w:name="_Toc58331125"/>
      <w:bookmarkStart w:id="69" w:name="_Toc58766204"/>
      <w:r w:rsidR="000632CF">
        <w:t>Stile H</w:t>
      </w:r>
      <w:r w:rsidR="00087EE9">
        <w:t>arvard</w:t>
      </w:r>
      <w:bookmarkEnd w:id="68"/>
      <w:bookmarkEnd w:id="69"/>
    </w:p>
    <w:p w14:paraId="6A131D0C" w14:textId="77777777" w:rsidR="00087EE9" w:rsidRPr="00DA0420" w:rsidRDefault="00087EE9" w:rsidP="00087EE9">
      <w:pPr>
        <w:pStyle w:val="Testo"/>
      </w:pPr>
      <w:r w:rsidRPr="00DA0420">
        <w:t>Nello stile Harvard</w:t>
      </w:r>
      <w:r w:rsidRPr="00DA0420">
        <w:rPr>
          <w:rFonts w:eastAsia="Times New Roman" w:cs="Times New Roman"/>
          <w:szCs w:val="24"/>
          <w:lang w:eastAsia="it-IT"/>
        </w:rPr>
        <w:t xml:space="preserve"> </w:t>
      </w:r>
      <w:r>
        <w:rPr>
          <w:rFonts w:eastAsia="Times New Roman" w:cs="Times New Roman"/>
          <w:szCs w:val="24"/>
          <w:lang w:eastAsia="it-IT"/>
        </w:rPr>
        <w:t xml:space="preserve">il riferimento </w:t>
      </w:r>
      <w:r>
        <w:t>n</w:t>
      </w:r>
      <w:r w:rsidRPr="00DA0420">
        <w:t>el testo</w:t>
      </w:r>
      <w:r>
        <w:t xml:space="preserve"> viene inserito indicando il cognome dell’autore e l’anno di pubblicazione. Nello specifico</w:t>
      </w:r>
      <w:r w:rsidRPr="00DA0420">
        <w:t>:</w:t>
      </w:r>
    </w:p>
    <w:p w14:paraId="7A4E3DBB" w14:textId="77777777" w:rsidR="00087EE9" w:rsidRPr="00DA0420" w:rsidRDefault="00087EE9" w:rsidP="00087EE9">
      <w:pPr>
        <w:pStyle w:val="PrimoParagrafo"/>
        <w:numPr>
          <w:ilvl w:val="0"/>
          <w:numId w:val="19"/>
        </w:numPr>
        <w:tabs>
          <w:tab w:val="clear" w:pos="993"/>
          <w:tab w:val="left" w:pos="567"/>
        </w:tabs>
        <w:ind w:left="567" w:hanging="425"/>
      </w:pPr>
      <w:r w:rsidRPr="00DA0420">
        <w:t>il cognome dell’autore seguito dall’anno d</w:t>
      </w:r>
      <w:r>
        <w:t xml:space="preserve">ella pubblicazione, nel caso di </w:t>
      </w:r>
      <w:r w:rsidRPr="00DA0420">
        <w:t>pubblic</w:t>
      </w:r>
      <w:r>
        <w:t>azioni ad un solo nome (es. “Sempronio, 2009”</w:t>
      </w:r>
      <w:r w:rsidRPr="00DA0420">
        <w:t>);</w:t>
      </w:r>
    </w:p>
    <w:p w14:paraId="26A3301D" w14:textId="77777777" w:rsidR="00087EE9" w:rsidRPr="00DA0420" w:rsidRDefault="00087EE9" w:rsidP="00087EE9">
      <w:pPr>
        <w:pStyle w:val="PrimoParagrafo"/>
        <w:numPr>
          <w:ilvl w:val="0"/>
          <w:numId w:val="19"/>
        </w:numPr>
        <w:tabs>
          <w:tab w:val="clear" w:pos="993"/>
          <w:tab w:val="left" w:pos="709"/>
        </w:tabs>
        <w:ind w:left="567" w:hanging="425"/>
      </w:pPr>
      <w:r w:rsidRPr="00DA0420">
        <w:t>i cognomi dei due autori seguiti dall’anno della pubblicazione, nel caso di pubbli</w:t>
      </w:r>
      <w:r>
        <w:t xml:space="preserve">cazioni con due autori (es. “Tizio </w:t>
      </w:r>
      <w:r w:rsidRPr="00DA0420">
        <w:t xml:space="preserve">e </w:t>
      </w:r>
      <w:r>
        <w:t>Caio, 2010”</w:t>
      </w:r>
      <w:r w:rsidRPr="00DA0420">
        <w:t>);</w:t>
      </w:r>
    </w:p>
    <w:p w14:paraId="5D7981B4" w14:textId="77777777" w:rsidR="00087EE9" w:rsidRPr="00DA0420" w:rsidRDefault="00087EE9" w:rsidP="00087EE9">
      <w:pPr>
        <w:pStyle w:val="PrimoParagrafo"/>
        <w:numPr>
          <w:ilvl w:val="0"/>
          <w:numId w:val="19"/>
        </w:numPr>
        <w:tabs>
          <w:tab w:val="clear" w:pos="993"/>
          <w:tab w:val="left" w:pos="709"/>
        </w:tabs>
        <w:ind w:left="567" w:hanging="425"/>
      </w:pPr>
      <w:r w:rsidRPr="00DA0420">
        <w:t>il cognome del primo autore seguito da</w:t>
      </w:r>
      <w:r>
        <w:t>ll’abbreviazione</w:t>
      </w:r>
      <w:r w:rsidRPr="00DA0420">
        <w:t xml:space="preserve"> </w:t>
      </w:r>
      <w:r w:rsidRPr="00DA0420">
        <w:rPr>
          <w:i/>
        </w:rPr>
        <w:t>et al.</w:t>
      </w:r>
      <w:r w:rsidRPr="00DA0420">
        <w:t xml:space="preserve"> e dall’anno della pubblicazione, nel caso di pubblicazioni con più di due aut</w:t>
      </w:r>
      <w:r>
        <w:t>ori (es. “Caio</w:t>
      </w:r>
      <w:r w:rsidDel="00A12EB6">
        <w:t xml:space="preserve"> </w:t>
      </w:r>
      <w:r w:rsidRPr="00DA0420">
        <w:rPr>
          <w:i/>
        </w:rPr>
        <w:t>et al.</w:t>
      </w:r>
      <w:r>
        <w:t>, 2012”</w:t>
      </w:r>
      <w:r w:rsidRPr="00DA0420">
        <w:t>).</w:t>
      </w:r>
    </w:p>
    <w:p w14:paraId="1971C6F0" w14:textId="77777777" w:rsidR="00087EE9" w:rsidRDefault="00087EE9" w:rsidP="00087EE9">
      <w:pPr>
        <w:pStyle w:val="PrimoParagrafo"/>
      </w:pPr>
    </w:p>
    <w:p w14:paraId="3CE991EC" w14:textId="50C4C33B" w:rsidR="00087EE9" w:rsidRDefault="00087EE9" w:rsidP="00087EE9">
      <w:pPr>
        <w:pStyle w:val="PrimoParagrafo"/>
      </w:pPr>
      <w:r w:rsidRPr="00DA0420">
        <w:rPr>
          <w:u w:val="single"/>
        </w:rPr>
        <w:t>Esempio</w:t>
      </w:r>
      <w:r>
        <w:t>:</w:t>
      </w:r>
      <w:r w:rsidRPr="00DA0420">
        <w:t xml:space="preserve"> </w:t>
      </w:r>
      <w:r>
        <w:t>“</w:t>
      </w:r>
      <w:r w:rsidRPr="00DA0420">
        <w:t>La tecnologia in questione è stata descritt</w:t>
      </w:r>
      <w:r>
        <w:t>a in vari articoli (Sempronio, 20</w:t>
      </w:r>
      <w:r w:rsidRPr="00DA0420">
        <w:t>0</w:t>
      </w:r>
      <w:r>
        <w:t>9</w:t>
      </w:r>
      <w:r w:rsidRPr="00DA0420">
        <w:t xml:space="preserve">; </w:t>
      </w:r>
      <w:r>
        <w:t xml:space="preserve">Tizio </w:t>
      </w:r>
      <w:r w:rsidRPr="00DA0420">
        <w:t xml:space="preserve">e </w:t>
      </w:r>
      <w:r>
        <w:t>Caio, 2010; Caio</w:t>
      </w:r>
      <w:r w:rsidDel="00A12EB6">
        <w:t xml:space="preserve"> </w:t>
      </w:r>
      <w:r w:rsidRPr="00DA0420">
        <w:rPr>
          <w:i/>
        </w:rPr>
        <w:t>et al</w:t>
      </w:r>
      <w:r w:rsidRPr="00DA0420">
        <w:t xml:space="preserve">., 2012). </w:t>
      </w:r>
      <w:r>
        <w:t>Sempronio (2009</w:t>
      </w:r>
      <w:r w:rsidRPr="00DA0420">
        <w:t xml:space="preserve">) </w:t>
      </w:r>
      <w:r w:rsidRPr="00370DDD">
        <w:t xml:space="preserve">ha inoltre messo in evidenza </w:t>
      </w:r>
      <w:r>
        <w:t xml:space="preserve">che </w:t>
      </w:r>
      <w:r w:rsidRPr="00DA0420">
        <w:t xml:space="preserve">l’approccio di </w:t>
      </w:r>
      <w:r>
        <w:t>Caio</w:t>
      </w:r>
      <w:r w:rsidDel="00A12EB6">
        <w:t xml:space="preserve"> </w:t>
      </w:r>
      <w:r w:rsidRPr="00DA0420">
        <w:rPr>
          <w:i/>
        </w:rPr>
        <w:t>et al</w:t>
      </w:r>
      <w:r w:rsidRPr="00DA0420">
        <w:t>.</w:t>
      </w:r>
      <w:r>
        <w:t xml:space="preserve"> (2012) </w:t>
      </w:r>
      <w:r w:rsidRPr="00DA0420">
        <w:t>...</w:t>
      </w:r>
      <w:r>
        <w:t>”</w:t>
      </w:r>
      <w:r>
        <w:rPr>
          <w:rStyle w:val="Rimandonotaapidipagina"/>
        </w:rPr>
        <w:footnoteReference w:id="11"/>
      </w:r>
    </w:p>
    <w:p w14:paraId="678FCF11" w14:textId="77777777" w:rsidR="00087EE9" w:rsidRPr="007F263F" w:rsidRDefault="00087EE9" w:rsidP="00087EE9">
      <w:pPr>
        <w:pStyle w:val="Testo"/>
      </w:pPr>
      <w:r w:rsidRPr="007F263F">
        <w:t>Nel caso in cui vi siano più pubblicazioni nel medesimo anno aventi il medesimo autore,</w:t>
      </w:r>
      <w:r>
        <w:t xml:space="preserve"> esse si possono indicare nel modo seguente: “Sempronio, 2009a”, “Sempronio, 2009b”</w:t>
      </w:r>
      <w:r w:rsidRPr="007F263F">
        <w:t>, etc. Analogamente nel caso di pubblicazioni con due autori o con più di due autori.</w:t>
      </w:r>
    </w:p>
    <w:p w14:paraId="47EC057F" w14:textId="15801359" w:rsidR="002E0877" w:rsidRDefault="00087EE9" w:rsidP="00087EE9">
      <w:pPr>
        <w:pStyle w:val="Testo"/>
      </w:pPr>
      <w:r>
        <w:t>Nel capitolo “Bibliografia”</w:t>
      </w:r>
      <w:r w:rsidRPr="007F263F">
        <w:t xml:space="preserve"> è necessario indicare per esteso i riferimenti bibliografici. </w:t>
      </w:r>
      <w:r>
        <w:t>Questi</w:t>
      </w:r>
      <w:r w:rsidRPr="007F263F">
        <w:t xml:space="preserve"> vanno inseriti secondo l’ordine alfabetico del cognome del primo autore. Per pubblicazioni che hanno il medesimo primo autore, occorre premettere quelle ad un solo autore, poi quelle a due autori e poi le altre. Nelle pubblicazioni ad un solo autore, l’ordine è quello cronologico</w:t>
      </w:r>
      <w:r>
        <w:t xml:space="preserve"> (si parte da quelle più datate con ausilio della lettera a, b,… in caso di pubblicazioni nello stesso anno)</w:t>
      </w:r>
      <w:r w:rsidRPr="007F263F">
        <w:t>; analogamente per le pubblicazioni a due o più autori.</w:t>
      </w:r>
    </w:p>
    <w:p w14:paraId="67206D9C" w14:textId="389BB862" w:rsidR="002E0877" w:rsidRDefault="002E0877" w:rsidP="00161170">
      <w:pPr>
        <w:pStyle w:val="Titolo3"/>
      </w:pPr>
      <w:r>
        <w:lastRenderedPageBreak/>
        <w:t xml:space="preserve"> </w:t>
      </w:r>
      <w:bookmarkStart w:id="70" w:name="_Toc58331126"/>
      <w:bookmarkStart w:id="71" w:name="_Toc58766205"/>
      <w:r>
        <w:t>Stile IEEE</w:t>
      </w:r>
      <w:bookmarkEnd w:id="70"/>
      <w:bookmarkEnd w:id="71"/>
    </w:p>
    <w:p w14:paraId="0D612060" w14:textId="5BA466DE" w:rsidR="00087EE9" w:rsidRDefault="00087EE9" w:rsidP="00087EE9">
      <w:pPr>
        <w:pStyle w:val="Testo"/>
      </w:pPr>
      <w:r>
        <w:t xml:space="preserve">Nello stile IEEE, anche noto come Vancouver, </w:t>
      </w:r>
      <w:r w:rsidRPr="00370DDD">
        <w:t xml:space="preserve">i riferimenti nel testo </w:t>
      </w:r>
      <w:r>
        <w:t>vengono invece</w:t>
      </w:r>
      <w:r w:rsidRPr="00370DDD">
        <w:t xml:space="preserve"> </w:t>
      </w:r>
      <w:r w:rsidR="003C5BBF">
        <w:t>c</w:t>
      </w:r>
      <w:r>
        <w:t>it</w:t>
      </w:r>
      <w:r w:rsidR="003C5BBF">
        <w:t>at</w:t>
      </w:r>
      <w:r>
        <w:t xml:space="preserve">i </w:t>
      </w:r>
      <w:r w:rsidRPr="00370DDD">
        <w:t>utilizza</w:t>
      </w:r>
      <w:r>
        <w:t xml:space="preserve">ndo la numerazione progressiva, dove </w:t>
      </w:r>
      <w:r w:rsidRPr="00370DDD">
        <w:t>il numero identificativo è generalmente inserito tra parentesi quadre</w:t>
      </w:r>
      <w:r>
        <w:rPr>
          <w:rStyle w:val="Rimandonotaapidipagina"/>
        </w:rPr>
        <w:footnoteReference w:id="12"/>
      </w:r>
      <w:r>
        <w:t>.</w:t>
      </w:r>
      <w:r w:rsidRPr="00370DDD">
        <w:t xml:space="preserve"> In questo caso, </w:t>
      </w:r>
      <w:r>
        <w:t>nel capitolo “Bibliografia”,</w:t>
      </w:r>
      <w:r w:rsidRPr="00370DDD">
        <w:t xml:space="preserve"> i riferimenti bibliografici vengono inseriti secondo l’ordine co</w:t>
      </w:r>
      <w:r>
        <w:t>n i</w:t>
      </w:r>
      <w:r w:rsidRPr="00370DDD">
        <w:t xml:space="preserve">l quale sono introdotti nel testo. </w:t>
      </w:r>
    </w:p>
    <w:p w14:paraId="6223BFA4" w14:textId="77777777" w:rsidR="00087EE9" w:rsidRDefault="00087EE9" w:rsidP="00087EE9">
      <w:pPr>
        <w:pStyle w:val="Testo"/>
      </w:pPr>
      <w:r w:rsidRPr="00D30354">
        <w:rPr>
          <w:u w:val="single"/>
        </w:rPr>
        <w:t>Esempio</w:t>
      </w:r>
      <w:r>
        <w:t>:</w:t>
      </w:r>
      <w:r w:rsidRPr="00370DDD">
        <w:t xml:space="preserve"> </w:t>
      </w:r>
      <w:r>
        <w:t>“</w:t>
      </w:r>
      <w:r w:rsidRPr="00370DDD">
        <w:t xml:space="preserve">La tecnologia in questione è stata descritta in vari articoli </w:t>
      </w:r>
      <w:r>
        <w:t>[1]-[3</w:t>
      </w:r>
      <w:r w:rsidRPr="00370DDD">
        <w:t xml:space="preserve">]. </w:t>
      </w:r>
      <w:r>
        <w:t>Sempronio [1]</w:t>
      </w:r>
      <w:r w:rsidRPr="00370DDD">
        <w:t xml:space="preserve"> ha inoltre messo in evidenza che l’approccio di </w:t>
      </w:r>
      <w:r>
        <w:t>Caio</w:t>
      </w:r>
      <w:r w:rsidDel="00A12EB6">
        <w:t xml:space="preserve"> </w:t>
      </w:r>
      <w:r w:rsidRPr="00DA0420">
        <w:rPr>
          <w:i/>
        </w:rPr>
        <w:t>et al</w:t>
      </w:r>
      <w:r w:rsidRPr="00DA0420">
        <w:t>.</w:t>
      </w:r>
      <w:r>
        <w:t xml:space="preserve"> [3</w:t>
      </w:r>
      <w:r w:rsidRPr="00370DDD">
        <w:t>]....</w:t>
      </w:r>
      <w:r>
        <w:t>”</w:t>
      </w:r>
      <w:r>
        <w:rPr>
          <w:rStyle w:val="Rimandonotaapidipagina"/>
        </w:rPr>
        <w:footnoteReference w:id="13"/>
      </w:r>
    </w:p>
    <w:p w14:paraId="107BDC55" w14:textId="77777777" w:rsidR="00087EE9" w:rsidRDefault="00087EE9" w:rsidP="00087EE9">
      <w:pPr>
        <w:pStyle w:val="Testo"/>
      </w:pPr>
      <w:r w:rsidRPr="00370DDD">
        <w:t>Questo metodo di citazione si presta bene quando si abbia un numero molto elevato di citazioni, specie per ogni singolo p</w:t>
      </w:r>
      <w:r>
        <w:t>unto, come nei lavori di review. Tuttavia</w:t>
      </w:r>
      <w:r w:rsidRPr="00370DDD">
        <w:t xml:space="preserve"> può creare problemi quando si debbano inserire o cancellare dei riferimenti</w:t>
      </w:r>
      <w:r>
        <w:t xml:space="preserve"> a posteriori</w:t>
      </w:r>
      <w:r w:rsidRPr="00370DDD">
        <w:t>,</w:t>
      </w:r>
      <w:r>
        <w:t xml:space="preserve"> costringendo a rinumerare tutte le citazioni da quel punto in poi.</w:t>
      </w:r>
      <w:r w:rsidRPr="00370DDD">
        <w:t xml:space="preserve"> </w:t>
      </w:r>
      <w:r>
        <w:t xml:space="preserve">Al fine di automatizzare l’inserimento dei riferimenti bibliografici, evitando questi inconvenienti, sono nati pacchetti aggiuntivi compatibili con MicroSoft Word, come ad esempio EndNote o Mendley, in grado di creare archivi differenti a seconda delle proprie esigenze e scegliere poi lo stile desiderato. </w:t>
      </w:r>
    </w:p>
    <w:p w14:paraId="5F2BCDF4" w14:textId="7AC075FA" w:rsidR="00DF38F7" w:rsidRDefault="00DF38F7" w:rsidP="00087EE9">
      <w:pPr>
        <w:pStyle w:val="Testo"/>
        <w:sectPr w:rsidR="00DF38F7" w:rsidSect="00C11434">
          <w:headerReference w:type="first" r:id="rId29"/>
          <w:pgSz w:w="11906" w:h="16838" w:code="9"/>
          <w:pgMar w:top="1418" w:right="1418" w:bottom="1418" w:left="1134" w:header="851" w:footer="851" w:gutter="567"/>
          <w:cols w:space="708"/>
          <w:titlePg/>
          <w:docGrid w:linePitch="360"/>
        </w:sectPr>
      </w:pPr>
    </w:p>
    <w:p w14:paraId="629FAC13" w14:textId="15BC596E" w:rsidR="00DF38F7" w:rsidRDefault="00B424C6" w:rsidP="00DF38F7">
      <w:pPr>
        <w:pStyle w:val="Titolo1"/>
      </w:pPr>
      <w:r>
        <w:lastRenderedPageBreak/>
        <w:br/>
      </w:r>
      <w:bookmarkStart w:id="72" w:name="_Toc58331127"/>
      <w:bookmarkStart w:id="73" w:name="_Toc58766206"/>
      <w:r w:rsidR="00DF38F7">
        <w:t>Raccomandazioni Finali</w:t>
      </w:r>
      <w:bookmarkEnd w:id="72"/>
      <w:bookmarkEnd w:id="73"/>
    </w:p>
    <w:p w14:paraId="4EFF2DA6" w14:textId="4B13028C" w:rsidR="00087EE9" w:rsidRDefault="00DF38F7" w:rsidP="00087EE9">
      <w:pPr>
        <w:pStyle w:val="Testo"/>
      </w:pPr>
      <w:bookmarkStart w:id="74" w:name="_Hlk57506786"/>
      <w:r>
        <w:t xml:space="preserve">   </w:t>
      </w:r>
      <w:bookmarkEnd w:id="74"/>
      <w:r w:rsidR="00087EE9">
        <w:t>Al fine di minimizzare gli errori, s</w:t>
      </w:r>
      <w:r w:rsidR="00087EE9" w:rsidRPr="00C612EF">
        <w:t xml:space="preserve">i raccomanda di rileggere sempre attentamente quanto </w:t>
      </w:r>
      <w:r w:rsidR="00087EE9">
        <w:t>scritto</w:t>
      </w:r>
      <w:r w:rsidR="00087EE9" w:rsidRPr="00C612EF">
        <w:t xml:space="preserve"> prima di </w:t>
      </w:r>
      <w:r w:rsidR="00087EE9">
        <w:t>termi</w:t>
      </w:r>
      <w:r w:rsidR="00087EE9" w:rsidRPr="00C612EF">
        <w:t>nare</w:t>
      </w:r>
      <w:r w:rsidR="00087EE9">
        <w:t xml:space="preserve"> il lavoro di tesi</w:t>
      </w:r>
      <w:r w:rsidR="00087EE9" w:rsidRPr="00C612EF">
        <w:t>.</w:t>
      </w:r>
      <w:r w:rsidR="00087EE9">
        <w:t xml:space="preserve"> Oltre ai contenuti, grammatica e punteggiatura, occorre ricontrollare anche l’impaginazione e la numerazione delle figure, tabelle, equazioni, …</w:t>
      </w:r>
      <w:r w:rsidR="00087EE9" w:rsidRPr="00C612EF">
        <w:t xml:space="preserve"> Sembrerebbe una raccomandazione ovvia ma la realtà dimostra spesso che gli studenti non lo fanno. </w:t>
      </w:r>
      <w:r w:rsidR="00087EE9">
        <w:t>Si consiglia inoltre di salvare il file costantemente e farne copie di backup.</w:t>
      </w:r>
    </w:p>
    <w:p w14:paraId="2E871791" w14:textId="4E3E20E8" w:rsidR="00087EE9" w:rsidRDefault="00087EE9" w:rsidP="00087EE9">
      <w:pPr>
        <w:pStyle w:val="Testo"/>
      </w:pPr>
      <w:r w:rsidRPr="00C612EF">
        <w:t>Anche l’uso del correttore ortografico è raccomandato, per quanto questo non sostituisca, ma agevoli, la revisione</w:t>
      </w:r>
      <w:r>
        <w:rPr>
          <w:rStyle w:val="Rimandonotaapidipagina"/>
        </w:rPr>
        <w:footnoteReference w:id="14"/>
      </w:r>
      <w:r w:rsidRPr="00C612EF">
        <w:t>.</w:t>
      </w:r>
      <w:r>
        <w:t xml:space="preserve"> </w:t>
      </w:r>
      <w:r w:rsidRPr="00C612EF">
        <w:t xml:space="preserve">La raccomandazione è valida poi soprattutto per </w:t>
      </w:r>
      <w:r>
        <w:t>coloro</w:t>
      </w:r>
      <w:r w:rsidRPr="00C612EF">
        <w:t xml:space="preserve"> che anziché </w:t>
      </w:r>
      <w:r>
        <w:t>W</w:t>
      </w:r>
      <w:r w:rsidRPr="00C612EF">
        <w:t>ord u</w:t>
      </w:r>
      <w:r>
        <w:t>tilizzeran</w:t>
      </w:r>
      <w:r w:rsidRPr="00C612EF">
        <w:t>no</w:t>
      </w:r>
      <w:r>
        <w:t xml:space="preserve"> il</w:t>
      </w:r>
      <w:r w:rsidR="00482072">
        <w:t xml:space="preserve"> LaT</w:t>
      </w:r>
      <w:r w:rsidRPr="00C612EF">
        <w:t>eX. Spesso</w:t>
      </w:r>
      <w:r>
        <w:t>,</w:t>
      </w:r>
      <w:r w:rsidRPr="00C612EF">
        <w:t xml:space="preserve"> infatti</w:t>
      </w:r>
      <w:r>
        <w:t>, questi non usano il correttore.</w:t>
      </w:r>
    </w:p>
    <w:p w14:paraId="0F9FDC7C" w14:textId="77777777" w:rsidR="00087EE9" w:rsidRDefault="00087EE9" w:rsidP="00087EE9">
      <w:pPr>
        <w:pStyle w:val="Testo"/>
      </w:pPr>
      <w:r>
        <w:t>Infine, è doveroso rammentare che, nonostante le numerose linee guida, il presente documento vuole essere soltanto un vademecum lungi dall’essere esaustivo. Piuttosto, alcuni dettagli sono stati intenzionalmente omessi al fine di stimolare quella creatività tipica dell’Ingegnere e sviluppare</w:t>
      </w:r>
      <w:r w:rsidRPr="00EC214C">
        <w:t xml:space="preserve"> </w:t>
      </w:r>
      <w:r>
        <w:t xml:space="preserve">nello studente una propensione volta a risolvere i problemi. </w:t>
      </w:r>
      <w:r w:rsidRPr="00E12806">
        <w:t>È</w:t>
      </w:r>
      <w:r>
        <w:t xml:space="preserve"> bene far presente che nel corso della professione si è chiamati oggigiorno a redigere report tecnici sempre più complessi. Questi potranno essere agevolmente affrontati dimostrando una buona attitudine verso il “problem-solving”; viceversa, potrebbero essere fonte di grosse frustrazioni. </w:t>
      </w:r>
    </w:p>
    <w:p w14:paraId="16C9C378" w14:textId="02DA4D7A" w:rsidR="00DF38F7" w:rsidRPr="00DF38F7" w:rsidRDefault="00DF38F7" w:rsidP="00087EE9">
      <w:pPr>
        <w:pStyle w:val="Testo"/>
      </w:pPr>
    </w:p>
    <w:p w14:paraId="74F1AC17" w14:textId="449BC1E3" w:rsidR="002E0877" w:rsidRPr="002E0877" w:rsidRDefault="002E0877" w:rsidP="002E0877">
      <w:pPr>
        <w:pStyle w:val="Testo"/>
      </w:pPr>
    </w:p>
    <w:p w14:paraId="781BF118" w14:textId="77777777" w:rsidR="00DF38F7" w:rsidRDefault="00DF38F7" w:rsidP="00087EE9">
      <w:pPr>
        <w:pStyle w:val="Oggetto"/>
      </w:pPr>
      <w:r w:rsidRPr="007363FE">
        <w:rPr>
          <w:noProof/>
          <w:lang w:eastAsia="it-IT"/>
        </w:rPr>
        <w:lastRenderedPageBreak/>
        <w:drawing>
          <wp:inline distT="0" distB="0" distL="0" distR="0" wp14:anchorId="7C8D1D54" wp14:editId="4CAB2603">
            <wp:extent cx="5579745" cy="4003675"/>
            <wp:effectExtent l="19050" t="19050" r="20955" b="15875"/>
            <wp:docPr id="133" name="Immagin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79745" cy="4003675"/>
                    </a:xfrm>
                    <a:prstGeom prst="rect">
                      <a:avLst/>
                    </a:prstGeom>
                    <a:ln>
                      <a:solidFill>
                        <a:schemeClr val="tx1"/>
                      </a:solidFill>
                    </a:ln>
                  </pic:spPr>
                </pic:pic>
              </a:graphicData>
            </a:graphic>
          </wp:inline>
        </w:drawing>
      </w:r>
    </w:p>
    <w:p w14:paraId="72257374" w14:textId="25AD3AAC" w:rsidR="002E0877" w:rsidRPr="002E0877" w:rsidRDefault="00DF38F7" w:rsidP="00057102">
      <w:pPr>
        <w:pStyle w:val="Didascalia"/>
      </w:pPr>
      <w:bookmarkStart w:id="75" w:name="_Ref57506971"/>
      <w:bookmarkStart w:id="76" w:name="_Toc58767790"/>
      <w:r>
        <w:t xml:space="preserve">Figura </w:t>
      </w:r>
      <w:fldSimple w:instr=" STYLEREF 1 \s ">
        <w:r w:rsidR="00D93D07">
          <w:rPr>
            <w:noProof/>
          </w:rPr>
          <w:t>3</w:t>
        </w:r>
      </w:fldSimple>
      <w:r w:rsidR="00426145">
        <w:t>.</w:t>
      </w:r>
      <w:fldSimple w:instr=" SEQ Figura \* ARABIC \s 1 ">
        <w:r w:rsidR="00D93D07">
          <w:rPr>
            <w:noProof/>
          </w:rPr>
          <w:t>1</w:t>
        </w:r>
      </w:fldSimple>
      <w:bookmarkEnd w:id="75"/>
      <w:r>
        <w:t xml:space="preserve"> </w:t>
      </w:r>
      <w:r w:rsidR="00E512A2" w:rsidRPr="00520D15">
        <w:t>–</w:t>
      </w:r>
      <w:r>
        <w:t xml:space="preserve"> Settaggi </w:t>
      </w:r>
      <w:r w:rsidR="00E512A2">
        <w:t>per abilitare il controllo dell’</w:t>
      </w:r>
      <w:r>
        <w:t>ortografia e grammatica</w:t>
      </w:r>
      <w:bookmarkEnd w:id="76"/>
    </w:p>
    <w:p w14:paraId="3A13B565" w14:textId="77777777" w:rsidR="00DF38F7" w:rsidRDefault="00DF38F7" w:rsidP="000632CF">
      <w:pPr>
        <w:pStyle w:val="Testo"/>
        <w:sectPr w:rsidR="00DF38F7" w:rsidSect="00D0738F">
          <w:pgSz w:w="11906" w:h="16838"/>
          <w:pgMar w:top="1418" w:right="1418" w:bottom="1418" w:left="1134" w:header="850" w:footer="850" w:gutter="567"/>
          <w:cols w:space="708"/>
          <w:titlePg/>
          <w:docGrid w:linePitch="360"/>
        </w:sectPr>
      </w:pPr>
    </w:p>
    <w:p w14:paraId="1ECBC565" w14:textId="4684C0D1" w:rsidR="000632CF" w:rsidRDefault="00DF38F7" w:rsidP="0064041F">
      <w:pPr>
        <w:pStyle w:val="CapitoliNonNumerati"/>
      </w:pPr>
      <w:bookmarkStart w:id="77" w:name="_Toc58331128"/>
      <w:bookmarkStart w:id="78" w:name="_Toc58766207"/>
      <w:r>
        <w:lastRenderedPageBreak/>
        <w:t>Conclusioni</w:t>
      </w:r>
      <w:bookmarkEnd w:id="77"/>
      <w:bookmarkEnd w:id="78"/>
    </w:p>
    <w:p w14:paraId="1DF39F5E" w14:textId="0EEAA96C" w:rsidR="00087EE9" w:rsidRDefault="00087EE9" w:rsidP="00087EE9">
      <w:pPr>
        <w:pStyle w:val="Testo"/>
      </w:pPr>
      <w:r w:rsidRPr="00E12806">
        <w:t xml:space="preserve">Le </w:t>
      </w:r>
      <w:r w:rsidRPr="003E6DA9">
        <w:rPr>
          <w:i/>
        </w:rPr>
        <w:t>conclusioni</w:t>
      </w:r>
      <w:r w:rsidRPr="00E12806">
        <w:t xml:space="preserve"> costituisc</w:t>
      </w:r>
      <w:r>
        <w:t>ono una parte importante della t</w:t>
      </w:r>
      <w:r w:rsidRPr="00E12806">
        <w:t>esi e</w:t>
      </w:r>
      <w:r>
        <w:t xml:space="preserve"> pertanto</w:t>
      </w:r>
      <w:r w:rsidRPr="00E12806">
        <w:t xml:space="preserve"> vengono riportate nell’ultimo capitolo. Le conclusioni </w:t>
      </w:r>
      <w:r>
        <w:t>riassumono le principali osservazioni dell’elaborato di tesi</w:t>
      </w:r>
      <w:r w:rsidRPr="00E12806">
        <w:t xml:space="preserve">. In particolare, occorre richiamare il metodo di ragionamento seguito nel lavoro, riportando i risultati più importanti che sono emersi. </w:t>
      </w:r>
    </w:p>
    <w:p w14:paraId="2635A880" w14:textId="77777777" w:rsidR="00087EE9" w:rsidRDefault="00087EE9" w:rsidP="00087EE9">
      <w:pPr>
        <w:pStyle w:val="Testo"/>
      </w:pPr>
      <w:r w:rsidRPr="00E12806">
        <w:t>Le conc</w:t>
      </w:r>
      <w:r>
        <w:t>lusioni vanno armonizzate con l’</w:t>
      </w:r>
      <w:r w:rsidRPr="00E12806">
        <w:t xml:space="preserve">introduzione; in esse si deve dare giustificazione </w:t>
      </w:r>
      <w:r>
        <w:t>del raggiungimento o meno</w:t>
      </w:r>
      <w:r w:rsidRPr="00E12806">
        <w:t xml:space="preserve"> degli obbiettivi che ci si</w:t>
      </w:r>
      <w:r>
        <w:t xml:space="preserve"> era preposti all’inizio della t</w:t>
      </w:r>
      <w:r w:rsidRPr="00E12806">
        <w:t>esi</w:t>
      </w:r>
      <w:r>
        <w:t xml:space="preserve"> per derivarne limiti e possibili </w:t>
      </w:r>
      <w:r w:rsidRPr="00644FA1">
        <w:rPr>
          <w:i/>
        </w:rPr>
        <w:t>sviluppi futuri</w:t>
      </w:r>
      <w:r w:rsidRPr="00E12806">
        <w:t xml:space="preserve"> della ricerca.</w:t>
      </w:r>
    </w:p>
    <w:p w14:paraId="72DFA00D" w14:textId="443EA594" w:rsidR="00DF38F7" w:rsidRDefault="00DF38F7" w:rsidP="00DF65A2">
      <w:pPr>
        <w:pStyle w:val="SezioneNoNum"/>
      </w:pPr>
      <w:bookmarkStart w:id="79" w:name="_Toc58331129"/>
      <w:bookmarkStart w:id="80" w:name="_Toc58766208"/>
      <w:r>
        <w:t>Sviluppi Futuri</w:t>
      </w:r>
      <w:bookmarkEnd w:id="79"/>
      <w:bookmarkEnd w:id="80"/>
    </w:p>
    <w:p w14:paraId="5681B383" w14:textId="6C9F704C" w:rsidR="00DF38F7" w:rsidRPr="00107166" w:rsidRDefault="00DF38F7" w:rsidP="00DF38F7">
      <w:pPr>
        <w:pStyle w:val="Testo"/>
      </w:pPr>
      <w:r>
        <w:t>Quest’ultimo tema può rappresentare una vera e propria sezione se abbastanza articolato.</w:t>
      </w:r>
    </w:p>
    <w:p w14:paraId="211FFE4F" w14:textId="77777777" w:rsidR="00DF38F7" w:rsidRDefault="00DF38F7" w:rsidP="00DF38F7">
      <w:pPr>
        <w:pStyle w:val="Testo"/>
        <w:sectPr w:rsidR="00DF38F7" w:rsidSect="00D0738F">
          <w:pgSz w:w="11906" w:h="16838"/>
          <w:pgMar w:top="1418" w:right="1418" w:bottom="1418" w:left="1134" w:header="850" w:footer="850" w:gutter="567"/>
          <w:cols w:space="708"/>
          <w:titlePg/>
          <w:docGrid w:linePitch="360"/>
        </w:sectPr>
      </w:pPr>
    </w:p>
    <w:p w14:paraId="380227A3" w14:textId="1253F3F1" w:rsidR="00DF38F7" w:rsidRDefault="00DF38F7" w:rsidP="0064041F">
      <w:pPr>
        <w:pStyle w:val="CapitoliNonNumerati"/>
      </w:pPr>
      <w:bookmarkStart w:id="81" w:name="_Toc58331130"/>
      <w:bookmarkStart w:id="82" w:name="_Toc58766209"/>
      <w:r>
        <w:lastRenderedPageBreak/>
        <w:t>Lista dei Simboli</w:t>
      </w:r>
      <w:bookmarkEnd w:id="81"/>
      <w:bookmarkEnd w:id="82"/>
    </w:p>
    <w:p w14:paraId="3136C63A" w14:textId="12226CC8" w:rsidR="00087EE9" w:rsidRDefault="00087EE9" w:rsidP="00087EE9">
      <w:pPr>
        <w:pStyle w:val="Testo"/>
      </w:pPr>
      <w:r>
        <w:t xml:space="preserve">La </w:t>
      </w:r>
      <w:r w:rsidRPr="007559AD">
        <w:rPr>
          <w:i/>
        </w:rPr>
        <w:t>lista dei simboli</w:t>
      </w:r>
      <w:r>
        <w:t xml:space="preserve"> è opzionale, ma caldamente consigliabile quando il numero di simboli è particolarmente elevato. I simboli maiuscoli o minuscoli, sia per le unità </w:t>
      </w:r>
      <w:r w:rsidR="007559AD">
        <w:t>che</w:t>
      </w:r>
      <w:r>
        <w:t xml:space="preserve"> per i prefissi decimali, hanno significati radicalmente diversi e vanno usati correttamente</w:t>
      </w:r>
      <w:r>
        <w:rPr>
          <w:rStyle w:val="Rimandonotaapidipagina"/>
        </w:rPr>
        <w:footnoteReference w:id="15"/>
      </w:r>
      <w:r>
        <w:t>. Il Sistema Internazionale (SI) stabilisce univocamente tutto quanto concerne le unità di misura e pertanto deve essere preso come riferimento. Di seguito si riporta un esempio di lista dei simboli:</w:t>
      </w:r>
    </w:p>
    <w:p w14:paraId="42912584" w14:textId="1D5F6F05" w:rsidR="00DF38F7" w:rsidRDefault="00DF38F7" w:rsidP="00DF38F7">
      <w:pPr>
        <w:pStyle w:val="Tes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43"/>
        <w:gridCol w:w="3608"/>
        <w:gridCol w:w="2692"/>
        <w:gridCol w:w="1142"/>
      </w:tblGrid>
      <w:tr w:rsidR="0090415D" w:rsidRPr="0090415D" w14:paraId="5703EF50" w14:textId="77777777" w:rsidTr="0090415D">
        <w:trPr>
          <w:trHeight w:val="283"/>
          <w:tblHeader/>
          <w:jc w:val="center"/>
        </w:trPr>
        <w:tc>
          <w:tcPr>
            <w:tcW w:w="0" w:type="auto"/>
            <w:tcBorders>
              <w:top w:val="single" w:sz="12" w:space="0" w:color="auto"/>
              <w:left w:val="single" w:sz="12" w:space="0" w:color="FFFFFF"/>
              <w:bottom w:val="single" w:sz="12" w:space="0" w:color="auto"/>
              <w:right w:val="single" w:sz="12" w:space="0" w:color="FFFFFF"/>
            </w:tcBorders>
            <w:vAlign w:val="center"/>
          </w:tcPr>
          <w:p w14:paraId="1D87E648" w14:textId="77777777" w:rsidR="0090415D" w:rsidRPr="0090415D" w:rsidRDefault="0090415D" w:rsidP="0090415D">
            <w:pPr>
              <w:keepNext/>
              <w:keepLines/>
              <w:spacing w:after="0" w:line="240" w:lineRule="auto"/>
              <w:jc w:val="center"/>
              <w:rPr>
                <w:rFonts w:ascii="Times New Roman" w:eastAsia="Yu Mincho" w:hAnsi="Times New Roman" w:cs="Times New Roman"/>
                <w:b/>
                <w:sz w:val="20"/>
                <w:szCs w:val="20"/>
                <w:lang w:eastAsia="ja-JP"/>
              </w:rPr>
            </w:pPr>
            <w:r w:rsidRPr="0090415D">
              <w:rPr>
                <w:rFonts w:ascii="Times New Roman" w:eastAsia="Yu Mincho" w:hAnsi="Times New Roman" w:cs="Times New Roman"/>
                <w:b/>
                <w:sz w:val="20"/>
                <w:szCs w:val="20"/>
                <w:lang w:eastAsia="ja-JP"/>
              </w:rPr>
              <w:t>Simbolo</w:t>
            </w:r>
          </w:p>
        </w:tc>
        <w:tc>
          <w:tcPr>
            <w:tcW w:w="0" w:type="auto"/>
            <w:tcBorders>
              <w:top w:val="single" w:sz="12" w:space="0" w:color="auto"/>
              <w:left w:val="single" w:sz="12" w:space="0" w:color="FFFFFF"/>
              <w:bottom w:val="single" w:sz="12" w:space="0" w:color="auto"/>
              <w:right w:val="single" w:sz="12" w:space="0" w:color="FFFFFF"/>
            </w:tcBorders>
            <w:vAlign w:val="center"/>
          </w:tcPr>
          <w:p w14:paraId="019A2290" w14:textId="0650074B" w:rsidR="0090415D" w:rsidRPr="0090415D" w:rsidRDefault="0090415D" w:rsidP="0090415D">
            <w:pPr>
              <w:keepNext/>
              <w:keepLines/>
              <w:spacing w:after="0" w:line="240" w:lineRule="auto"/>
              <w:jc w:val="center"/>
              <w:rPr>
                <w:rFonts w:ascii="Times New Roman" w:eastAsia="Yu Mincho" w:hAnsi="Times New Roman" w:cs="Times New Roman"/>
                <w:b/>
                <w:sz w:val="20"/>
                <w:szCs w:val="20"/>
                <w:lang w:eastAsia="ja-JP"/>
              </w:rPr>
            </w:pPr>
            <w:r w:rsidRPr="0090415D">
              <w:rPr>
                <w:rFonts w:ascii="Times New Roman" w:eastAsia="Yu Mincho" w:hAnsi="Times New Roman" w:cs="Times New Roman"/>
                <w:b/>
                <w:sz w:val="20"/>
                <w:szCs w:val="20"/>
                <w:lang w:eastAsia="ja-JP"/>
              </w:rPr>
              <w:t>Grandezza fisica</w:t>
            </w:r>
            <w:r>
              <w:rPr>
                <w:rStyle w:val="Rimandonotaapidipagina"/>
                <w:rFonts w:ascii="Times New Roman" w:eastAsia="Yu Mincho" w:hAnsi="Times New Roman" w:cs="Times New Roman"/>
                <w:b/>
                <w:sz w:val="20"/>
                <w:szCs w:val="20"/>
                <w:lang w:eastAsia="ja-JP"/>
              </w:rPr>
              <w:footnoteReference w:id="16"/>
            </w:r>
          </w:p>
        </w:tc>
        <w:tc>
          <w:tcPr>
            <w:tcW w:w="0" w:type="auto"/>
            <w:tcBorders>
              <w:top w:val="single" w:sz="12" w:space="0" w:color="auto"/>
              <w:left w:val="single" w:sz="12" w:space="0" w:color="FFFFFF"/>
              <w:bottom w:val="single" w:sz="12" w:space="0" w:color="auto"/>
              <w:right w:val="single" w:sz="12" w:space="0" w:color="FFFFFF"/>
            </w:tcBorders>
            <w:vAlign w:val="center"/>
          </w:tcPr>
          <w:p w14:paraId="112CAFF4" w14:textId="77777777" w:rsidR="0090415D" w:rsidRPr="0090415D" w:rsidRDefault="0090415D" w:rsidP="0090415D">
            <w:pPr>
              <w:keepNext/>
              <w:keepLines/>
              <w:spacing w:after="0" w:line="240" w:lineRule="auto"/>
              <w:jc w:val="center"/>
              <w:rPr>
                <w:rFonts w:ascii="Times New Roman" w:eastAsia="Yu Mincho" w:hAnsi="Times New Roman" w:cs="Times New Roman"/>
                <w:b/>
                <w:sz w:val="20"/>
                <w:szCs w:val="20"/>
                <w:lang w:eastAsia="ja-JP"/>
              </w:rPr>
            </w:pPr>
            <w:r w:rsidRPr="0090415D">
              <w:rPr>
                <w:rFonts w:ascii="Times New Roman" w:eastAsia="Yu Mincho" w:hAnsi="Times New Roman" w:cs="Times New Roman"/>
                <w:b/>
                <w:sz w:val="20"/>
                <w:szCs w:val="20"/>
                <w:lang w:eastAsia="ja-JP"/>
              </w:rPr>
              <w:t>Unità di misura</w:t>
            </w:r>
          </w:p>
        </w:tc>
        <w:tc>
          <w:tcPr>
            <w:tcW w:w="0" w:type="auto"/>
            <w:tcBorders>
              <w:top w:val="single" w:sz="12" w:space="0" w:color="auto"/>
              <w:left w:val="single" w:sz="12" w:space="0" w:color="FFFFFF"/>
              <w:bottom w:val="single" w:sz="12" w:space="0" w:color="auto"/>
              <w:right w:val="single" w:sz="12" w:space="0" w:color="FFFFFF"/>
            </w:tcBorders>
            <w:vAlign w:val="center"/>
          </w:tcPr>
          <w:p w14:paraId="7A66DB9C" w14:textId="77777777" w:rsidR="0090415D" w:rsidRPr="0090415D" w:rsidRDefault="0090415D" w:rsidP="0090415D">
            <w:pPr>
              <w:keepNext/>
              <w:keepLines/>
              <w:spacing w:after="0" w:line="240" w:lineRule="auto"/>
              <w:jc w:val="center"/>
              <w:rPr>
                <w:rFonts w:ascii="Times New Roman" w:eastAsia="Yu Mincho" w:hAnsi="Times New Roman" w:cs="Times New Roman"/>
                <w:b/>
                <w:sz w:val="20"/>
                <w:szCs w:val="20"/>
                <w:lang w:eastAsia="ja-JP"/>
              </w:rPr>
            </w:pPr>
            <w:r w:rsidRPr="0090415D">
              <w:rPr>
                <w:rFonts w:ascii="Times New Roman" w:eastAsia="Yu Mincho" w:hAnsi="Times New Roman" w:cs="Times New Roman"/>
                <w:b/>
                <w:sz w:val="20"/>
                <w:szCs w:val="20"/>
                <w:lang w:eastAsia="ja-JP"/>
              </w:rPr>
              <w:t>Dimensione</w:t>
            </w:r>
          </w:p>
        </w:tc>
      </w:tr>
      <w:tr w:rsidR="0090415D" w:rsidRPr="0090415D" w14:paraId="1EBAFD45" w14:textId="77777777" w:rsidTr="0090415D">
        <w:trPr>
          <w:trHeight w:val="283"/>
          <w:jc w:val="center"/>
        </w:trPr>
        <w:tc>
          <w:tcPr>
            <w:tcW w:w="0" w:type="auto"/>
            <w:tcBorders>
              <w:top w:val="single" w:sz="12" w:space="0" w:color="auto"/>
              <w:left w:val="single" w:sz="12" w:space="0" w:color="FFFFFF"/>
              <w:bottom w:val="nil"/>
              <w:right w:val="single" w:sz="12" w:space="0" w:color="FFFFFF"/>
            </w:tcBorders>
            <w:vAlign w:val="center"/>
          </w:tcPr>
          <w:p w14:paraId="4D00A70E" w14:textId="77777777" w:rsidR="0090415D" w:rsidRPr="0090415D" w:rsidRDefault="0090415D" w:rsidP="0090415D">
            <w:pPr>
              <w:keepNext/>
              <w:keepLines/>
              <w:spacing w:after="0" w:line="240" w:lineRule="auto"/>
              <w:rPr>
                <w:rFonts w:ascii="Times New Roman" w:eastAsia="Yu Mincho" w:hAnsi="Times New Roman" w:cs="Times New Roman"/>
                <w:sz w:val="20"/>
                <w:szCs w:val="20"/>
                <w:vertAlign w:val="subscript"/>
                <w:lang w:eastAsia="ja-JP"/>
              </w:rPr>
            </w:pPr>
            <w:r w:rsidRPr="0090415D">
              <w:rPr>
                <w:rFonts w:ascii="Times New Roman" w:eastAsia="Yu Mincho" w:hAnsi="Times New Roman" w:cs="Times New Roman"/>
                <w:i/>
                <w:iCs/>
                <w:sz w:val="20"/>
                <w:szCs w:val="20"/>
                <w:lang w:eastAsia="ja-JP"/>
              </w:rPr>
              <w:t>c</w:t>
            </w:r>
            <w:r w:rsidRPr="0090415D">
              <w:rPr>
                <w:rFonts w:ascii="Times New Roman" w:eastAsia="Yu Mincho" w:hAnsi="Times New Roman" w:cs="Times New Roman"/>
                <w:i/>
                <w:iCs/>
                <w:sz w:val="20"/>
                <w:szCs w:val="20"/>
                <w:vertAlign w:val="subscript"/>
                <w:lang w:eastAsia="ja-JP"/>
              </w:rPr>
              <w:t>p</w:t>
            </w:r>
          </w:p>
        </w:tc>
        <w:tc>
          <w:tcPr>
            <w:tcW w:w="0" w:type="auto"/>
            <w:tcBorders>
              <w:top w:val="single" w:sz="12" w:space="0" w:color="auto"/>
              <w:left w:val="single" w:sz="12" w:space="0" w:color="FFFFFF"/>
              <w:bottom w:val="nil"/>
              <w:right w:val="single" w:sz="12" w:space="0" w:color="FFFFFF"/>
            </w:tcBorders>
            <w:vAlign w:val="center"/>
          </w:tcPr>
          <w:p w14:paraId="2D159981"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Calore specifico a pressione costante</w:t>
            </w:r>
          </w:p>
        </w:tc>
        <w:tc>
          <w:tcPr>
            <w:tcW w:w="0" w:type="auto"/>
            <w:tcBorders>
              <w:top w:val="single" w:sz="12" w:space="0" w:color="auto"/>
              <w:left w:val="single" w:sz="12" w:space="0" w:color="FFFFFF"/>
              <w:bottom w:val="nil"/>
              <w:right w:val="single" w:sz="12" w:space="0" w:color="FFFFFF"/>
            </w:tcBorders>
            <w:vAlign w:val="center"/>
          </w:tcPr>
          <w:p w14:paraId="30AEC667"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joule su kilogrammo per kelvin</w:t>
            </w:r>
          </w:p>
        </w:tc>
        <w:tc>
          <w:tcPr>
            <w:tcW w:w="0" w:type="auto"/>
            <w:tcBorders>
              <w:top w:val="single" w:sz="12" w:space="0" w:color="auto"/>
              <w:left w:val="single" w:sz="12" w:space="0" w:color="FFFFFF"/>
              <w:bottom w:val="nil"/>
              <w:right w:val="single" w:sz="12" w:space="0" w:color="FFFFFF"/>
            </w:tcBorders>
            <w:vAlign w:val="center"/>
          </w:tcPr>
          <w:p w14:paraId="3BFE1D68"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J/(kg K)</w:t>
            </w:r>
          </w:p>
        </w:tc>
      </w:tr>
      <w:tr w:rsidR="0090415D" w:rsidRPr="0090415D" w14:paraId="02DF1868"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0692F56B"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sz w:val="20"/>
                <w:szCs w:val="20"/>
                <w:lang w:eastAsia="ja-JP"/>
              </w:rPr>
              <w:t>h</w:t>
            </w:r>
          </w:p>
        </w:tc>
        <w:tc>
          <w:tcPr>
            <w:tcW w:w="0" w:type="auto"/>
            <w:tcBorders>
              <w:top w:val="nil"/>
              <w:left w:val="single" w:sz="12" w:space="0" w:color="FFFFFF"/>
              <w:bottom w:val="nil"/>
              <w:right w:val="single" w:sz="12" w:space="0" w:color="FFFFFF"/>
            </w:tcBorders>
            <w:vAlign w:val="center"/>
          </w:tcPr>
          <w:p w14:paraId="4EDDC9EF"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Coefficiente convettivo di scambio termico</w:t>
            </w:r>
          </w:p>
        </w:tc>
        <w:tc>
          <w:tcPr>
            <w:tcW w:w="0" w:type="auto"/>
            <w:tcBorders>
              <w:top w:val="nil"/>
              <w:left w:val="single" w:sz="12" w:space="0" w:color="FFFFFF"/>
              <w:bottom w:val="nil"/>
              <w:right w:val="single" w:sz="12" w:space="0" w:color="FFFFFF"/>
            </w:tcBorders>
            <w:vAlign w:val="center"/>
          </w:tcPr>
          <w:p w14:paraId="2D98BB47"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watt su metro quadro per kelvin</w:t>
            </w:r>
          </w:p>
        </w:tc>
        <w:tc>
          <w:tcPr>
            <w:tcW w:w="0" w:type="auto"/>
            <w:tcBorders>
              <w:top w:val="nil"/>
              <w:left w:val="single" w:sz="12" w:space="0" w:color="FFFFFF"/>
              <w:bottom w:val="nil"/>
              <w:right w:val="single" w:sz="12" w:space="0" w:color="FFFFFF"/>
            </w:tcBorders>
            <w:vAlign w:val="center"/>
          </w:tcPr>
          <w:p w14:paraId="57556A62"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W/(m</w:t>
            </w:r>
            <w:r w:rsidRPr="0090415D">
              <w:rPr>
                <w:rFonts w:ascii="Times New Roman" w:eastAsia="Yu Mincho" w:hAnsi="Times New Roman" w:cs="Times New Roman"/>
                <w:sz w:val="20"/>
                <w:szCs w:val="20"/>
                <w:vertAlign w:val="superscript"/>
                <w:lang w:eastAsia="ja-JP"/>
              </w:rPr>
              <w:t>2</w:t>
            </w:r>
            <w:r w:rsidRPr="0090415D">
              <w:rPr>
                <w:rFonts w:ascii="Times New Roman" w:eastAsia="Yu Mincho" w:hAnsi="Times New Roman" w:cs="Times New Roman"/>
                <w:sz w:val="20"/>
                <w:szCs w:val="20"/>
                <w:lang w:eastAsia="ja-JP"/>
              </w:rPr>
              <w:t xml:space="preserve"> K)</w:t>
            </w:r>
          </w:p>
        </w:tc>
      </w:tr>
      <w:tr w:rsidR="0090415D" w:rsidRPr="0090415D" w14:paraId="759ABBDD"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43B80959" w14:textId="77777777" w:rsidR="0090415D" w:rsidRPr="0090415D" w:rsidRDefault="0090415D" w:rsidP="0090415D">
            <w:pPr>
              <w:keepNext/>
              <w:keepLines/>
              <w:spacing w:after="0" w:line="240" w:lineRule="auto"/>
              <w:rPr>
                <w:rFonts w:ascii="Times New Roman" w:eastAsia="SymbolMT" w:hAnsi="Times New Roman" w:cs="Times New Roman"/>
                <w:i/>
                <w:sz w:val="20"/>
                <w:szCs w:val="20"/>
                <w:lang w:eastAsia="ja-JP"/>
              </w:rPr>
            </w:pPr>
            <w:r w:rsidRPr="0090415D">
              <w:rPr>
                <w:rFonts w:ascii="Times New Roman" w:eastAsia="SymbolMT" w:hAnsi="Times New Roman" w:cs="Times New Roman"/>
                <w:i/>
                <w:sz w:val="20"/>
                <w:szCs w:val="20"/>
                <w:lang w:eastAsia="ja-JP"/>
              </w:rPr>
              <w:t>δ</w:t>
            </w:r>
          </w:p>
        </w:tc>
        <w:tc>
          <w:tcPr>
            <w:tcW w:w="0" w:type="auto"/>
            <w:tcBorders>
              <w:top w:val="nil"/>
              <w:left w:val="single" w:sz="12" w:space="0" w:color="FFFFFF"/>
              <w:bottom w:val="nil"/>
              <w:right w:val="single" w:sz="12" w:space="0" w:color="FFFFFF"/>
            </w:tcBorders>
            <w:vAlign w:val="center"/>
          </w:tcPr>
          <w:p w14:paraId="064B84B0" w14:textId="77777777" w:rsidR="0090415D" w:rsidRPr="0090415D" w:rsidRDefault="0090415D" w:rsidP="0090415D">
            <w:pPr>
              <w:keepNext/>
              <w:keepLines/>
              <w:spacing w:after="0" w:line="240" w:lineRule="auto"/>
              <w:rPr>
                <w:rFonts w:ascii="Times New Roman" w:eastAsia="SymbolMT" w:hAnsi="Times New Roman" w:cs="Times New Roman"/>
                <w:sz w:val="20"/>
                <w:szCs w:val="20"/>
                <w:lang w:eastAsia="ja-JP"/>
              </w:rPr>
            </w:pPr>
            <w:r w:rsidRPr="0090415D">
              <w:rPr>
                <w:rFonts w:ascii="Times New Roman" w:eastAsia="Yu Mincho" w:hAnsi="Times New Roman" w:cs="Times New Roman"/>
                <w:sz w:val="20"/>
                <w:szCs w:val="20"/>
                <w:lang w:eastAsia="ja-JP"/>
              </w:rPr>
              <w:t xml:space="preserve">Coefficiente di </w:t>
            </w:r>
            <w:r w:rsidRPr="0090415D">
              <w:rPr>
                <w:rFonts w:ascii="Times New Roman" w:eastAsia="SymbolMT" w:hAnsi="Times New Roman" w:cs="Times New Roman"/>
                <w:sz w:val="20"/>
                <w:szCs w:val="20"/>
                <w:lang w:eastAsia="ja-JP"/>
              </w:rPr>
              <w:t>penetrazione</w:t>
            </w:r>
          </w:p>
        </w:tc>
        <w:tc>
          <w:tcPr>
            <w:tcW w:w="0" w:type="auto"/>
            <w:tcBorders>
              <w:top w:val="nil"/>
              <w:left w:val="single" w:sz="12" w:space="0" w:color="FFFFFF"/>
              <w:bottom w:val="nil"/>
              <w:right w:val="single" w:sz="12" w:space="0" w:color="FFFFFF"/>
            </w:tcBorders>
            <w:vAlign w:val="center"/>
          </w:tcPr>
          <w:p w14:paraId="1A2E06E4" w14:textId="3C48C0B3" w:rsidR="0090415D" w:rsidRPr="0090415D" w:rsidRDefault="00871720" w:rsidP="0090415D">
            <w:pPr>
              <w:keepNext/>
              <w:keepLines/>
              <w:spacing w:after="0" w:line="240" w:lineRule="auto"/>
              <w:rPr>
                <w:rFonts w:ascii="Times New Roman" w:eastAsia="Yu Mincho" w:hAnsi="Times New Roman" w:cs="Times New Roman"/>
                <w:sz w:val="20"/>
                <w:szCs w:val="20"/>
                <w:lang w:eastAsia="ja-JP"/>
              </w:rPr>
            </w:pPr>
            <w:r>
              <w:rPr>
                <w:rFonts w:ascii="Times New Roman" w:eastAsia="Yu Mincho" w:hAnsi="Times New Roman" w:cs="Times New Roman"/>
                <w:sz w:val="20"/>
                <w:szCs w:val="20"/>
                <w:lang w:eastAsia="ja-JP"/>
              </w:rPr>
              <w:t>m</w:t>
            </w:r>
            <w:r w:rsidR="0090415D" w:rsidRPr="0090415D">
              <w:rPr>
                <w:rFonts w:ascii="Times New Roman" w:eastAsia="Yu Mincho" w:hAnsi="Times New Roman" w:cs="Times New Roman"/>
                <w:sz w:val="20"/>
                <w:szCs w:val="20"/>
                <w:lang w:eastAsia="ja-JP"/>
              </w:rPr>
              <w:t>etro</w:t>
            </w:r>
          </w:p>
        </w:tc>
        <w:tc>
          <w:tcPr>
            <w:tcW w:w="0" w:type="auto"/>
            <w:tcBorders>
              <w:top w:val="nil"/>
              <w:left w:val="single" w:sz="12" w:space="0" w:color="FFFFFF"/>
              <w:bottom w:val="nil"/>
              <w:right w:val="single" w:sz="12" w:space="0" w:color="FFFFFF"/>
            </w:tcBorders>
            <w:vAlign w:val="center"/>
          </w:tcPr>
          <w:p w14:paraId="72CB2015"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m</w:t>
            </w:r>
          </w:p>
        </w:tc>
      </w:tr>
      <w:tr w:rsidR="0090415D" w:rsidRPr="0090415D" w14:paraId="6620C394"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4C25FF67"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position w:val="-4"/>
                <w:sz w:val="20"/>
                <w:szCs w:val="20"/>
                <w:lang w:eastAsia="ja-JP"/>
              </w:rPr>
              <w:sym w:font="Symbol" w:char="F073"/>
            </w:r>
          </w:p>
        </w:tc>
        <w:tc>
          <w:tcPr>
            <w:tcW w:w="0" w:type="auto"/>
            <w:tcBorders>
              <w:top w:val="nil"/>
              <w:left w:val="single" w:sz="12" w:space="0" w:color="FFFFFF"/>
              <w:bottom w:val="nil"/>
              <w:right w:val="single" w:sz="12" w:space="0" w:color="FFFFFF"/>
            </w:tcBorders>
            <w:vAlign w:val="center"/>
          </w:tcPr>
          <w:p w14:paraId="68C3DE78"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Conducibilità elettrica</w:t>
            </w:r>
          </w:p>
        </w:tc>
        <w:tc>
          <w:tcPr>
            <w:tcW w:w="0" w:type="auto"/>
            <w:tcBorders>
              <w:top w:val="nil"/>
              <w:left w:val="single" w:sz="12" w:space="0" w:color="FFFFFF"/>
              <w:bottom w:val="nil"/>
              <w:right w:val="single" w:sz="12" w:space="0" w:color="FFFFFF"/>
            </w:tcBorders>
            <w:vAlign w:val="center"/>
          </w:tcPr>
          <w:p w14:paraId="3D3A8972"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siemens al metro</w:t>
            </w:r>
          </w:p>
        </w:tc>
        <w:tc>
          <w:tcPr>
            <w:tcW w:w="0" w:type="auto"/>
            <w:tcBorders>
              <w:top w:val="nil"/>
              <w:left w:val="single" w:sz="12" w:space="0" w:color="FFFFFF"/>
              <w:bottom w:val="nil"/>
              <w:right w:val="single" w:sz="12" w:space="0" w:color="FFFFFF"/>
            </w:tcBorders>
            <w:vAlign w:val="center"/>
          </w:tcPr>
          <w:p w14:paraId="09B7AAD1"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S/m</w:t>
            </w:r>
          </w:p>
        </w:tc>
      </w:tr>
      <w:tr w:rsidR="0090415D" w:rsidRPr="0090415D" w14:paraId="3EC6DF22"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11FBF2B0"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sz w:val="20"/>
                <w:szCs w:val="20"/>
                <w:lang w:eastAsia="ja-JP"/>
              </w:rPr>
              <w:t>k</w:t>
            </w:r>
          </w:p>
        </w:tc>
        <w:tc>
          <w:tcPr>
            <w:tcW w:w="0" w:type="auto"/>
            <w:tcBorders>
              <w:top w:val="nil"/>
              <w:left w:val="single" w:sz="12" w:space="0" w:color="FFFFFF"/>
              <w:bottom w:val="nil"/>
              <w:right w:val="single" w:sz="12" w:space="0" w:color="FFFFFF"/>
            </w:tcBorders>
            <w:vAlign w:val="center"/>
          </w:tcPr>
          <w:p w14:paraId="099A0F53"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Conducibilità termica</w:t>
            </w:r>
          </w:p>
        </w:tc>
        <w:tc>
          <w:tcPr>
            <w:tcW w:w="0" w:type="auto"/>
            <w:tcBorders>
              <w:top w:val="nil"/>
              <w:left w:val="single" w:sz="12" w:space="0" w:color="FFFFFF"/>
              <w:bottom w:val="nil"/>
              <w:right w:val="single" w:sz="12" w:space="0" w:color="FFFFFF"/>
            </w:tcBorders>
            <w:vAlign w:val="center"/>
          </w:tcPr>
          <w:p w14:paraId="764A9E45"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watt su metro per kelvin</w:t>
            </w:r>
          </w:p>
        </w:tc>
        <w:tc>
          <w:tcPr>
            <w:tcW w:w="0" w:type="auto"/>
            <w:tcBorders>
              <w:top w:val="nil"/>
              <w:left w:val="single" w:sz="12" w:space="0" w:color="FFFFFF"/>
              <w:bottom w:val="nil"/>
              <w:right w:val="single" w:sz="12" w:space="0" w:color="FFFFFF"/>
            </w:tcBorders>
            <w:vAlign w:val="center"/>
          </w:tcPr>
          <w:p w14:paraId="27A6A2F8"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W/(m K)</w:t>
            </w:r>
          </w:p>
        </w:tc>
      </w:tr>
      <w:tr w:rsidR="0090415D" w:rsidRPr="0090415D" w14:paraId="028F87AA"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6E6AE96D"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sz w:val="20"/>
                <w:szCs w:val="20"/>
                <w:lang w:eastAsia="ja-JP"/>
              </w:rPr>
              <w:t>J</w:t>
            </w:r>
          </w:p>
        </w:tc>
        <w:tc>
          <w:tcPr>
            <w:tcW w:w="0" w:type="auto"/>
            <w:tcBorders>
              <w:top w:val="nil"/>
              <w:left w:val="single" w:sz="12" w:space="0" w:color="FFFFFF"/>
              <w:bottom w:val="nil"/>
              <w:right w:val="single" w:sz="12" w:space="0" w:color="FFFFFF"/>
            </w:tcBorders>
            <w:vAlign w:val="center"/>
          </w:tcPr>
          <w:p w14:paraId="1689DEC8"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Densità di corrente</w:t>
            </w:r>
          </w:p>
        </w:tc>
        <w:tc>
          <w:tcPr>
            <w:tcW w:w="0" w:type="auto"/>
            <w:tcBorders>
              <w:top w:val="nil"/>
              <w:left w:val="single" w:sz="12" w:space="0" w:color="FFFFFF"/>
              <w:bottom w:val="nil"/>
              <w:right w:val="single" w:sz="12" w:space="0" w:color="FFFFFF"/>
            </w:tcBorders>
            <w:vAlign w:val="center"/>
          </w:tcPr>
          <w:p w14:paraId="42344C96"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ampere su metro quadro</w:t>
            </w:r>
          </w:p>
        </w:tc>
        <w:tc>
          <w:tcPr>
            <w:tcW w:w="0" w:type="auto"/>
            <w:tcBorders>
              <w:top w:val="nil"/>
              <w:left w:val="single" w:sz="12" w:space="0" w:color="FFFFFF"/>
              <w:bottom w:val="nil"/>
              <w:right w:val="single" w:sz="12" w:space="0" w:color="FFFFFF"/>
            </w:tcBorders>
            <w:vAlign w:val="center"/>
          </w:tcPr>
          <w:p w14:paraId="6B6AFD97"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A/m</w:t>
            </w:r>
            <w:r w:rsidRPr="0090415D">
              <w:rPr>
                <w:rFonts w:ascii="Times New Roman" w:eastAsia="Yu Mincho" w:hAnsi="Times New Roman" w:cs="Times New Roman"/>
                <w:sz w:val="20"/>
                <w:szCs w:val="20"/>
                <w:vertAlign w:val="superscript"/>
                <w:lang w:eastAsia="ja-JP"/>
              </w:rPr>
              <w:t>2</w:t>
            </w:r>
          </w:p>
        </w:tc>
      </w:tr>
      <w:tr w:rsidR="0090415D" w:rsidRPr="0090415D" w14:paraId="031D3FB1"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57543755"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sz w:val="20"/>
                <w:szCs w:val="20"/>
                <w:lang w:eastAsia="ja-JP"/>
              </w:rPr>
              <w:t>ρ</w:t>
            </w:r>
          </w:p>
        </w:tc>
        <w:tc>
          <w:tcPr>
            <w:tcW w:w="0" w:type="auto"/>
            <w:tcBorders>
              <w:top w:val="nil"/>
              <w:left w:val="single" w:sz="12" w:space="0" w:color="FFFFFF"/>
              <w:bottom w:val="nil"/>
              <w:right w:val="single" w:sz="12" w:space="0" w:color="FFFFFF"/>
            </w:tcBorders>
            <w:vAlign w:val="center"/>
          </w:tcPr>
          <w:p w14:paraId="54DBA906"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Densità di massa</w:t>
            </w:r>
          </w:p>
        </w:tc>
        <w:tc>
          <w:tcPr>
            <w:tcW w:w="0" w:type="auto"/>
            <w:tcBorders>
              <w:top w:val="nil"/>
              <w:left w:val="single" w:sz="12" w:space="0" w:color="FFFFFF"/>
              <w:bottom w:val="nil"/>
              <w:right w:val="single" w:sz="12" w:space="0" w:color="FFFFFF"/>
            </w:tcBorders>
            <w:vAlign w:val="center"/>
          </w:tcPr>
          <w:p w14:paraId="09F0204D"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kilogrammo su metro cubo</w:t>
            </w:r>
          </w:p>
        </w:tc>
        <w:tc>
          <w:tcPr>
            <w:tcW w:w="0" w:type="auto"/>
            <w:tcBorders>
              <w:top w:val="nil"/>
              <w:left w:val="single" w:sz="12" w:space="0" w:color="FFFFFF"/>
              <w:bottom w:val="nil"/>
              <w:right w:val="single" w:sz="12" w:space="0" w:color="FFFFFF"/>
            </w:tcBorders>
            <w:vAlign w:val="center"/>
          </w:tcPr>
          <w:p w14:paraId="5C13EAA2"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kg/m</w:t>
            </w:r>
            <w:r w:rsidRPr="0090415D">
              <w:rPr>
                <w:rFonts w:ascii="Times New Roman" w:eastAsia="Yu Mincho" w:hAnsi="Times New Roman" w:cs="Times New Roman"/>
                <w:sz w:val="20"/>
                <w:szCs w:val="20"/>
                <w:vertAlign w:val="superscript"/>
                <w:lang w:eastAsia="ja-JP"/>
              </w:rPr>
              <w:t>3</w:t>
            </w:r>
          </w:p>
        </w:tc>
      </w:tr>
      <w:tr w:rsidR="0090415D" w:rsidRPr="0090415D" w14:paraId="5B253018"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14211FED" w14:textId="77777777" w:rsidR="0090415D" w:rsidRPr="0090415D" w:rsidRDefault="0090415D" w:rsidP="0090415D">
            <w:pPr>
              <w:keepNext/>
              <w:keepLines/>
              <w:spacing w:after="0" w:line="240" w:lineRule="auto"/>
              <w:rPr>
                <w:rFonts w:ascii="Times New Roman" w:eastAsia="Yu Mincho" w:hAnsi="Times New Roman" w:cs="Times New Roman"/>
                <w:i/>
                <w:sz w:val="20"/>
                <w:szCs w:val="20"/>
                <w:highlight w:val="yellow"/>
                <w:lang w:eastAsia="ja-JP"/>
              </w:rPr>
            </w:pPr>
            <w:r w:rsidRPr="0090415D">
              <w:rPr>
                <w:rFonts w:ascii="Times New Roman" w:eastAsia="Yu Mincho" w:hAnsi="Times New Roman" w:cs="Times New Roman"/>
                <w:i/>
                <w:sz w:val="20"/>
                <w:szCs w:val="20"/>
                <w:lang w:eastAsia="ja-JP"/>
              </w:rPr>
              <w:t>PD</w:t>
            </w:r>
          </w:p>
        </w:tc>
        <w:tc>
          <w:tcPr>
            <w:tcW w:w="0" w:type="auto"/>
            <w:tcBorders>
              <w:top w:val="nil"/>
              <w:left w:val="single" w:sz="12" w:space="0" w:color="FFFFFF"/>
              <w:bottom w:val="nil"/>
              <w:right w:val="single" w:sz="12" w:space="0" w:color="FFFFFF"/>
            </w:tcBorders>
            <w:vAlign w:val="center"/>
          </w:tcPr>
          <w:p w14:paraId="55D28A89"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Densità di potenza</w:t>
            </w:r>
          </w:p>
        </w:tc>
        <w:tc>
          <w:tcPr>
            <w:tcW w:w="0" w:type="auto"/>
            <w:tcBorders>
              <w:top w:val="nil"/>
              <w:left w:val="single" w:sz="12" w:space="0" w:color="FFFFFF"/>
              <w:bottom w:val="nil"/>
              <w:right w:val="single" w:sz="12" w:space="0" w:color="FFFFFF"/>
            </w:tcBorders>
            <w:vAlign w:val="center"/>
          </w:tcPr>
          <w:p w14:paraId="09198689"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watt su metro quadro</w:t>
            </w:r>
          </w:p>
        </w:tc>
        <w:tc>
          <w:tcPr>
            <w:tcW w:w="0" w:type="auto"/>
            <w:tcBorders>
              <w:top w:val="nil"/>
              <w:left w:val="single" w:sz="12" w:space="0" w:color="FFFFFF"/>
              <w:bottom w:val="nil"/>
              <w:right w:val="single" w:sz="12" w:space="0" w:color="FFFFFF"/>
            </w:tcBorders>
            <w:vAlign w:val="center"/>
          </w:tcPr>
          <w:p w14:paraId="334AE44D"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W/m</w:t>
            </w:r>
            <w:r w:rsidRPr="0090415D">
              <w:rPr>
                <w:rFonts w:ascii="Times New Roman" w:eastAsia="Yu Mincho" w:hAnsi="Times New Roman" w:cs="Times New Roman"/>
                <w:sz w:val="20"/>
                <w:szCs w:val="20"/>
                <w:vertAlign w:val="superscript"/>
                <w:lang w:eastAsia="ja-JP"/>
              </w:rPr>
              <w:t>2</w:t>
            </w:r>
          </w:p>
        </w:tc>
      </w:tr>
      <w:tr w:rsidR="0090415D" w:rsidRPr="0090415D" w14:paraId="32087534"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3CB2E58E"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sz w:val="20"/>
                <w:szCs w:val="20"/>
                <w:lang w:eastAsia="ja-JP"/>
              </w:rPr>
              <w:t>Q</w:t>
            </w:r>
          </w:p>
        </w:tc>
        <w:tc>
          <w:tcPr>
            <w:tcW w:w="0" w:type="auto"/>
            <w:tcBorders>
              <w:top w:val="nil"/>
              <w:left w:val="single" w:sz="12" w:space="0" w:color="FFFFFF"/>
              <w:bottom w:val="nil"/>
              <w:right w:val="single" w:sz="12" w:space="0" w:color="FFFFFF"/>
            </w:tcBorders>
            <w:vAlign w:val="center"/>
          </w:tcPr>
          <w:p w14:paraId="361D5473"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Energia termica</w:t>
            </w:r>
          </w:p>
        </w:tc>
        <w:tc>
          <w:tcPr>
            <w:tcW w:w="0" w:type="auto"/>
            <w:tcBorders>
              <w:top w:val="nil"/>
              <w:left w:val="single" w:sz="12" w:space="0" w:color="FFFFFF"/>
              <w:bottom w:val="nil"/>
              <w:right w:val="single" w:sz="12" w:space="0" w:color="FFFFFF"/>
            </w:tcBorders>
            <w:vAlign w:val="center"/>
          </w:tcPr>
          <w:p w14:paraId="1E3D8DC8"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Joule</w:t>
            </w:r>
          </w:p>
        </w:tc>
        <w:tc>
          <w:tcPr>
            <w:tcW w:w="0" w:type="auto"/>
            <w:tcBorders>
              <w:top w:val="nil"/>
              <w:left w:val="single" w:sz="12" w:space="0" w:color="FFFFFF"/>
              <w:bottom w:val="nil"/>
              <w:right w:val="single" w:sz="12" w:space="0" w:color="FFFFFF"/>
            </w:tcBorders>
            <w:vAlign w:val="center"/>
          </w:tcPr>
          <w:p w14:paraId="3A74E881"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J</w:t>
            </w:r>
          </w:p>
        </w:tc>
      </w:tr>
      <w:tr w:rsidR="0090415D" w:rsidRPr="0090415D" w14:paraId="20B8CF98"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09852BA7"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sz w:val="20"/>
                <w:szCs w:val="20"/>
                <w:lang w:eastAsia="ja-JP"/>
              </w:rPr>
              <w:t>f</w:t>
            </w:r>
          </w:p>
        </w:tc>
        <w:tc>
          <w:tcPr>
            <w:tcW w:w="0" w:type="auto"/>
            <w:tcBorders>
              <w:top w:val="nil"/>
              <w:left w:val="single" w:sz="12" w:space="0" w:color="FFFFFF"/>
              <w:bottom w:val="nil"/>
              <w:right w:val="single" w:sz="12" w:space="0" w:color="FFFFFF"/>
            </w:tcBorders>
            <w:vAlign w:val="center"/>
          </w:tcPr>
          <w:p w14:paraId="54E85E63"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Frequenza</w:t>
            </w:r>
          </w:p>
        </w:tc>
        <w:tc>
          <w:tcPr>
            <w:tcW w:w="0" w:type="auto"/>
            <w:tcBorders>
              <w:top w:val="nil"/>
              <w:left w:val="single" w:sz="12" w:space="0" w:color="FFFFFF"/>
              <w:bottom w:val="nil"/>
              <w:right w:val="single" w:sz="12" w:space="0" w:color="FFFFFF"/>
            </w:tcBorders>
            <w:vAlign w:val="center"/>
          </w:tcPr>
          <w:p w14:paraId="7179E90F"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Hertz</w:t>
            </w:r>
          </w:p>
        </w:tc>
        <w:tc>
          <w:tcPr>
            <w:tcW w:w="0" w:type="auto"/>
            <w:tcBorders>
              <w:top w:val="nil"/>
              <w:left w:val="single" w:sz="12" w:space="0" w:color="FFFFFF"/>
              <w:bottom w:val="nil"/>
              <w:right w:val="single" w:sz="12" w:space="0" w:color="FFFFFF"/>
            </w:tcBorders>
            <w:vAlign w:val="center"/>
          </w:tcPr>
          <w:p w14:paraId="6CEED045"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Hz</w:t>
            </w:r>
          </w:p>
        </w:tc>
      </w:tr>
      <w:tr w:rsidR="0090415D" w:rsidRPr="0090415D" w14:paraId="2D39D09A"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6D00BCAD" w14:textId="77777777" w:rsidR="0090415D" w:rsidRPr="0090415D" w:rsidRDefault="0090415D" w:rsidP="0090415D">
            <w:pPr>
              <w:keepNext/>
              <w:keepLines/>
              <w:spacing w:after="0" w:line="240" w:lineRule="auto"/>
              <w:rPr>
                <w:rFonts w:ascii="Times New Roman" w:eastAsia="Yu Mincho" w:hAnsi="Times New Roman" w:cs="Times New Roman"/>
                <w:position w:val="-4"/>
                <w:sz w:val="20"/>
                <w:szCs w:val="20"/>
                <w:lang w:eastAsia="ja-JP"/>
              </w:rPr>
            </w:pPr>
            <w:r w:rsidRPr="0090415D">
              <w:rPr>
                <w:rFonts w:ascii="Times New Roman" w:eastAsia="Yu Mincho" w:hAnsi="Times New Roman" w:cs="Times New Roman"/>
                <w:i/>
                <w:sz w:val="20"/>
                <w:szCs w:val="20"/>
                <w:lang w:eastAsia="ja-JP"/>
              </w:rPr>
              <w:t>E</w:t>
            </w:r>
          </w:p>
        </w:tc>
        <w:tc>
          <w:tcPr>
            <w:tcW w:w="0" w:type="auto"/>
            <w:tcBorders>
              <w:top w:val="nil"/>
              <w:left w:val="single" w:sz="12" w:space="0" w:color="FFFFFF"/>
              <w:bottom w:val="nil"/>
              <w:right w:val="single" w:sz="12" w:space="0" w:color="FFFFFF"/>
            </w:tcBorders>
            <w:vAlign w:val="center"/>
          </w:tcPr>
          <w:p w14:paraId="50533D78"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Intensità di campo elettrico</w:t>
            </w:r>
          </w:p>
        </w:tc>
        <w:tc>
          <w:tcPr>
            <w:tcW w:w="0" w:type="auto"/>
            <w:tcBorders>
              <w:top w:val="nil"/>
              <w:left w:val="single" w:sz="12" w:space="0" w:color="FFFFFF"/>
              <w:bottom w:val="nil"/>
              <w:right w:val="single" w:sz="12" w:space="0" w:color="FFFFFF"/>
            </w:tcBorders>
            <w:vAlign w:val="center"/>
          </w:tcPr>
          <w:p w14:paraId="246A11EB"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volt al metro</w:t>
            </w:r>
          </w:p>
        </w:tc>
        <w:tc>
          <w:tcPr>
            <w:tcW w:w="0" w:type="auto"/>
            <w:tcBorders>
              <w:top w:val="nil"/>
              <w:left w:val="single" w:sz="12" w:space="0" w:color="FFFFFF"/>
              <w:bottom w:val="nil"/>
              <w:right w:val="single" w:sz="12" w:space="0" w:color="FFFFFF"/>
            </w:tcBorders>
            <w:vAlign w:val="center"/>
          </w:tcPr>
          <w:p w14:paraId="143E1860"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V/m</w:t>
            </w:r>
          </w:p>
        </w:tc>
      </w:tr>
      <w:tr w:rsidR="0090415D" w:rsidRPr="0090415D" w14:paraId="4691ED85"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1E04607D"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iCs/>
                <w:sz w:val="20"/>
                <w:szCs w:val="20"/>
                <w:lang w:eastAsia="ja-JP"/>
              </w:rPr>
              <w:t>H</w:t>
            </w:r>
          </w:p>
        </w:tc>
        <w:tc>
          <w:tcPr>
            <w:tcW w:w="0" w:type="auto"/>
            <w:tcBorders>
              <w:top w:val="nil"/>
              <w:left w:val="single" w:sz="12" w:space="0" w:color="FFFFFF"/>
              <w:bottom w:val="nil"/>
              <w:right w:val="single" w:sz="12" w:space="0" w:color="FFFFFF"/>
            </w:tcBorders>
            <w:vAlign w:val="center"/>
          </w:tcPr>
          <w:p w14:paraId="28F66C42"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Intensità di campo magnetico</w:t>
            </w:r>
          </w:p>
        </w:tc>
        <w:tc>
          <w:tcPr>
            <w:tcW w:w="0" w:type="auto"/>
            <w:tcBorders>
              <w:top w:val="nil"/>
              <w:left w:val="single" w:sz="12" w:space="0" w:color="FFFFFF"/>
              <w:bottom w:val="nil"/>
              <w:right w:val="single" w:sz="12" w:space="0" w:color="FFFFFF"/>
            </w:tcBorders>
            <w:vAlign w:val="center"/>
          </w:tcPr>
          <w:p w14:paraId="10A3F972"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ampere al metro</w:t>
            </w:r>
          </w:p>
        </w:tc>
        <w:tc>
          <w:tcPr>
            <w:tcW w:w="0" w:type="auto"/>
            <w:tcBorders>
              <w:top w:val="nil"/>
              <w:left w:val="single" w:sz="12" w:space="0" w:color="FFFFFF"/>
              <w:bottom w:val="nil"/>
              <w:right w:val="single" w:sz="12" w:space="0" w:color="FFFFFF"/>
            </w:tcBorders>
            <w:vAlign w:val="center"/>
          </w:tcPr>
          <w:p w14:paraId="7DA5393E"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A/m</w:t>
            </w:r>
          </w:p>
        </w:tc>
      </w:tr>
      <w:tr w:rsidR="0090415D" w:rsidRPr="0090415D" w14:paraId="3BACC9EF"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6751D3AB"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sz w:val="20"/>
                <w:szCs w:val="20"/>
                <w:lang w:eastAsia="ja-JP"/>
              </w:rPr>
              <w:t>W</w:t>
            </w:r>
          </w:p>
        </w:tc>
        <w:tc>
          <w:tcPr>
            <w:tcW w:w="0" w:type="auto"/>
            <w:tcBorders>
              <w:top w:val="nil"/>
              <w:left w:val="single" w:sz="12" w:space="0" w:color="FFFFFF"/>
              <w:bottom w:val="nil"/>
              <w:right w:val="single" w:sz="12" w:space="0" w:color="FFFFFF"/>
            </w:tcBorders>
            <w:vAlign w:val="center"/>
          </w:tcPr>
          <w:p w14:paraId="4932247B"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Lavoro</w:t>
            </w:r>
          </w:p>
        </w:tc>
        <w:tc>
          <w:tcPr>
            <w:tcW w:w="0" w:type="auto"/>
            <w:tcBorders>
              <w:top w:val="nil"/>
              <w:left w:val="single" w:sz="12" w:space="0" w:color="FFFFFF"/>
              <w:bottom w:val="nil"/>
              <w:right w:val="single" w:sz="12" w:space="0" w:color="FFFFFF"/>
            </w:tcBorders>
            <w:vAlign w:val="center"/>
          </w:tcPr>
          <w:p w14:paraId="23AE68F6"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Joule</w:t>
            </w:r>
          </w:p>
        </w:tc>
        <w:tc>
          <w:tcPr>
            <w:tcW w:w="0" w:type="auto"/>
            <w:tcBorders>
              <w:top w:val="nil"/>
              <w:left w:val="single" w:sz="12" w:space="0" w:color="FFFFFF"/>
              <w:bottom w:val="nil"/>
              <w:right w:val="single" w:sz="12" w:space="0" w:color="FFFFFF"/>
            </w:tcBorders>
            <w:vAlign w:val="center"/>
          </w:tcPr>
          <w:p w14:paraId="74FD7CE1"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J</w:t>
            </w:r>
          </w:p>
        </w:tc>
      </w:tr>
      <w:tr w:rsidR="0090415D" w:rsidRPr="0090415D" w14:paraId="5E22EAC8"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6ECBBBF3"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sz w:val="20"/>
                <w:szCs w:val="20"/>
                <w:lang w:eastAsia="ja-JP"/>
              </w:rPr>
              <w:sym w:font="Symbol" w:char="F06C"/>
            </w:r>
          </w:p>
        </w:tc>
        <w:tc>
          <w:tcPr>
            <w:tcW w:w="0" w:type="auto"/>
            <w:tcBorders>
              <w:top w:val="nil"/>
              <w:left w:val="single" w:sz="12" w:space="0" w:color="FFFFFF"/>
              <w:bottom w:val="nil"/>
              <w:right w:val="single" w:sz="12" w:space="0" w:color="FFFFFF"/>
            </w:tcBorders>
            <w:vAlign w:val="center"/>
          </w:tcPr>
          <w:p w14:paraId="18F64939"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Lunghezza d’onda</w:t>
            </w:r>
          </w:p>
        </w:tc>
        <w:tc>
          <w:tcPr>
            <w:tcW w:w="0" w:type="auto"/>
            <w:tcBorders>
              <w:top w:val="nil"/>
              <w:left w:val="single" w:sz="12" w:space="0" w:color="FFFFFF"/>
              <w:bottom w:val="nil"/>
              <w:right w:val="single" w:sz="12" w:space="0" w:color="FFFFFF"/>
            </w:tcBorders>
            <w:vAlign w:val="center"/>
          </w:tcPr>
          <w:p w14:paraId="3B63D192" w14:textId="0EE00E5F" w:rsidR="0090415D" w:rsidRPr="0090415D" w:rsidRDefault="00871720" w:rsidP="0090415D">
            <w:pPr>
              <w:keepNext/>
              <w:keepLines/>
              <w:spacing w:after="0" w:line="240" w:lineRule="auto"/>
              <w:rPr>
                <w:rFonts w:ascii="Times New Roman" w:eastAsia="Yu Mincho" w:hAnsi="Times New Roman" w:cs="Times New Roman"/>
                <w:sz w:val="20"/>
                <w:szCs w:val="20"/>
                <w:lang w:eastAsia="ja-JP"/>
              </w:rPr>
            </w:pPr>
            <w:r>
              <w:rPr>
                <w:rFonts w:ascii="Times New Roman" w:eastAsia="Yu Mincho" w:hAnsi="Times New Roman" w:cs="Times New Roman"/>
                <w:sz w:val="20"/>
                <w:szCs w:val="20"/>
                <w:lang w:eastAsia="ja-JP"/>
              </w:rPr>
              <w:t>m</w:t>
            </w:r>
            <w:r w:rsidR="0090415D" w:rsidRPr="0090415D">
              <w:rPr>
                <w:rFonts w:ascii="Times New Roman" w:eastAsia="Yu Mincho" w:hAnsi="Times New Roman" w:cs="Times New Roman"/>
                <w:sz w:val="20"/>
                <w:szCs w:val="20"/>
                <w:lang w:eastAsia="ja-JP"/>
              </w:rPr>
              <w:t>etro</w:t>
            </w:r>
          </w:p>
        </w:tc>
        <w:tc>
          <w:tcPr>
            <w:tcW w:w="0" w:type="auto"/>
            <w:tcBorders>
              <w:top w:val="nil"/>
              <w:left w:val="single" w:sz="12" w:space="0" w:color="FFFFFF"/>
              <w:bottom w:val="nil"/>
              <w:right w:val="single" w:sz="12" w:space="0" w:color="FFFFFF"/>
            </w:tcBorders>
            <w:vAlign w:val="center"/>
          </w:tcPr>
          <w:p w14:paraId="7F6B9AE9"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m</w:t>
            </w:r>
          </w:p>
        </w:tc>
      </w:tr>
      <w:tr w:rsidR="0090415D" w:rsidRPr="0090415D" w14:paraId="733D3A03"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7C95EA85"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sz w:val="20"/>
                <w:szCs w:val="20"/>
                <w:lang w:eastAsia="ja-JP"/>
              </w:rPr>
              <w:t>µ</w:t>
            </w:r>
          </w:p>
        </w:tc>
        <w:tc>
          <w:tcPr>
            <w:tcW w:w="0" w:type="auto"/>
            <w:tcBorders>
              <w:top w:val="nil"/>
              <w:left w:val="single" w:sz="12" w:space="0" w:color="FFFFFF"/>
              <w:bottom w:val="nil"/>
              <w:right w:val="single" w:sz="12" w:space="0" w:color="FFFFFF"/>
            </w:tcBorders>
            <w:vAlign w:val="center"/>
          </w:tcPr>
          <w:p w14:paraId="1E52F7CA"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Permeabilità magnetica</w:t>
            </w:r>
          </w:p>
        </w:tc>
        <w:tc>
          <w:tcPr>
            <w:tcW w:w="0" w:type="auto"/>
            <w:tcBorders>
              <w:top w:val="nil"/>
              <w:left w:val="single" w:sz="12" w:space="0" w:color="FFFFFF"/>
              <w:bottom w:val="nil"/>
              <w:right w:val="single" w:sz="12" w:space="0" w:color="FFFFFF"/>
            </w:tcBorders>
            <w:vAlign w:val="center"/>
          </w:tcPr>
          <w:p w14:paraId="6FF8C371"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henry al metro</w:t>
            </w:r>
          </w:p>
        </w:tc>
        <w:tc>
          <w:tcPr>
            <w:tcW w:w="0" w:type="auto"/>
            <w:tcBorders>
              <w:top w:val="nil"/>
              <w:left w:val="single" w:sz="12" w:space="0" w:color="FFFFFF"/>
              <w:bottom w:val="nil"/>
              <w:right w:val="single" w:sz="12" w:space="0" w:color="FFFFFF"/>
            </w:tcBorders>
            <w:vAlign w:val="center"/>
          </w:tcPr>
          <w:p w14:paraId="356EB5B2"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H/m</w:t>
            </w:r>
          </w:p>
        </w:tc>
      </w:tr>
      <w:tr w:rsidR="0090415D" w:rsidRPr="0090415D" w14:paraId="06F978AE"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0EE788D1"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sz w:val="20"/>
                <w:szCs w:val="20"/>
                <w:lang w:eastAsia="ja-JP"/>
              </w:rPr>
              <w:sym w:font="Symbol" w:char="F065"/>
            </w:r>
          </w:p>
        </w:tc>
        <w:tc>
          <w:tcPr>
            <w:tcW w:w="0" w:type="auto"/>
            <w:tcBorders>
              <w:top w:val="nil"/>
              <w:left w:val="single" w:sz="12" w:space="0" w:color="FFFFFF"/>
              <w:bottom w:val="nil"/>
              <w:right w:val="single" w:sz="12" w:space="0" w:color="FFFFFF"/>
            </w:tcBorders>
            <w:vAlign w:val="center"/>
          </w:tcPr>
          <w:p w14:paraId="637879FD"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Permettività elettrica</w:t>
            </w:r>
          </w:p>
        </w:tc>
        <w:tc>
          <w:tcPr>
            <w:tcW w:w="0" w:type="auto"/>
            <w:tcBorders>
              <w:top w:val="nil"/>
              <w:left w:val="single" w:sz="12" w:space="0" w:color="FFFFFF"/>
              <w:bottom w:val="nil"/>
              <w:right w:val="single" w:sz="12" w:space="0" w:color="FFFFFF"/>
            </w:tcBorders>
            <w:vAlign w:val="center"/>
          </w:tcPr>
          <w:p w14:paraId="1FECC45E"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farad al metro</w:t>
            </w:r>
          </w:p>
        </w:tc>
        <w:tc>
          <w:tcPr>
            <w:tcW w:w="0" w:type="auto"/>
            <w:tcBorders>
              <w:top w:val="nil"/>
              <w:left w:val="single" w:sz="12" w:space="0" w:color="FFFFFF"/>
              <w:bottom w:val="nil"/>
              <w:right w:val="single" w:sz="12" w:space="0" w:color="FFFFFF"/>
            </w:tcBorders>
            <w:vAlign w:val="center"/>
          </w:tcPr>
          <w:p w14:paraId="5935FB60"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F/m</w:t>
            </w:r>
          </w:p>
        </w:tc>
      </w:tr>
      <w:tr w:rsidR="0090415D" w:rsidRPr="0090415D" w14:paraId="17DC483D"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2B9766C8"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i/>
                <w:sz w:val="20"/>
                <w:szCs w:val="20"/>
                <w:lang w:eastAsia="ja-JP"/>
              </w:rPr>
              <w:t>P</w:t>
            </w:r>
          </w:p>
        </w:tc>
        <w:tc>
          <w:tcPr>
            <w:tcW w:w="0" w:type="auto"/>
            <w:tcBorders>
              <w:top w:val="nil"/>
              <w:left w:val="single" w:sz="12" w:space="0" w:color="FFFFFF"/>
              <w:bottom w:val="nil"/>
              <w:right w:val="single" w:sz="12" w:space="0" w:color="FFFFFF"/>
            </w:tcBorders>
            <w:vAlign w:val="center"/>
          </w:tcPr>
          <w:p w14:paraId="6A4EC9A4"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Potenza</w:t>
            </w:r>
          </w:p>
        </w:tc>
        <w:tc>
          <w:tcPr>
            <w:tcW w:w="0" w:type="auto"/>
            <w:tcBorders>
              <w:top w:val="nil"/>
              <w:left w:val="single" w:sz="12" w:space="0" w:color="FFFFFF"/>
              <w:bottom w:val="nil"/>
              <w:right w:val="single" w:sz="12" w:space="0" w:color="FFFFFF"/>
            </w:tcBorders>
            <w:vAlign w:val="center"/>
          </w:tcPr>
          <w:p w14:paraId="6B9A8140"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Watt</w:t>
            </w:r>
          </w:p>
        </w:tc>
        <w:tc>
          <w:tcPr>
            <w:tcW w:w="0" w:type="auto"/>
            <w:tcBorders>
              <w:top w:val="nil"/>
              <w:left w:val="single" w:sz="12" w:space="0" w:color="FFFFFF"/>
              <w:bottom w:val="nil"/>
              <w:right w:val="single" w:sz="12" w:space="0" w:color="FFFFFF"/>
            </w:tcBorders>
            <w:vAlign w:val="center"/>
          </w:tcPr>
          <w:p w14:paraId="215D6AF0"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W</w:t>
            </w:r>
          </w:p>
        </w:tc>
      </w:tr>
      <w:tr w:rsidR="0090415D" w:rsidRPr="0090415D" w14:paraId="2BD0BDDA"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78CC17D6" w14:textId="77777777" w:rsidR="0090415D" w:rsidRPr="0090415D" w:rsidRDefault="0090415D" w:rsidP="0090415D">
            <w:pPr>
              <w:keepNext/>
              <w:keepLines/>
              <w:spacing w:after="0" w:line="240" w:lineRule="auto"/>
              <w:rPr>
                <w:rFonts w:ascii="Times New Roman" w:eastAsia="Yu Mincho" w:hAnsi="Times New Roman" w:cs="Times New Roman"/>
                <w:i/>
                <w:iCs/>
                <w:sz w:val="20"/>
                <w:szCs w:val="20"/>
                <w:lang w:eastAsia="ja-JP"/>
              </w:rPr>
            </w:pPr>
            <w:r w:rsidRPr="0090415D">
              <w:rPr>
                <w:rFonts w:ascii="Times New Roman" w:eastAsia="Yu Mincho" w:hAnsi="Times New Roman" w:cs="Times New Roman"/>
                <w:sz w:val="20"/>
                <w:szCs w:val="20"/>
                <w:lang w:eastAsia="ja-JP"/>
              </w:rPr>
              <w:t>SAR</w:t>
            </w:r>
          </w:p>
        </w:tc>
        <w:tc>
          <w:tcPr>
            <w:tcW w:w="0" w:type="auto"/>
            <w:tcBorders>
              <w:top w:val="nil"/>
              <w:left w:val="single" w:sz="12" w:space="0" w:color="FFFFFF"/>
              <w:bottom w:val="nil"/>
              <w:right w:val="single" w:sz="12" w:space="0" w:color="FFFFFF"/>
            </w:tcBorders>
            <w:vAlign w:val="center"/>
          </w:tcPr>
          <w:p w14:paraId="48BB581D"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Specific absorption rate</w:t>
            </w:r>
          </w:p>
        </w:tc>
        <w:tc>
          <w:tcPr>
            <w:tcW w:w="0" w:type="auto"/>
            <w:tcBorders>
              <w:top w:val="nil"/>
              <w:left w:val="single" w:sz="12" w:space="0" w:color="FFFFFF"/>
              <w:bottom w:val="nil"/>
              <w:right w:val="single" w:sz="12" w:space="0" w:color="FFFFFF"/>
            </w:tcBorders>
            <w:vAlign w:val="center"/>
          </w:tcPr>
          <w:p w14:paraId="5630359D"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watt su kilogrammo</w:t>
            </w:r>
          </w:p>
        </w:tc>
        <w:tc>
          <w:tcPr>
            <w:tcW w:w="0" w:type="auto"/>
            <w:tcBorders>
              <w:top w:val="nil"/>
              <w:left w:val="single" w:sz="12" w:space="0" w:color="FFFFFF"/>
              <w:bottom w:val="nil"/>
              <w:right w:val="single" w:sz="12" w:space="0" w:color="FFFFFF"/>
            </w:tcBorders>
            <w:vAlign w:val="center"/>
          </w:tcPr>
          <w:p w14:paraId="1285A327"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W/kg</w:t>
            </w:r>
          </w:p>
        </w:tc>
      </w:tr>
      <w:tr w:rsidR="0090415D" w:rsidRPr="0090415D" w14:paraId="5799120B"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02100DE5" w14:textId="77777777" w:rsidR="0090415D" w:rsidRPr="0090415D" w:rsidRDefault="0090415D" w:rsidP="0090415D">
            <w:pPr>
              <w:keepNext/>
              <w:keepLines/>
              <w:spacing w:after="0" w:line="240" w:lineRule="auto"/>
              <w:rPr>
                <w:rFonts w:ascii="Times New Roman" w:eastAsia="Yu Mincho" w:hAnsi="Times New Roman" w:cs="Times New Roman"/>
                <w:i/>
                <w:iCs/>
                <w:sz w:val="20"/>
                <w:szCs w:val="20"/>
                <w:lang w:eastAsia="ja-JP"/>
              </w:rPr>
            </w:pPr>
            <w:r w:rsidRPr="0090415D">
              <w:rPr>
                <w:rFonts w:ascii="Times New Roman" w:eastAsia="Yu Mincho" w:hAnsi="Times New Roman" w:cs="Times New Roman"/>
                <w:i/>
                <w:sz w:val="20"/>
                <w:szCs w:val="20"/>
                <w:lang w:eastAsia="ja-JP"/>
              </w:rPr>
              <w:t>T</w:t>
            </w:r>
          </w:p>
        </w:tc>
        <w:tc>
          <w:tcPr>
            <w:tcW w:w="0" w:type="auto"/>
            <w:tcBorders>
              <w:top w:val="nil"/>
              <w:left w:val="single" w:sz="12" w:space="0" w:color="FFFFFF"/>
              <w:bottom w:val="nil"/>
              <w:right w:val="single" w:sz="12" w:space="0" w:color="FFFFFF"/>
            </w:tcBorders>
            <w:vAlign w:val="center"/>
          </w:tcPr>
          <w:p w14:paraId="3CF1B86C"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Temperatura</w:t>
            </w:r>
          </w:p>
        </w:tc>
        <w:tc>
          <w:tcPr>
            <w:tcW w:w="0" w:type="auto"/>
            <w:tcBorders>
              <w:top w:val="nil"/>
              <w:left w:val="single" w:sz="12" w:space="0" w:color="FFFFFF"/>
              <w:bottom w:val="nil"/>
              <w:right w:val="single" w:sz="12" w:space="0" w:color="FFFFFF"/>
            </w:tcBorders>
            <w:vAlign w:val="center"/>
          </w:tcPr>
          <w:p w14:paraId="203CE3DA"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Kelvin</w:t>
            </w:r>
          </w:p>
        </w:tc>
        <w:tc>
          <w:tcPr>
            <w:tcW w:w="0" w:type="auto"/>
            <w:tcBorders>
              <w:top w:val="nil"/>
              <w:left w:val="single" w:sz="12" w:space="0" w:color="FFFFFF"/>
              <w:bottom w:val="nil"/>
              <w:right w:val="single" w:sz="12" w:space="0" w:color="FFFFFF"/>
            </w:tcBorders>
            <w:vAlign w:val="center"/>
          </w:tcPr>
          <w:p w14:paraId="5AFDD9CA"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 xml:space="preserve">K </w:t>
            </w:r>
          </w:p>
        </w:tc>
      </w:tr>
      <w:tr w:rsidR="0090415D" w:rsidRPr="0090415D" w14:paraId="5009EE89" w14:textId="77777777" w:rsidTr="0090415D">
        <w:trPr>
          <w:trHeight w:val="283"/>
          <w:jc w:val="center"/>
        </w:trPr>
        <w:tc>
          <w:tcPr>
            <w:tcW w:w="0" w:type="auto"/>
            <w:tcBorders>
              <w:top w:val="nil"/>
              <w:left w:val="single" w:sz="12" w:space="0" w:color="FFFFFF"/>
              <w:bottom w:val="single" w:sz="12" w:space="0" w:color="auto"/>
              <w:right w:val="single" w:sz="12" w:space="0" w:color="FFFFFF"/>
            </w:tcBorders>
            <w:vAlign w:val="center"/>
          </w:tcPr>
          <w:p w14:paraId="26560CE9" w14:textId="77777777" w:rsidR="0090415D" w:rsidRPr="0090415D" w:rsidRDefault="0090415D" w:rsidP="0090415D">
            <w:pPr>
              <w:keepNext/>
              <w:keepLines/>
              <w:spacing w:after="0" w:line="240" w:lineRule="auto"/>
              <w:rPr>
                <w:rFonts w:ascii="Times New Roman" w:eastAsia="Yu Mincho" w:hAnsi="Times New Roman" w:cs="Times New Roman"/>
                <w:i/>
                <w:sz w:val="20"/>
                <w:szCs w:val="20"/>
                <w:lang w:eastAsia="ja-JP"/>
              </w:rPr>
            </w:pPr>
            <w:r w:rsidRPr="0090415D">
              <w:rPr>
                <w:rFonts w:ascii="Times New Roman" w:eastAsia="Yu Mincho" w:hAnsi="Times New Roman" w:cs="Times New Roman"/>
                <w:i/>
                <w:iCs/>
                <w:sz w:val="20"/>
                <w:szCs w:val="20"/>
                <w:lang w:eastAsia="ja-JP"/>
              </w:rPr>
              <w:t>c</w:t>
            </w:r>
          </w:p>
        </w:tc>
        <w:tc>
          <w:tcPr>
            <w:tcW w:w="0" w:type="auto"/>
            <w:tcBorders>
              <w:top w:val="nil"/>
              <w:left w:val="single" w:sz="12" w:space="0" w:color="FFFFFF"/>
              <w:bottom w:val="single" w:sz="12" w:space="0" w:color="auto"/>
              <w:right w:val="single" w:sz="12" w:space="0" w:color="FFFFFF"/>
            </w:tcBorders>
            <w:vAlign w:val="center"/>
          </w:tcPr>
          <w:p w14:paraId="4E3A031C"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Velocità della luce nel vuoto</w:t>
            </w:r>
          </w:p>
        </w:tc>
        <w:tc>
          <w:tcPr>
            <w:tcW w:w="0" w:type="auto"/>
            <w:tcBorders>
              <w:top w:val="nil"/>
              <w:left w:val="single" w:sz="12" w:space="0" w:color="FFFFFF"/>
              <w:bottom w:val="single" w:sz="12" w:space="0" w:color="auto"/>
              <w:right w:val="single" w:sz="12" w:space="0" w:color="FFFFFF"/>
            </w:tcBorders>
            <w:vAlign w:val="center"/>
          </w:tcPr>
          <w:p w14:paraId="2296396B"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metro al secondo</w:t>
            </w:r>
          </w:p>
        </w:tc>
        <w:tc>
          <w:tcPr>
            <w:tcW w:w="0" w:type="auto"/>
            <w:tcBorders>
              <w:top w:val="nil"/>
              <w:left w:val="single" w:sz="12" w:space="0" w:color="FFFFFF"/>
              <w:bottom w:val="single" w:sz="12" w:space="0" w:color="auto"/>
              <w:right w:val="single" w:sz="12" w:space="0" w:color="FFFFFF"/>
            </w:tcBorders>
            <w:vAlign w:val="center"/>
          </w:tcPr>
          <w:p w14:paraId="78257517" w14:textId="77777777" w:rsidR="0090415D" w:rsidRPr="0090415D" w:rsidRDefault="0090415D" w:rsidP="0090415D">
            <w:pPr>
              <w:keepNext/>
              <w:keepLines/>
              <w:spacing w:after="0" w:line="240" w:lineRule="auto"/>
              <w:rPr>
                <w:rFonts w:ascii="Times New Roman" w:eastAsia="Yu Mincho" w:hAnsi="Times New Roman" w:cs="Times New Roman"/>
                <w:sz w:val="20"/>
                <w:szCs w:val="20"/>
                <w:lang w:eastAsia="ja-JP"/>
              </w:rPr>
            </w:pPr>
            <w:r w:rsidRPr="0090415D">
              <w:rPr>
                <w:rFonts w:ascii="Times New Roman" w:eastAsia="Yu Mincho" w:hAnsi="Times New Roman" w:cs="Times New Roman"/>
                <w:sz w:val="20"/>
                <w:szCs w:val="20"/>
                <w:lang w:eastAsia="ja-JP"/>
              </w:rPr>
              <w:t>m/s</w:t>
            </w:r>
          </w:p>
        </w:tc>
      </w:tr>
    </w:tbl>
    <w:p w14:paraId="76708A44" w14:textId="77777777" w:rsidR="0090415D" w:rsidRDefault="0090415D" w:rsidP="00DF38F7">
      <w:pPr>
        <w:pStyle w:val="Testo"/>
        <w:sectPr w:rsidR="0090415D" w:rsidSect="00D0738F">
          <w:pgSz w:w="11906" w:h="16838"/>
          <w:pgMar w:top="1418" w:right="1418" w:bottom="1418" w:left="1134" w:header="850" w:footer="850" w:gutter="567"/>
          <w:cols w:space="708"/>
          <w:titlePg/>
          <w:docGrid w:linePitch="360"/>
        </w:sectPr>
      </w:pPr>
    </w:p>
    <w:p w14:paraId="3FBBFC2B" w14:textId="653B07C6" w:rsidR="0090415D" w:rsidRDefault="0090415D" w:rsidP="0064041F">
      <w:pPr>
        <w:pStyle w:val="CapitoliNonNumerati"/>
      </w:pPr>
      <w:bookmarkStart w:id="83" w:name="_Toc58331131"/>
      <w:bookmarkStart w:id="84" w:name="_Toc58766210"/>
      <w:r>
        <w:lastRenderedPageBreak/>
        <w:t>Lista degli Acronimi</w:t>
      </w:r>
      <w:bookmarkEnd w:id="83"/>
      <w:bookmarkEnd w:id="84"/>
    </w:p>
    <w:p w14:paraId="439FF8DD" w14:textId="485D073E" w:rsidR="00087EE9" w:rsidRDefault="00087EE9" w:rsidP="00087EE9">
      <w:pPr>
        <w:pStyle w:val="Testo"/>
        <w:rPr>
          <w:rFonts w:eastAsia="Times New Roman" w:cs="Times New Roman"/>
          <w:szCs w:val="24"/>
          <w:lang w:eastAsia="it-IT"/>
        </w:rPr>
      </w:pPr>
      <w:r w:rsidRPr="00287607">
        <w:rPr>
          <w:rFonts w:eastAsia="Times New Roman" w:cs="Times New Roman"/>
          <w:szCs w:val="24"/>
          <w:lang w:eastAsia="it-IT"/>
        </w:rPr>
        <w:t xml:space="preserve">La </w:t>
      </w:r>
      <w:r w:rsidRPr="007559AD">
        <w:rPr>
          <w:rFonts w:eastAsia="Times New Roman" w:cs="Times New Roman"/>
          <w:i/>
          <w:szCs w:val="24"/>
          <w:lang w:eastAsia="it-IT"/>
        </w:rPr>
        <w:t xml:space="preserve">lista degli </w:t>
      </w:r>
      <w:r w:rsidRPr="007559AD">
        <w:rPr>
          <w:rStyle w:val="PrimoParagrafoCarattere"/>
          <w:i/>
        </w:rPr>
        <w:t>acronimi</w:t>
      </w:r>
      <w:r w:rsidRPr="002B1F1F">
        <w:rPr>
          <w:rStyle w:val="PrimoParagrafoCarattere"/>
        </w:rPr>
        <w:t xml:space="preserve"> è opzionale, ma </w:t>
      </w:r>
      <w:r w:rsidR="003B5FCB">
        <w:rPr>
          <w:rStyle w:val="PrimoParagrafoCarattere"/>
        </w:rPr>
        <w:t xml:space="preserve">caldamente </w:t>
      </w:r>
      <w:r w:rsidRPr="002B1F1F">
        <w:rPr>
          <w:rStyle w:val="PrimoParagrafoCarattere"/>
        </w:rPr>
        <w:t>consigliabile quando si hanno molte sigle</w:t>
      </w:r>
      <w:r>
        <w:rPr>
          <w:rStyle w:val="PrimoParagrafoCarattere"/>
        </w:rPr>
        <w:t>, in modo da consentirne un agevole ritrovamento da parte di un lettore</w:t>
      </w:r>
      <w:r w:rsidRPr="002B1F1F">
        <w:rPr>
          <w:rStyle w:val="PrimoParagrafoCarattere"/>
        </w:rPr>
        <w:t>. Essa va compilata in ordine alfabetico</w:t>
      </w:r>
      <w:r>
        <w:rPr>
          <w:rFonts w:eastAsia="Times New Roman" w:cs="Times New Roman"/>
          <w:szCs w:val="24"/>
          <w:lang w:eastAsia="it-IT"/>
        </w:rPr>
        <w:t>. Di seguito si riporta la lista degli acronimi utilizzati in questo documento:</w:t>
      </w:r>
    </w:p>
    <w:p w14:paraId="6B1B1405" w14:textId="77777777" w:rsidR="00087EE9" w:rsidRDefault="00087EE9" w:rsidP="00087EE9">
      <w:pPr>
        <w:pStyle w:val="PrimoParagrafo"/>
        <w:rPr>
          <w:lang w:eastAsia="it-IT"/>
        </w:rPr>
      </w:pPr>
    </w:p>
    <w:p w14:paraId="08DBE693" w14:textId="77777777" w:rsidR="00087EE9" w:rsidRDefault="00087EE9" w:rsidP="00087EE9">
      <w:pPr>
        <w:pStyle w:val="PrimoParagrafo"/>
        <w:rPr>
          <w:lang w:val="en-GB" w:eastAsia="it-IT"/>
        </w:rPr>
      </w:pPr>
      <w:r>
        <w:rPr>
          <w:lang w:val="en-GB" w:eastAsia="it-IT"/>
        </w:rPr>
        <w:t>CFD: Computational Fluid</w:t>
      </w:r>
      <w:r w:rsidRPr="0003061E">
        <w:rPr>
          <w:lang w:val="en-GB" w:eastAsia="it-IT"/>
        </w:rPr>
        <w:t xml:space="preserve"> </w:t>
      </w:r>
      <w:r>
        <w:rPr>
          <w:lang w:val="en-GB" w:eastAsia="it-IT"/>
        </w:rPr>
        <w:t>Dynamics</w:t>
      </w:r>
      <w:r w:rsidRPr="0003061E">
        <w:rPr>
          <w:lang w:val="en-GB" w:eastAsia="it-IT"/>
        </w:rPr>
        <w:t xml:space="preserve">   </w:t>
      </w:r>
    </w:p>
    <w:p w14:paraId="77295876" w14:textId="77777777" w:rsidR="00087EE9" w:rsidRPr="0003061E" w:rsidRDefault="00087EE9" w:rsidP="00087EE9">
      <w:pPr>
        <w:pStyle w:val="PrimoParagrafo"/>
        <w:rPr>
          <w:lang w:val="en-GB" w:eastAsia="it-IT"/>
        </w:rPr>
      </w:pPr>
      <w:r w:rsidRPr="0003061E">
        <w:rPr>
          <w:lang w:val="en-GB" w:eastAsia="it-IT"/>
        </w:rPr>
        <w:t xml:space="preserve"> </w:t>
      </w:r>
    </w:p>
    <w:p w14:paraId="08339684" w14:textId="77777777" w:rsidR="00087EE9" w:rsidRPr="006C520D" w:rsidRDefault="00087EE9" w:rsidP="00087EE9">
      <w:pPr>
        <w:pStyle w:val="PrimoParagrafo"/>
        <w:rPr>
          <w:lang w:val="en-GB" w:eastAsia="it-IT"/>
        </w:rPr>
      </w:pPr>
      <w:r w:rsidRPr="006C520D">
        <w:rPr>
          <w:lang w:val="en-GB" w:eastAsia="it-IT"/>
        </w:rPr>
        <w:t>DOI: Digital Object Identifier</w:t>
      </w:r>
    </w:p>
    <w:p w14:paraId="3E21EBF1" w14:textId="77777777" w:rsidR="00087EE9" w:rsidRDefault="00087EE9" w:rsidP="00087EE9">
      <w:pPr>
        <w:pStyle w:val="PrimoParagrafo"/>
        <w:rPr>
          <w:lang w:eastAsia="it-IT"/>
        </w:rPr>
      </w:pPr>
      <w:r w:rsidRPr="0003061E">
        <w:rPr>
          <w:lang w:eastAsia="it-IT"/>
        </w:rPr>
        <w:t>DPCM: Decreto del Presidente del Consiglio dei Ministri</w:t>
      </w:r>
    </w:p>
    <w:p w14:paraId="366559EA" w14:textId="77777777" w:rsidR="00087EE9" w:rsidRPr="006C520D" w:rsidRDefault="00087EE9" w:rsidP="00087EE9">
      <w:pPr>
        <w:pStyle w:val="PrimoParagrafo"/>
        <w:rPr>
          <w:lang w:eastAsia="it-IT"/>
        </w:rPr>
      </w:pPr>
    </w:p>
    <w:p w14:paraId="693725EB" w14:textId="77777777" w:rsidR="00087EE9" w:rsidRDefault="00087EE9" w:rsidP="00087EE9">
      <w:pPr>
        <w:pStyle w:val="PrimoParagrafo"/>
        <w:rPr>
          <w:lang w:val="en-GB" w:eastAsia="it-IT"/>
        </w:rPr>
      </w:pPr>
      <w:r w:rsidRPr="0003061E">
        <w:rPr>
          <w:lang w:val="en-GB" w:eastAsia="it-IT"/>
        </w:rPr>
        <w:t>IEEE: Institu</w:t>
      </w:r>
      <w:r>
        <w:rPr>
          <w:lang w:val="en-GB" w:eastAsia="it-IT"/>
        </w:rPr>
        <w:t>te of Electrical and Electronics</w:t>
      </w:r>
      <w:r w:rsidRPr="0003061E">
        <w:rPr>
          <w:lang w:val="en-GB" w:eastAsia="it-IT"/>
        </w:rPr>
        <w:t xml:space="preserve"> Engineers </w:t>
      </w:r>
    </w:p>
    <w:p w14:paraId="03B6A641" w14:textId="77777777" w:rsidR="00087EE9" w:rsidRPr="008925C5" w:rsidRDefault="00087EE9" w:rsidP="00087EE9">
      <w:pPr>
        <w:pStyle w:val="PrimoParagrafo"/>
        <w:rPr>
          <w:lang w:val="en-US"/>
        </w:rPr>
      </w:pPr>
      <w:r w:rsidRPr="008925C5">
        <w:rPr>
          <w:lang w:val="en-US" w:eastAsia="it-IT"/>
        </w:rPr>
        <w:t>ISBN:</w:t>
      </w:r>
      <w:r w:rsidRPr="008925C5">
        <w:rPr>
          <w:lang w:val="en-US"/>
        </w:rPr>
        <w:t xml:space="preserve"> International Standard Book Number</w:t>
      </w:r>
    </w:p>
    <w:p w14:paraId="1114C516" w14:textId="77777777" w:rsidR="00087EE9" w:rsidRPr="008925C5" w:rsidRDefault="00087EE9" w:rsidP="00087EE9">
      <w:pPr>
        <w:pStyle w:val="PrimoParagrafo"/>
        <w:rPr>
          <w:lang w:val="en-US" w:eastAsia="it-IT"/>
        </w:rPr>
      </w:pPr>
      <w:r w:rsidRPr="008925C5">
        <w:rPr>
          <w:lang w:val="en-US"/>
        </w:rPr>
        <w:t>ISO: International Organization for Standardization</w:t>
      </w:r>
    </w:p>
    <w:p w14:paraId="64D99CAE" w14:textId="77777777" w:rsidR="00087EE9" w:rsidRPr="008925C5" w:rsidRDefault="00087EE9" w:rsidP="00087EE9">
      <w:pPr>
        <w:pStyle w:val="PrimoParagrafo"/>
        <w:rPr>
          <w:lang w:val="en-US" w:eastAsia="it-IT"/>
        </w:rPr>
      </w:pPr>
    </w:p>
    <w:p w14:paraId="0B5CA830" w14:textId="3ECC1131" w:rsidR="00087EE9" w:rsidRDefault="00087EE9" w:rsidP="00087EE9">
      <w:pPr>
        <w:pStyle w:val="PrimoParagrafo"/>
        <w:rPr>
          <w:lang w:eastAsia="it-IT"/>
        </w:rPr>
      </w:pPr>
      <w:r w:rsidRPr="006C520D">
        <w:rPr>
          <w:lang w:eastAsia="it-IT"/>
        </w:rPr>
        <w:t>PCM: Presidente del Co</w:t>
      </w:r>
      <w:r>
        <w:rPr>
          <w:lang w:eastAsia="it-IT"/>
        </w:rPr>
        <w:t>nsiglio dei Ministri</w:t>
      </w:r>
    </w:p>
    <w:p w14:paraId="35BC61F0" w14:textId="45B2F92A" w:rsidR="00630862" w:rsidRDefault="00630862" w:rsidP="00087EE9">
      <w:pPr>
        <w:pStyle w:val="PrimoParagrafo"/>
        <w:rPr>
          <w:lang w:eastAsia="it-IT"/>
        </w:rPr>
      </w:pPr>
    </w:p>
    <w:p w14:paraId="7E0D9406" w14:textId="3FDF6013" w:rsidR="00630862" w:rsidRPr="006C520D" w:rsidRDefault="00630862" w:rsidP="00087EE9">
      <w:pPr>
        <w:pStyle w:val="PrimoParagrafo"/>
        <w:rPr>
          <w:lang w:eastAsia="it-IT"/>
        </w:rPr>
      </w:pPr>
      <w:r>
        <w:t>RTD: Resistance Temperature Detector</w:t>
      </w:r>
    </w:p>
    <w:p w14:paraId="7CACFF44" w14:textId="77777777" w:rsidR="00087EE9" w:rsidRPr="006C520D" w:rsidRDefault="00087EE9" w:rsidP="00087EE9">
      <w:pPr>
        <w:pStyle w:val="PrimoParagrafo"/>
        <w:rPr>
          <w:lang w:eastAsia="it-IT"/>
        </w:rPr>
      </w:pPr>
    </w:p>
    <w:p w14:paraId="13C9DEFF" w14:textId="77777777" w:rsidR="00087EE9" w:rsidRDefault="00087EE9" w:rsidP="00087EE9">
      <w:pPr>
        <w:pStyle w:val="PrimoParagrafo"/>
        <w:rPr>
          <w:lang w:eastAsia="it-IT"/>
        </w:rPr>
      </w:pPr>
      <w:r w:rsidRPr="00BD085A">
        <w:rPr>
          <w:lang w:eastAsia="it-IT"/>
        </w:rPr>
        <w:t>SI: Sistema Internazionale di misura</w:t>
      </w:r>
    </w:p>
    <w:p w14:paraId="427CA9E3" w14:textId="77777777" w:rsidR="00087EE9" w:rsidRDefault="00087EE9" w:rsidP="00087EE9">
      <w:pPr>
        <w:pStyle w:val="PrimoParagrafo"/>
        <w:rPr>
          <w:lang w:eastAsia="it-IT"/>
        </w:rPr>
      </w:pPr>
    </w:p>
    <w:p w14:paraId="438E4DB8" w14:textId="77777777" w:rsidR="00087EE9" w:rsidRPr="00BD085A" w:rsidRDefault="00087EE9" w:rsidP="00087EE9">
      <w:pPr>
        <w:pStyle w:val="PrimoParagrafo"/>
        <w:rPr>
          <w:lang w:eastAsia="it-IT"/>
        </w:rPr>
      </w:pPr>
      <w:r>
        <w:rPr>
          <w:lang w:eastAsia="it-IT"/>
        </w:rPr>
        <w:t>UNI: ente Nazionale Italiano di Unificazione</w:t>
      </w:r>
    </w:p>
    <w:p w14:paraId="45486708" w14:textId="77777777" w:rsidR="00087EE9" w:rsidRDefault="00087EE9" w:rsidP="00087EE9">
      <w:pPr>
        <w:pStyle w:val="PrimoParagrafo"/>
        <w:rPr>
          <w:lang w:eastAsia="it-IT"/>
        </w:rPr>
      </w:pPr>
    </w:p>
    <w:p w14:paraId="05A579EC" w14:textId="77777777" w:rsidR="00087EE9" w:rsidRPr="001830EB" w:rsidRDefault="00087EE9" w:rsidP="00087EE9">
      <w:pPr>
        <w:pStyle w:val="PrimoParagrafo"/>
      </w:pPr>
      <w:r w:rsidRPr="001830EB">
        <w:rPr>
          <w:lang w:eastAsia="it-IT"/>
        </w:rPr>
        <w:t>WPT: Wireless Power Transfer</w:t>
      </w:r>
    </w:p>
    <w:p w14:paraId="4778F951" w14:textId="3843084F" w:rsidR="0090415D" w:rsidRDefault="0090415D" w:rsidP="00087EE9">
      <w:pPr>
        <w:pStyle w:val="Testo"/>
        <w:sectPr w:rsidR="0090415D" w:rsidSect="00D0738F">
          <w:pgSz w:w="11906" w:h="16838"/>
          <w:pgMar w:top="1418" w:right="1418" w:bottom="1418" w:left="1134" w:header="850" w:footer="850" w:gutter="567"/>
          <w:cols w:space="708"/>
          <w:titlePg/>
          <w:docGrid w:linePitch="360"/>
        </w:sectPr>
      </w:pPr>
    </w:p>
    <w:p w14:paraId="2CEB665B" w14:textId="0D2EE1F9" w:rsidR="0090415D" w:rsidRDefault="0090415D" w:rsidP="0064041F">
      <w:pPr>
        <w:pStyle w:val="CapitoliNonNumerati"/>
      </w:pPr>
      <w:bookmarkStart w:id="85" w:name="_Toc58331132"/>
      <w:bookmarkStart w:id="86" w:name="_Toc58766211"/>
      <w:r>
        <w:lastRenderedPageBreak/>
        <w:t>Bibliografia</w:t>
      </w:r>
      <w:bookmarkEnd w:id="85"/>
      <w:bookmarkEnd w:id="86"/>
    </w:p>
    <w:p w14:paraId="7B2895B1" w14:textId="4CBF9304" w:rsidR="0090415D" w:rsidRDefault="00087EE9" w:rsidP="00D0738F">
      <w:pPr>
        <w:pStyle w:val="Testo"/>
      </w:pPr>
      <w:r w:rsidRPr="00E12806">
        <w:t>La</w:t>
      </w:r>
      <w:r>
        <w:t xml:space="preserve"> </w:t>
      </w:r>
      <w:r w:rsidRPr="006C520D">
        <w:rPr>
          <w:i/>
        </w:rPr>
        <w:t>bibliografia</w:t>
      </w:r>
      <w:r>
        <w:t xml:space="preserve"> dovrà contenere l’</w:t>
      </w:r>
      <w:r w:rsidRPr="00E12806">
        <w:t>elenco di tutte le opere</w:t>
      </w:r>
      <w:r>
        <w:t xml:space="preserve"> “cartacee”</w:t>
      </w:r>
      <w:r w:rsidRPr="00E12806">
        <w:t xml:space="preserve"> </w:t>
      </w:r>
      <w:r>
        <w:t>esplicitamente citate all’</w:t>
      </w:r>
      <w:r w:rsidRPr="00E12806">
        <w:t>interno della tesi</w:t>
      </w:r>
      <w:r>
        <w:t xml:space="preserve"> in ordine progressivo per lo stile IEEE, oppure</w:t>
      </w:r>
      <w:r w:rsidRPr="0080156C">
        <w:t xml:space="preserve"> </w:t>
      </w:r>
      <w:r>
        <w:t>alfabetico per lo stile Harvard</w:t>
      </w:r>
      <w:r w:rsidRPr="00E12806">
        <w:t>.</w:t>
      </w:r>
      <w:r>
        <w:t xml:space="preserve"> Tuttavia, in quest’ultimo caso l’ordine alfabetico non sarà rispettato al solo fine di mettere in evidenza il format specifico per le tipologie di riferimenti più comuni</w:t>
      </w:r>
      <w:r>
        <w:rPr>
          <w:rStyle w:val="Rimandonotaapidipagina"/>
        </w:rPr>
        <w:footnoteReference w:id="17"/>
      </w:r>
      <w:r>
        <w:t>.</w:t>
      </w:r>
    </w:p>
    <w:p w14:paraId="072AA56D" w14:textId="7FB04739" w:rsidR="0090415D" w:rsidRDefault="0090415D" w:rsidP="00DF65A2">
      <w:pPr>
        <w:pStyle w:val="SezioneNoNum"/>
      </w:pPr>
      <w:bookmarkStart w:id="87" w:name="_Toc58331133"/>
      <w:bookmarkStart w:id="88" w:name="_Toc58766212"/>
      <w:r>
        <w:t>Stile IEEE</w:t>
      </w:r>
      <w:bookmarkEnd w:id="87"/>
      <w:bookmarkEnd w:id="88"/>
    </w:p>
    <w:p w14:paraId="144C80A7" w14:textId="500DF17A" w:rsidR="00D0738F" w:rsidRDefault="00D0738F" w:rsidP="00D0738F">
      <w:pPr>
        <w:pStyle w:val="Testo"/>
      </w:pPr>
      <w:r>
        <w:t xml:space="preserve">Gli esempi che seguono sono presi dal template IEEE Access, disponibile online al link </w:t>
      </w:r>
      <w:hyperlink r:id="rId31" w:history="1">
        <w:r w:rsidRPr="000E36B3">
          <w:rPr>
            <w:rStyle w:val="Collegamentoipertestuale"/>
          </w:rPr>
          <w:t>https://template-selector.ieee.org/</w:t>
        </w:r>
      </w:hyperlink>
    </w:p>
    <w:p w14:paraId="55F0551E" w14:textId="77777777" w:rsidR="00D0738F" w:rsidRDefault="00D0738F" w:rsidP="00D0738F">
      <w:pPr>
        <w:pStyle w:val="PrimoParagrafo"/>
        <w:rPr>
          <w:b/>
        </w:rPr>
      </w:pPr>
      <w:r>
        <w:rPr>
          <w:b/>
        </w:rPr>
        <w:t>Articoli</w:t>
      </w:r>
      <w:r w:rsidRPr="0043337B">
        <w:rPr>
          <w:b/>
        </w:rPr>
        <w:t xml:space="preserve"> su rivista </w:t>
      </w:r>
      <w:r w:rsidRPr="0046237D">
        <w:rPr>
          <w:rFonts w:eastAsia="Times New Roman" w:cs="Times New Roman"/>
          <w:b/>
          <w:szCs w:val="24"/>
          <w:lang w:eastAsia="it-IT"/>
        </w:rPr>
        <w:t>a multi autori</w:t>
      </w:r>
    </w:p>
    <w:p w14:paraId="7FFE408D" w14:textId="77777777" w:rsidR="00D0738F" w:rsidRPr="00C02E47" w:rsidRDefault="00D0738F" w:rsidP="00D0738F">
      <w:pPr>
        <w:pStyle w:val="PrimoParagrafo"/>
        <w:rPr>
          <w:i/>
          <w:lang w:val="en-GB"/>
        </w:rPr>
      </w:pPr>
      <w:r w:rsidRPr="00C02E47">
        <w:rPr>
          <w:i/>
          <w:lang w:val="en-GB"/>
        </w:rPr>
        <w:t>Articolo su rivista referenziata</w:t>
      </w:r>
    </w:p>
    <w:p w14:paraId="57FF6D90" w14:textId="77777777" w:rsidR="00D0738F"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val="en-GB" w:eastAsia="it-IT"/>
        </w:rPr>
        <w:t>[1]</w:t>
      </w:r>
      <w:r>
        <w:rPr>
          <w:rFonts w:ascii="Times New Roman" w:eastAsia="Times New Roman" w:hAnsi="Times New Roman" w:cs="Times New Roman"/>
          <w:sz w:val="24"/>
          <w:szCs w:val="24"/>
          <w:lang w:val="en-GB" w:eastAsia="it-IT"/>
        </w:rPr>
        <w:tab/>
        <w:t xml:space="preserve">W. P. Risk, G. S. Kino, and H. J. Shaw, “Fiber-optic frequency shifter using a surface acoustic wave incident at oblique angle,” </w:t>
      </w:r>
      <w:r>
        <w:rPr>
          <w:rFonts w:ascii="Times New Roman" w:eastAsia="Times New Roman" w:hAnsi="Times New Roman" w:cs="Times New Roman"/>
          <w:i/>
          <w:sz w:val="24"/>
          <w:szCs w:val="24"/>
          <w:lang w:val="en-GB" w:eastAsia="it-IT"/>
        </w:rPr>
        <w:t xml:space="preserve">Opt. </w:t>
      </w:r>
      <w:r>
        <w:rPr>
          <w:rFonts w:ascii="Times New Roman" w:eastAsia="Times New Roman" w:hAnsi="Times New Roman" w:cs="Times New Roman"/>
          <w:i/>
          <w:sz w:val="24"/>
          <w:szCs w:val="24"/>
          <w:lang w:eastAsia="it-IT"/>
        </w:rPr>
        <w:t>Lett.</w:t>
      </w:r>
      <w:r>
        <w:rPr>
          <w:rFonts w:ascii="Times New Roman" w:eastAsia="Times New Roman" w:hAnsi="Times New Roman" w:cs="Times New Roman"/>
          <w:sz w:val="24"/>
          <w:szCs w:val="24"/>
          <w:lang w:eastAsia="it-IT"/>
        </w:rPr>
        <w:t>, vol. 11, pp. 115–117, Feb. 1986.</w:t>
      </w:r>
    </w:p>
    <w:p w14:paraId="7D1B0F64" w14:textId="77777777" w:rsidR="00D0738F"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4"/>
          <w:szCs w:val="24"/>
          <w:lang w:eastAsia="it-IT"/>
        </w:rPr>
      </w:pPr>
    </w:p>
    <w:p w14:paraId="122A669E" w14:textId="77777777" w:rsidR="00D0738F"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eastAsia="it-IT"/>
        </w:rPr>
      </w:pPr>
      <w:r>
        <w:rPr>
          <w:rFonts w:ascii="Times New Roman" w:eastAsia="Times New Roman" w:hAnsi="Times New Roman" w:cs="Times New Roman"/>
          <w:i/>
          <w:sz w:val="24"/>
          <w:szCs w:val="24"/>
          <w:lang w:eastAsia="it-IT"/>
        </w:rPr>
        <w:t>Articolo su rivista referenziata disponibile on-line</w:t>
      </w:r>
    </w:p>
    <w:p w14:paraId="7FAF7577" w14:textId="77777777" w:rsidR="00D0738F"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GB" w:eastAsia="it-IT"/>
        </w:rPr>
        <w:t>[2]</w:t>
      </w:r>
      <w:r>
        <w:rPr>
          <w:rFonts w:ascii="Times New Roman" w:eastAsia="Times New Roman" w:hAnsi="Times New Roman" w:cs="Times New Roman"/>
          <w:sz w:val="24"/>
          <w:szCs w:val="24"/>
          <w:lang w:val="en-GB" w:eastAsia="it-IT"/>
        </w:rPr>
        <w:tab/>
        <w:t xml:space="preserve">J. U. Duncombe, “Infrared navigation-Part I: An assessment of feasibility,” </w:t>
      </w:r>
      <w:r>
        <w:rPr>
          <w:rFonts w:ascii="Times New Roman" w:eastAsia="Times New Roman" w:hAnsi="Times New Roman" w:cs="Times New Roman"/>
          <w:i/>
          <w:sz w:val="24"/>
          <w:szCs w:val="24"/>
          <w:lang w:val="en-GB" w:eastAsia="it-IT"/>
        </w:rPr>
        <w:t>IEEE Trans. Electron. Devices</w:t>
      </w:r>
      <w:r>
        <w:rPr>
          <w:rFonts w:ascii="Times New Roman" w:eastAsia="Times New Roman" w:hAnsi="Times New Roman" w:cs="Times New Roman"/>
          <w:sz w:val="24"/>
          <w:szCs w:val="24"/>
          <w:lang w:val="en-GB" w:eastAsia="it-IT"/>
        </w:rPr>
        <w:t>, vol. ED-11, no. 1, pp. 34–39, Jan. 1959. [</w:t>
      </w:r>
      <w:r w:rsidRPr="00AF1D96">
        <w:rPr>
          <w:rFonts w:ascii="Times New Roman" w:eastAsia="Times New Roman" w:hAnsi="Times New Roman" w:cs="Times New Roman"/>
          <w:color w:val="000000" w:themeColor="text1"/>
          <w:sz w:val="24"/>
          <w:szCs w:val="24"/>
          <w:lang w:val="en-GB" w:eastAsia="it-IT"/>
        </w:rPr>
        <w:t>DOI:</w:t>
      </w:r>
      <w:r>
        <w:rPr>
          <w:rFonts w:ascii="Times New Roman" w:eastAsia="Times New Roman" w:hAnsi="Times New Roman" w:cs="Times New Roman"/>
          <w:color w:val="0000FF"/>
          <w:sz w:val="24"/>
          <w:szCs w:val="24"/>
          <w:lang w:val="en-GB" w:eastAsia="it-IT"/>
        </w:rPr>
        <w:t xml:space="preserve"> 10.1109/TED.2016.2628402</w:t>
      </w:r>
      <w:r>
        <w:rPr>
          <w:rFonts w:ascii="Times New Roman" w:eastAsia="Times New Roman" w:hAnsi="Times New Roman" w:cs="Times New Roman"/>
          <w:sz w:val="24"/>
          <w:szCs w:val="24"/>
          <w:lang w:val="en-GB" w:eastAsia="it-IT"/>
        </w:rPr>
        <w:t>]</w:t>
      </w:r>
    </w:p>
    <w:p w14:paraId="093A4DAB" w14:textId="77777777" w:rsidR="00D0738F" w:rsidRPr="007E164E"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4"/>
          <w:szCs w:val="24"/>
          <w:lang w:val="en-GB" w:eastAsia="it-IT"/>
        </w:rPr>
      </w:pPr>
    </w:p>
    <w:p w14:paraId="1CC26148" w14:textId="77777777" w:rsidR="00D0738F" w:rsidRPr="00AF1D96"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AF1D96">
        <w:rPr>
          <w:rFonts w:ascii="Times New Roman" w:eastAsia="Times New Roman" w:hAnsi="Times New Roman" w:cs="Times New Roman"/>
          <w:i/>
          <w:sz w:val="24"/>
          <w:szCs w:val="24"/>
          <w:lang w:val="en-GB" w:eastAsia="it-IT"/>
        </w:rPr>
        <w:t>Articolo in stampa (ma disponibile on-line)</w:t>
      </w:r>
    </w:p>
    <w:p w14:paraId="681AB78F" w14:textId="2AD20853" w:rsidR="00D0738F" w:rsidRPr="0046237D"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eastAsia="it-IT"/>
        </w:rPr>
      </w:pPr>
      <w:r w:rsidRPr="00C02E47">
        <w:rPr>
          <w:rFonts w:ascii="Times New Roman" w:eastAsia="Times New Roman" w:hAnsi="Times New Roman" w:cs="Times New Roman"/>
          <w:sz w:val="24"/>
          <w:szCs w:val="24"/>
          <w:lang w:val="en-GB" w:eastAsia="it-IT"/>
        </w:rPr>
        <w:t>[3]</w:t>
      </w:r>
      <w:r w:rsidRPr="00C02E47">
        <w:rPr>
          <w:rFonts w:ascii="Times New Roman" w:eastAsia="Times New Roman" w:hAnsi="Times New Roman" w:cs="Times New Roman"/>
          <w:sz w:val="24"/>
          <w:szCs w:val="24"/>
          <w:lang w:val="en-GB" w:eastAsia="it-IT"/>
        </w:rPr>
        <w:tab/>
        <w:t xml:space="preserve">P. Kopyt </w:t>
      </w:r>
      <w:r w:rsidRPr="00C02E47">
        <w:rPr>
          <w:rFonts w:ascii="Times New Roman" w:eastAsia="Times New Roman" w:hAnsi="Times New Roman" w:cs="Times New Roman"/>
          <w:i/>
          <w:sz w:val="24"/>
          <w:szCs w:val="24"/>
          <w:lang w:val="en-GB" w:eastAsia="it-IT"/>
        </w:rPr>
        <w:t>et al.</w:t>
      </w:r>
      <w:r w:rsidRPr="00C02E47">
        <w:rPr>
          <w:rFonts w:ascii="Times New Roman" w:eastAsia="Times New Roman" w:hAnsi="Times New Roman" w:cs="Times New Roman"/>
          <w:sz w:val="24"/>
          <w:szCs w:val="24"/>
          <w:lang w:val="en-GB" w:eastAsia="it-IT"/>
        </w:rPr>
        <w:t xml:space="preserve">, “Electric properties of graphene-based conductive layers from DC up to terahertz range,” </w:t>
      </w:r>
      <w:r w:rsidRPr="00C02E47">
        <w:rPr>
          <w:rFonts w:ascii="Times New Roman" w:eastAsia="Times New Roman" w:hAnsi="Times New Roman" w:cs="Times New Roman"/>
          <w:i/>
          <w:sz w:val="24"/>
          <w:szCs w:val="24"/>
          <w:lang w:val="en-GB" w:eastAsia="it-IT"/>
        </w:rPr>
        <w:t xml:space="preserve">IEEE </w:t>
      </w:r>
      <w:r w:rsidR="009B3DF3">
        <w:rPr>
          <w:rFonts w:ascii="Times New Roman" w:eastAsia="Times New Roman" w:hAnsi="Times New Roman" w:cs="Times New Roman"/>
          <w:i/>
          <w:sz w:val="24"/>
          <w:szCs w:val="24"/>
          <w:lang w:val="en-GB" w:eastAsia="it-IT"/>
        </w:rPr>
        <w:t xml:space="preserve">Trans. </w:t>
      </w:r>
      <w:r w:rsidRPr="008362E4">
        <w:rPr>
          <w:rFonts w:ascii="Times New Roman" w:eastAsia="Times New Roman" w:hAnsi="Times New Roman" w:cs="Times New Roman"/>
          <w:i/>
          <w:sz w:val="24"/>
          <w:szCs w:val="24"/>
          <w:lang w:eastAsia="it-IT"/>
        </w:rPr>
        <w:t xml:space="preserve">THz Sci. </w:t>
      </w:r>
      <w:r w:rsidRPr="00C02E47">
        <w:rPr>
          <w:rFonts w:ascii="Times New Roman" w:eastAsia="Times New Roman" w:hAnsi="Times New Roman" w:cs="Times New Roman"/>
          <w:i/>
          <w:sz w:val="24"/>
          <w:szCs w:val="24"/>
          <w:lang w:eastAsia="it-IT"/>
        </w:rPr>
        <w:t>Technol.</w:t>
      </w:r>
      <w:r w:rsidRPr="00C02E47">
        <w:rPr>
          <w:rFonts w:ascii="Times New Roman" w:eastAsia="Times New Roman" w:hAnsi="Times New Roman" w:cs="Times New Roman"/>
          <w:sz w:val="24"/>
          <w:szCs w:val="24"/>
          <w:lang w:eastAsia="it-IT"/>
        </w:rPr>
        <w:t>, to be published. [</w:t>
      </w:r>
      <w:r w:rsidRPr="00AF1D96">
        <w:rPr>
          <w:rFonts w:ascii="Times New Roman" w:eastAsia="Times New Roman" w:hAnsi="Times New Roman" w:cs="Times New Roman"/>
          <w:color w:val="000000" w:themeColor="text1"/>
          <w:sz w:val="24"/>
          <w:szCs w:val="24"/>
          <w:lang w:eastAsia="it-IT"/>
        </w:rPr>
        <w:t>DOI:</w:t>
      </w:r>
      <w:r w:rsidRPr="00C02E47">
        <w:rPr>
          <w:rFonts w:ascii="Times New Roman" w:eastAsia="Times New Roman" w:hAnsi="Times New Roman" w:cs="Times New Roman"/>
          <w:color w:val="0000FF"/>
          <w:sz w:val="24"/>
          <w:szCs w:val="24"/>
          <w:lang w:eastAsia="it-IT"/>
        </w:rPr>
        <w:t xml:space="preserve"> 10.1109/TTHZ.2016.2544142</w:t>
      </w:r>
      <w:r w:rsidRPr="00C02E47">
        <w:rPr>
          <w:rFonts w:ascii="Times New Roman" w:eastAsia="Times New Roman" w:hAnsi="Times New Roman" w:cs="Times New Roman"/>
          <w:sz w:val="24"/>
          <w:szCs w:val="24"/>
          <w:lang w:eastAsia="it-IT"/>
        </w:rPr>
        <w:t>]</w:t>
      </w:r>
    </w:p>
    <w:p w14:paraId="6400CFD3" w14:textId="77777777" w:rsidR="00D0738F" w:rsidRPr="0046237D" w:rsidRDefault="00D0738F" w:rsidP="00D0738F">
      <w:pPr>
        <w:pStyle w:val="PrimoParagrafo"/>
      </w:pPr>
    </w:p>
    <w:p w14:paraId="0E31BA8E" w14:textId="77777777" w:rsidR="00D0738F" w:rsidRPr="0046237D" w:rsidRDefault="00D0738F" w:rsidP="00D0738F">
      <w:pPr>
        <w:widowControl w:val="0"/>
        <w:spacing w:after="120"/>
        <w:jc w:val="both"/>
        <w:rPr>
          <w:rFonts w:ascii="Times New Roman" w:eastAsia="Times New Roman" w:hAnsi="Times New Roman" w:cs="Times New Roman"/>
          <w:b/>
          <w:sz w:val="24"/>
          <w:szCs w:val="24"/>
          <w:lang w:eastAsia="it-IT"/>
        </w:rPr>
      </w:pPr>
      <w:r w:rsidRPr="000A317C">
        <w:rPr>
          <w:rFonts w:ascii="Times New Roman" w:hAnsi="Times New Roman" w:cs="Times New Roman"/>
          <w:b/>
          <w:sz w:val="24"/>
          <w:szCs w:val="24"/>
        </w:rPr>
        <w:t xml:space="preserve">Libri, manuali </w:t>
      </w:r>
      <w:r w:rsidRPr="000A317C">
        <w:rPr>
          <w:rFonts w:ascii="Times New Roman" w:eastAsia="Times New Roman" w:hAnsi="Times New Roman" w:cs="Times New Roman"/>
          <w:b/>
          <w:sz w:val="24"/>
          <w:szCs w:val="24"/>
          <w:lang w:eastAsia="it-IT"/>
        </w:rPr>
        <w:t>e capitoli di</w:t>
      </w:r>
      <w:r w:rsidRPr="0046237D">
        <w:rPr>
          <w:rFonts w:ascii="Times New Roman" w:eastAsia="Times New Roman" w:hAnsi="Times New Roman" w:cs="Times New Roman"/>
          <w:b/>
          <w:sz w:val="24"/>
          <w:szCs w:val="24"/>
          <w:lang w:eastAsia="it-IT"/>
        </w:rPr>
        <w:t xml:space="preserve"> libro </w:t>
      </w:r>
    </w:p>
    <w:p w14:paraId="24CE9874" w14:textId="77777777" w:rsidR="00D0738F" w:rsidRPr="00152E51"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r w:rsidRPr="00152E51">
        <w:rPr>
          <w:rFonts w:ascii="Times New Roman" w:eastAsia="Times New Roman" w:hAnsi="Times New Roman" w:cs="Times New Roman"/>
          <w:i/>
          <w:sz w:val="24"/>
          <w:szCs w:val="24"/>
          <w:lang w:eastAsia="it-IT"/>
        </w:rPr>
        <w:t>Esempio di libro</w:t>
      </w:r>
    </w:p>
    <w:p w14:paraId="213BA5DE" w14:textId="275C4089" w:rsidR="0090415D"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C02E47">
        <w:rPr>
          <w:rFonts w:ascii="Times New Roman" w:eastAsia="Times New Roman" w:hAnsi="Times New Roman" w:cs="Times New Roman"/>
          <w:sz w:val="24"/>
          <w:szCs w:val="24"/>
          <w:lang w:val="en-GB" w:eastAsia="it-IT"/>
        </w:rPr>
        <w:t>[4]</w:t>
      </w:r>
      <w:r w:rsidRPr="00C02E47">
        <w:rPr>
          <w:rFonts w:ascii="Times New Roman" w:eastAsia="Times New Roman" w:hAnsi="Times New Roman" w:cs="Times New Roman"/>
          <w:sz w:val="24"/>
          <w:szCs w:val="24"/>
          <w:lang w:val="en-GB" w:eastAsia="it-IT"/>
        </w:rPr>
        <w:tab/>
        <w:t xml:space="preserve">W.-K. Chen, </w:t>
      </w:r>
      <w:r w:rsidRPr="00C02E47">
        <w:rPr>
          <w:rFonts w:ascii="Times New Roman" w:eastAsia="Times New Roman" w:hAnsi="Times New Roman" w:cs="Times New Roman"/>
          <w:i/>
          <w:sz w:val="24"/>
          <w:szCs w:val="24"/>
          <w:lang w:val="en-GB" w:eastAsia="it-IT"/>
        </w:rPr>
        <w:t>Linear Networks and Systems</w:t>
      </w:r>
      <w:r w:rsidRPr="00C02E47">
        <w:rPr>
          <w:rFonts w:ascii="Times New Roman" w:eastAsia="Times New Roman" w:hAnsi="Times New Roman" w:cs="Times New Roman"/>
          <w:sz w:val="24"/>
          <w:szCs w:val="24"/>
          <w:lang w:val="en-GB" w:eastAsia="it-IT"/>
        </w:rPr>
        <w:t>. Belmont, CA, USA: Wadsworth, 1993, pp. 123–135.</w:t>
      </w:r>
    </w:p>
    <w:p w14:paraId="1924891C" w14:textId="72279617" w:rsidR="00D0738F"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73B5D25C" w14:textId="77777777" w:rsidR="003B5FCB" w:rsidRDefault="003B5FCB"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36858221" w14:textId="77777777" w:rsidR="00D0738F" w:rsidRPr="00D0738F"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23D970DD" w14:textId="77777777" w:rsidR="00D0738F" w:rsidRPr="00DB4175"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r w:rsidRPr="0046237D">
        <w:rPr>
          <w:rFonts w:ascii="Times New Roman" w:eastAsia="Times New Roman" w:hAnsi="Times New Roman" w:cs="Times New Roman"/>
          <w:i/>
          <w:sz w:val="24"/>
          <w:szCs w:val="24"/>
          <w:lang w:eastAsia="it-IT"/>
        </w:rPr>
        <w:lastRenderedPageBreak/>
        <w:t>Esempi</w:t>
      </w:r>
      <w:r w:rsidRPr="00DB4175">
        <w:rPr>
          <w:rFonts w:ascii="Times New Roman" w:eastAsia="Times New Roman" w:hAnsi="Times New Roman" w:cs="Times New Roman"/>
          <w:i/>
          <w:sz w:val="24"/>
          <w:szCs w:val="24"/>
          <w:lang w:eastAsia="it-IT"/>
        </w:rPr>
        <w:t>o</w:t>
      </w:r>
      <w:r w:rsidRPr="0046237D">
        <w:rPr>
          <w:rFonts w:ascii="Times New Roman" w:eastAsia="Times New Roman" w:hAnsi="Times New Roman" w:cs="Times New Roman"/>
          <w:i/>
          <w:sz w:val="24"/>
          <w:szCs w:val="24"/>
          <w:lang w:eastAsia="it-IT"/>
        </w:rPr>
        <w:t xml:space="preserve"> di </w:t>
      </w:r>
      <w:r w:rsidRPr="00DB4175">
        <w:rPr>
          <w:rFonts w:ascii="Times New Roman" w:eastAsia="Times New Roman" w:hAnsi="Times New Roman" w:cs="Times New Roman"/>
          <w:i/>
          <w:sz w:val="24"/>
          <w:szCs w:val="24"/>
          <w:lang w:eastAsia="it-IT"/>
        </w:rPr>
        <w:t>libro disponibile on-line</w:t>
      </w:r>
    </w:p>
    <w:p w14:paraId="67CB8C40" w14:textId="41F5C111" w:rsidR="00D0738F" w:rsidRPr="001830EB"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GB" w:eastAsia="it-IT"/>
        </w:rPr>
        <w:t>[5</w:t>
      </w:r>
      <w:r w:rsidRPr="00D81538">
        <w:rPr>
          <w:rFonts w:ascii="Times New Roman" w:eastAsia="Times New Roman" w:hAnsi="Times New Roman" w:cs="Times New Roman"/>
          <w:sz w:val="24"/>
          <w:szCs w:val="24"/>
          <w:lang w:val="en-GB" w:eastAsia="it-IT"/>
        </w:rPr>
        <w:t>]</w:t>
      </w:r>
      <w:r w:rsidRPr="00D81538">
        <w:rPr>
          <w:rFonts w:ascii="Times New Roman" w:eastAsia="Times New Roman" w:hAnsi="Times New Roman" w:cs="Times New Roman"/>
          <w:sz w:val="24"/>
          <w:szCs w:val="24"/>
          <w:lang w:val="en-GB" w:eastAsia="it-IT"/>
        </w:rPr>
        <w:tab/>
      </w:r>
      <w:r w:rsidRPr="00A559B9">
        <w:rPr>
          <w:rFonts w:ascii="Times New Roman" w:eastAsia="Times New Roman" w:hAnsi="Times New Roman" w:cs="Times New Roman"/>
          <w:i/>
          <w:sz w:val="24"/>
          <w:szCs w:val="24"/>
          <w:lang w:val="en-GB" w:eastAsia="it-IT"/>
        </w:rPr>
        <w:t>The Terahertz Wave eBook</w:t>
      </w:r>
      <w:r w:rsidRPr="00A559B9">
        <w:rPr>
          <w:rFonts w:ascii="Times New Roman" w:eastAsia="Times New Roman" w:hAnsi="Times New Roman" w:cs="Times New Roman"/>
          <w:sz w:val="24"/>
          <w:szCs w:val="24"/>
          <w:lang w:val="en-GB" w:eastAsia="it-IT"/>
        </w:rPr>
        <w:t xml:space="preserve">. ZOmega Terahertz Corp., 2014. </w:t>
      </w:r>
      <w:r w:rsidRPr="001830EB">
        <w:rPr>
          <w:rFonts w:ascii="Times New Roman" w:eastAsia="Times New Roman" w:hAnsi="Times New Roman" w:cs="Times New Roman"/>
          <w:sz w:val="24"/>
          <w:szCs w:val="24"/>
          <w:lang w:val="en-GB" w:eastAsia="it-IT"/>
        </w:rPr>
        <w:t xml:space="preserve">[Online]. Available: </w:t>
      </w:r>
      <w:hyperlink r:id="rId32" w:history="1">
        <w:r w:rsidRPr="001830EB">
          <w:rPr>
            <w:rStyle w:val="Collegamentoipertestuale"/>
            <w:rFonts w:ascii="Times New Roman" w:eastAsia="Times New Roman" w:hAnsi="Times New Roman" w:cs="Times New Roman"/>
            <w:sz w:val="24"/>
            <w:szCs w:val="24"/>
            <w:lang w:val="en-GB" w:eastAsia="it-IT"/>
          </w:rPr>
          <w:t>http://dl.z-thz.com/eBook/zomega_ebook_pdf_1206_sr.pdf</w:t>
        </w:r>
      </w:hyperlink>
      <w:r w:rsidRPr="001830EB">
        <w:rPr>
          <w:rFonts w:ascii="Times New Roman" w:eastAsia="Times New Roman" w:hAnsi="Times New Roman" w:cs="Times New Roman"/>
          <w:sz w:val="24"/>
          <w:szCs w:val="24"/>
          <w:lang w:val="en-GB" w:eastAsia="it-IT"/>
        </w:rPr>
        <w:t>.</w:t>
      </w:r>
    </w:p>
    <w:p w14:paraId="06D05569" w14:textId="77777777" w:rsidR="00D0738F" w:rsidRPr="001830EB"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01694EAD" w14:textId="77777777" w:rsidR="00D0738F" w:rsidRPr="00F92B1A"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r w:rsidRPr="00F92B1A">
        <w:rPr>
          <w:rFonts w:ascii="Times New Roman" w:eastAsia="Times New Roman" w:hAnsi="Times New Roman" w:cs="Times New Roman"/>
          <w:i/>
          <w:sz w:val="24"/>
          <w:szCs w:val="24"/>
          <w:lang w:eastAsia="it-IT"/>
        </w:rPr>
        <w:t>Esempio di manuale</w:t>
      </w:r>
    </w:p>
    <w:p w14:paraId="3FFBF8CC" w14:textId="77777777" w:rsidR="00D0738F" w:rsidRPr="00F92B1A"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r w:rsidRPr="00F92B1A">
        <w:rPr>
          <w:rFonts w:ascii="Times New Roman" w:eastAsia="Times New Roman" w:hAnsi="Times New Roman" w:cs="Times New Roman"/>
          <w:iCs/>
          <w:sz w:val="24"/>
          <w:szCs w:val="24"/>
          <w:lang w:eastAsia="it-IT"/>
        </w:rPr>
        <w:t>[6]</w:t>
      </w:r>
      <w:r w:rsidRPr="00F92B1A">
        <w:rPr>
          <w:rFonts w:ascii="Times New Roman" w:eastAsia="Times New Roman" w:hAnsi="Times New Roman" w:cs="Times New Roman"/>
          <w:iCs/>
          <w:sz w:val="24"/>
          <w:szCs w:val="24"/>
          <w:lang w:eastAsia="it-IT"/>
        </w:rPr>
        <w:tab/>
      </w:r>
      <w:r w:rsidRPr="00F92B1A">
        <w:rPr>
          <w:rFonts w:ascii="Times New Roman" w:eastAsia="Times New Roman" w:hAnsi="Times New Roman" w:cs="Times New Roman"/>
          <w:i/>
          <w:iCs/>
          <w:sz w:val="24"/>
          <w:szCs w:val="24"/>
          <w:lang w:eastAsia="it-IT"/>
        </w:rPr>
        <w:t>Motorola Semiconductor Data Manual</w:t>
      </w:r>
      <w:r w:rsidRPr="00F92B1A">
        <w:rPr>
          <w:rFonts w:ascii="Times New Roman" w:eastAsia="Times New Roman" w:hAnsi="Times New Roman" w:cs="Times New Roman"/>
          <w:iCs/>
          <w:sz w:val="24"/>
          <w:szCs w:val="24"/>
          <w:lang w:eastAsia="it-IT"/>
        </w:rPr>
        <w:t>, Motorola Semiconductor Products Inc., Phoenix, AZ, USA, 1989</w:t>
      </w:r>
      <w:r w:rsidRPr="00F92B1A">
        <w:rPr>
          <w:rFonts w:ascii="Times New Roman" w:eastAsia="Times New Roman" w:hAnsi="Times New Roman" w:cs="Times New Roman"/>
          <w:sz w:val="24"/>
          <w:szCs w:val="24"/>
          <w:lang w:eastAsia="it-IT"/>
        </w:rPr>
        <w:t>.</w:t>
      </w:r>
    </w:p>
    <w:p w14:paraId="40847B8F" w14:textId="77777777" w:rsidR="00D0738F" w:rsidRPr="00F92B1A" w:rsidRDefault="00D0738F" w:rsidP="00D0738F">
      <w:pPr>
        <w:widowControl w:val="0"/>
        <w:spacing w:after="120" w:line="240" w:lineRule="auto"/>
        <w:ind w:left="567" w:hanging="567"/>
        <w:jc w:val="both"/>
        <w:rPr>
          <w:rFonts w:ascii="Times New Roman" w:eastAsia="Times New Roman" w:hAnsi="Times New Roman" w:cs="Times New Roman"/>
          <w:i/>
          <w:sz w:val="24"/>
          <w:szCs w:val="24"/>
          <w:lang w:eastAsia="it-IT"/>
        </w:rPr>
      </w:pPr>
    </w:p>
    <w:p w14:paraId="3584ECE6" w14:textId="77777777" w:rsidR="00D0738F" w:rsidRPr="00F92B1A"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r w:rsidRPr="00F92B1A">
        <w:rPr>
          <w:rFonts w:ascii="Times New Roman" w:eastAsia="Times New Roman" w:hAnsi="Times New Roman" w:cs="Times New Roman"/>
          <w:i/>
          <w:sz w:val="24"/>
          <w:szCs w:val="24"/>
          <w:lang w:eastAsia="it-IT"/>
        </w:rPr>
        <w:t>Esempio di capitolo di libro</w:t>
      </w:r>
    </w:p>
    <w:p w14:paraId="47810620" w14:textId="77777777" w:rsidR="00D0738F" w:rsidRPr="00C02E47"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r w:rsidRPr="00C02E47">
        <w:rPr>
          <w:rFonts w:ascii="Times New Roman" w:eastAsia="Times New Roman" w:hAnsi="Times New Roman" w:cs="Times New Roman"/>
          <w:sz w:val="24"/>
          <w:szCs w:val="24"/>
          <w:lang w:eastAsia="it-IT"/>
        </w:rPr>
        <w:t>[7]</w:t>
      </w:r>
      <w:r w:rsidRPr="00C02E47">
        <w:rPr>
          <w:rFonts w:ascii="Times New Roman" w:eastAsia="Times New Roman" w:hAnsi="Times New Roman" w:cs="Times New Roman"/>
          <w:sz w:val="24"/>
          <w:szCs w:val="24"/>
          <w:lang w:eastAsia="it-IT"/>
        </w:rPr>
        <w:tab/>
        <w:t xml:space="preserve">G. O. Young, “Synthetic structure of industrial plastics,” in </w:t>
      </w:r>
      <w:r w:rsidRPr="00C02E47">
        <w:rPr>
          <w:rFonts w:ascii="Times New Roman" w:eastAsia="Times New Roman" w:hAnsi="Times New Roman" w:cs="Times New Roman"/>
          <w:i/>
          <w:sz w:val="24"/>
          <w:szCs w:val="24"/>
          <w:lang w:eastAsia="it-IT"/>
        </w:rPr>
        <w:t>Plastics</w:t>
      </w:r>
      <w:r w:rsidRPr="00C02E47">
        <w:rPr>
          <w:rFonts w:ascii="Times New Roman" w:eastAsia="Times New Roman" w:hAnsi="Times New Roman" w:cs="Times New Roman"/>
          <w:sz w:val="24"/>
          <w:szCs w:val="24"/>
          <w:lang w:eastAsia="it-IT"/>
        </w:rPr>
        <w:t>, 2</w:t>
      </w:r>
      <w:r w:rsidRPr="00C02E47">
        <w:rPr>
          <w:rFonts w:ascii="Times New Roman" w:eastAsia="Times New Roman" w:hAnsi="Times New Roman" w:cs="Times New Roman"/>
          <w:sz w:val="24"/>
          <w:szCs w:val="24"/>
          <w:vertAlign w:val="superscript"/>
          <w:lang w:eastAsia="it-IT"/>
        </w:rPr>
        <w:t>nd</w:t>
      </w:r>
      <w:r w:rsidRPr="00C02E47">
        <w:rPr>
          <w:rFonts w:ascii="Times New Roman" w:eastAsia="Times New Roman" w:hAnsi="Times New Roman" w:cs="Times New Roman"/>
          <w:sz w:val="24"/>
          <w:szCs w:val="24"/>
          <w:lang w:eastAsia="it-IT"/>
        </w:rPr>
        <w:t xml:space="preserve"> ed., vol. 3, J. Peters, Ed. New York, NY, USA: McGraw-Hill, 1964, pp. 15–64.</w:t>
      </w:r>
    </w:p>
    <w:p w14:paraId="3BD4D9E9" w14:textId="77777777" w:rsidR="00D0738F" w:rsidRPr="00D67911" w:rsidRDefault="00D0738F" w:rsidP="00D0738F">
      <w:pPr>
        <w:widowControl w:val="0"/>
        <w:spacing w:after="120" w:line="240" w:lineRule="auto"/>
        <w:jc w:val="both"/>
        <w:rPr>
          <w:rFonts w:ascii="Times New Roman" w:eastAsia="Times New Roman" w:hAnsi="Times New Roman" w:cs="Times New Roman"/>
          <w:sz w:val="24"/>
          <w:szCs w:val="24"/>
          <w:lang w:eastAsia="it-IT"/>
        </w:rPr>
      </w:pPr>
    </w:p>
    <w:p w14:paraId="6FB882C7" w14:textId="77777777" w:rsidR="00D0738F" w:rsidRPr="009E65EC" w:rsidRDefault="00D0738F" w:rsidP="00D0738F">
      <w:pPr>
        <w:widowControl w:val="0"/>
        <w:spacing w:after="120" w:line="240" w:lineRule="auto"/>
        <w:jc w:val="both"/>
        <w:rPr>
          <w:rFonts w:ascii="Times New Roman" w:eastAsia="Times New Roman" w:hAnsi="Times New Roman" w:cs="Times New Roman"/>
          <w:b/>
          <w:sz w:val="24"/>
          <w:szCs w:val="24"/>
          <w:lang w:eastAsia="it-IT"/>
        </w:rPr>
      </w:pPr>
      <w:r w:rsidRPr="009E65EC">
        <w:rPr>
          <w:rFonts w:ascii="Times New Roman" w:eastAsia="Times New Roman" w:hAnsi="Times New Roman" w:cs="Times New Roman"/>
          <w:b/>
          <w:sz w:val="24"/>
          <w:szCs w:val="24"/>
          <w:lang w:eastAsia="it-IT"/>
        </w:rPr>
        <w:t>Atti di Congresso</w:t>
      </w:r>
    </w:p>
    <w:p w14:paraId="147E02E8" w14:textId="77777777" w:rsidR="00D0738F" w:rsidRPr="00C02E47" w:rsidRDefault="00D0738F" w:rsidP="00D0738F">
      <w:pPr>
        <w:widowControl w:val="0"/>
        <w:spacing w:after="120" w:line="240" w:lineRule="auto"/>
        <w:jc w:val="both"/>
        <w:rPr>
          <w:rFonts w:ascii="Times New Roman" w:eastAsia="Times New Roman" w:hAnsi="Times New Roman" w:cs="Times New Roman"/>
          <w:i/>
          <w:sz w:val="24"/>
          <w:szCs w:val="24"/>
          <w:lang w:eastAsia="it-IT"/>
        </w:rPr>
      </w:pPr>
      <w:r w:rsidRPr="00C02E47">
        <w:rPr>
          <w:rFonts w:ascii="Times New Roman" w:eastAsia="Times New Roman" w:hAnsi="Times New Roman" w:cs="Times New Roman"/>
          <w:i/>
          <w:sz w:val="24"/>
          <w:szCs w:val="24"/>
          <w:lang w:eastAsia="it-IT"/>
        </w:rPr>
        <w:t xml:space="preserve">Esempi di volume pubblicato come libro </w:t>
      </w:r>
    </w:p>
    <w:p w14:paraId="41424670" w14:textId="57AAB140" w:rsidR="00D0738F"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r w:rsidRPr="00C02E47">
        <w:rPr>
          <w:rFonts w:ascii="Times New Roman" w:eastAsia="Times New Roman" w:hAnsi="Times New Roman" w:cs="Times New Roman"/>
          <w:sz w:val="24"/>
          <w:szCs w:val="24"/>
          <w:lang w:val="en-GB" w:eastAsia="it-IT"/>
        </w:rPr>
        <w:t>[8]</w:t>
      </w:r>
      <w:r w:rsidRPr="00C02E47">
        <w:rPr>
          <w:rFonts w:ascii="Times New Roman" w:eastAsia="Times New Roman" w:hAnsi="Times New Roman" w:cs="Times New Roman"/>
          <w:sz w:val="24"/>
          <w:szCs w:val="24"/>
          <w:lang w:val="en-GB" w:eastAsia="it-IT"/>
        </w:rPr>
        <w:tab/>
        <w:t>D. B. Payne and J. R. S</w:t>
      </w:r>
      <w:r w:rsidR="00D90BE7">
        <w:rPr>
          <w:rFonts w:ascii="Times New Roman" w:eastAsia="Times New Roman" w:hAnsi="Times New Roman" w:cs="Times New Roman"/>
          <w:sz w:val="24"/>
          <w:szCs w:val="24"/>
          <w:lang w:val="en-GB" w:eastAsia="it-IT"/>
        </w:rPr>
        <w:t>tern, “Wavelength-switched pas</w:t>
      </w:r>
      <w:r w:rsidRPr="00C02E47">
        <w:rPr>
          <w:rFonts w:ascii="Times New Roman" w:eastAsia="Times New Roman" w:hAnsi="Times New Roman" w:cs="Times New Roman"/>
          <w:sz w:val="24"/>
          <w:szCs w:val="24"/>
          <w:lang w:val="en-GB" w:eastAsia="it-IT"/>
        </w:rPr>
        <w:t xml:space="preserve">sively coupled single-mode optical network,” in </w:t>
      </w:r>
      <w:r w:rsidRPr="00C02E47">
        <w:rPr>
          <w:rFonts w:ascii="Times New Roman" w:eastAsia="Times New Roman" w:hAnsi="Times New Roman" w:cs="Times New Roman"/>
          <w:i/>
          <w:sz w:val="24"/>
          <w:szCs w:val="24"/>
          <w:lang w:val="en-GB" w:eastAsia="it-IT"/>
        </w:rPr>
        <w:t xml:space="preserve">Proc. </w:t>
      </w:r>
      <w:r w:rsidRPr="00C02E47">
        <w:rPr>
          <w:rFonts w:ascii="Times New Roman" w:eastAsia="Times New Roman" w:hAnsi="Times New Roman" w:cs="Times New Roman"/>
          <w:i/>
          <w:sz w:val="24"/>
          <w:szCs w:val="24"/>
          <w:lang w:eastAsia="it-IT"/>
        </w:rPr>
        <w:t>IOOC-ECOC</w:t>
      </w:r>
      <w:r w:rsidRPr="00C02E47">
        <w:rPr>
          <w:rFonts w:ascii="Times New Roman" w:eastAsia="Times New Roman" w:hAnsi="Times New Roman" w:cs="Times New Roman"/>
          <w:sz w:val="24"/>
          <w:szCs w:val="24"/>
          <w:lang w:eastAsia="it-IT"/>
        </w:rPr>
        <w:t>, Boston, MA, USA, 1985, pp. 585–590.</w:t>
      </w:r>
    </w:p>
    <w:p w14:paraId="26950D75" w14:textId="77777777" w:rsidR="00D0738F" w:rsidRPr="00C02E47"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p>
    <w:p w14:paraId="3F320204" w14:textId="77777777" w:rsidR="00D0738F" w:rsidRPr="00C02E47" w:rsidRDefault="00D0738F" w:rsidP="00D0738F">
      <w:pPr>
        <w:widowControl w:val="0"/>
        <w:spacing w:after="120" w:line="240" w:lineRule="auto"/>
        <w:jc w:val="both"/>
        <w:rPr>
          <w:rFonts w:ascii="Times New Roman" w:eastAsia="Times New Roman" w:hAnsi="Times New Roman" w:cs="Times New Roman"/>
          <w:i/>
          <w:sz w:val="24"/>
          <w:szCs w:val="24"/>
          <w:lang w:eastAsia="it-IT"/>
        </w:rPr>
      </w:pPr>
      <w:r w:rsidRPr="00C02E47">
        <w:rPr>
          <w:rFonts w:ascii="Times New Roman" w:eastAsia="Times New Roman" w:hAnsi="Times New Roman" w:cs="Times New Roman"/>
          <w:i/>
          <w:sz w:val="24"/>
          <w:szCs w:val="24"/>
          <w:lang w:eastAsia="it-IT"/>
        </w:rPr>
        <w:t>Pubblicazione on-line</w:t>
      </w:r>
    </w:p>
    <w:p w14:paraId="7C843C59" w14:textId="0BFC8AA9" w:rsidR="00D0738F" w:rsidRPr="0046237D" w:rsidRDefault="00D0738F" w:rsidP="00D0738F">
      <w:pPr>
        <w:widowControl w:val="0"/>
        <w:spacing w:after="120" w:line="240" w:lineRule="auto"/>
        <w:ind w:left="567" w:hanging="567"/>
        <w:jc w:val="both"/>
        <w:rPr>
          <w:rFonts w:ascii="Times New Roman" w:eastAsia="Times New Roman" w:hAnsi="Times New Roman" w:cs="Times New Roman"/>
          <w:color w:val="000000"/>
          <w:sz w:val="24"/>
          <w:szCs w:val="24"/>
          <w:lang w:val="en-GB" w:eastAsia="it-IT"/>
        </w:rPr>
      </w:pPr>
      <w:r w:rsidRPr="00C02E47">
        <w:rPr>
          <w:rFonts w:ascii="Times New Roman" w:eastAsia="Times New Roman" w:hAnsi="Times New Roman" w:cs="Times New Roman"/>
          <w:color w:val="000000"/>
          <w:sz w:val="24"/>
          <w:szCs w:val="24"/>
          <w:lang w:eastAsia="it-IT"/>
        </w:rPr>
        <w:t>[9]</w:t>
      </w:r>
      <w:r w:rsidRPr="00C02E47">
        <w:rPr>
          <w:rFonts w:ascii="Times New Roman" w:eastAsia="Times New Roman" w:hAnsi="Times New Roman" w:cs="Times New Roman"/>
          <w:color w:val="000000"/>
          <w:sz w:val="24"/>
          <w:szCs w:val="24"/>
          <w:lang w:eastAsia="it-IT"/>
        </w:rPr>
        <w:tab/>
        <w:t xml:space="preserve">PROCESS Corporation, Boston, MA, USA. </w:t>
      </w:r>
      <w:r w:rsidRPr="00C02E47">
        <w:rPr>
          <w:rFonts w:ascii="Times New Roman" w:eastAsia="Times New Roman" w:hAnsi="Times New Roman" w:cs="Times New Roman"/>
          <w:color w:val="000000"/>
          <w:sz w:val="24"/>
          <w:szCs w:val="24"/>
          <w:lang w:val="en-GB" w:eastAsia="it-IT"/>
        </w:rPr>
        <w:t xml:space="preserve">Intranets: Internet technologies deployed behind the firewall for corporate productivity. Presented at </w:t>
      </w:r>
      <w:r w:rsidRPr="00C02E47">
        <w:rPr>
          <w:rFonts w:ascii="Times New Roman" w:eastAsia="Times New Roman" w:hAnsi="Times New Roman" w:cs="Times New Roman"/>
          <w:i/>
          <w:color w:val="000000"/>
          <w:sz w:val="24"/>
          <w:szCs w:val="24"/>
          <w:lang w:val="en-GB" w:eastAsia="it-IT"/>
        </w:rPr>
        <w:t>INET96 Annual Meeting</w:t>
      </w:r>
      <w:r w:rsidRPr="00C02E47">
        <w:rPr>
          <w:rFonts w:ascii="Times New Roman" w:eastAsia="Times New Roman" w:hAnsi="Times New Roman" w:cs="Times New Roman"/>
          <w:color w:val="000000"/>
          <w:sz w:val="24"/>
          <w:szCs w:val="24"/>
          <w:lang w:val="en-GB" w:eastAsia="it-IT"/>
        </w:rPr>
        <w:t xml:space="preserve">. [Online]. Available: </w:t>
      </w:r>
      <w:hyperlink r:id="rId33" w:history="1">
        <w:r w:rsidRPr="00C02E47">
          <w:rPr>
            <w:rStyle w:val="Collegamentoipertestuale"/>
            <w:rFonts w:ascii="Times New Roman" w:eastAsia="Times New Roman" w:hAnsi="Times New Roman" w:cs="Times New Roman"/>
            <w:sz w:val="24"/>
            <w:szCs w:val="24"/>
            <w:lang w:val="en-GB" w:eastAsia="it-IT"/>
          </w:rPr>
          <w:t>http://home.process.com/Intranets/wp2.htp</w:t>
        </w:r>
      </w:hyperlink>
      <w:r w:rsidRPr="00C02E47">
        <w:rPr>
          <w:rFonts w:ascii="Times New Roman" w:eastAsia="Times New Roman" w:hAnsi="Times New Roman" w:cs="Times New Roman"/>
          <w:color w:val="000000"/>
          <w:sz w:val="24"/>
          <w:szCs w:val="24"/>
          <w:lang w:val="en-GB" w:eastAsia="it-IT"/>
        </w:rPr>
        <w:t>.</w:t>
      </w:r>
    </w:p>
    <w:p w14:paraId="780C2DEC" w14:textId="77777777" w:rsidR="00D0738F" w:rsidRPr="007E164E" w:rsidRDefault="00D0738F" w:rsidP="00D0738F">
      <w:pPr>
        <w:widowControl w:val="0"/>
        <w:spacing w:after="120" w:line="240" w:lineRule="auto"/>
        <w:jc w:val="both"/>
        <w:rPr>
          <w:rFonts w:ascii="Times New Roman" w:eastAsia="Times New Roman" w:hAnsi="Times New Roman" w:cs="Times New Roman"/>
          <w:i/>
          <w:sz w:val="24"/>
          <w:szCs w:val="24"/>
          <w:lang w:val="en-GB" w:eastAsia="it-IT"/>
        </w:rPr>
      </w:pPr>
    </w:p>
    <w:p w14:paraId="064A9FDD" w14:textId="77777777" w:rsidR="00D0738F" w:rsidRPr="00F92B1A" w:rsidRDefault="00D0738F" w:rsidP="00D0738F">
      <w:pPr>
        <w:widowControl w:val="0"/>
        <w:spacing w:after="120" w:line="240" w:lineRule="auto"/>
        <w:jc w:val="both"/>
        <w:rPr>
          <w:rFonts w:ascii="Times New Roman" w:eastAsia="Times New Roman" w:hAnsi="Times New Roman" w:cs="Times New Roman"/>
          <w:b/>
          <w:sz w:val="24"/>
          <w:szCs w:val="24"/>
          <w:lang w:val="en-GB" w:eastAsia="it-IT"/>
        </w:rPr>
      </w:pPr>
      <w:r w:rsidRPr="00F92B1A">
        <w:rPr>
          <w:rFonts w:ascii="Times New Roman" w:eastAsia="Times New Roman" w:hAnsi="Times New Roman" w:cs="Times New Roman"/>
          <w:b/>
          <w:sz w:val="24"/>
          <w:szCs w:val="24"/>
          <w:lang w:val="en-GB" w:eastAsia="it-IT"/>
        </w:rPr>
        <w:t>Pubblicazioni di Standard normativi</w:t>
      </w:r>
    </w:p>
    <w:p w14:paraId="77E38EC3" w14:textId="77777777" w:rsidR="00D0738F" w:rsidRPr="00A559B9" w:rsidRDefault="00D0738F" w:rsidP="00D0738F">
      <w:pPr>
        <w:spacing w:after="120" w:line="240" w:lineRule="auto"/>
        <w:ind w:left="539" w:hanging="539"/>
        <w:rPr>
          <w:rFonts w:ascii="Times New Roman" w:eastAsia="Times New Roman" w:hAnsi="Times New Roman" w:cs="Times New Roman"/>
          <w:noProof/>
          <w:sz w:val="24"/>
          <w:szCs w:val="24"/>
          <w:lang w:val="en-GB" w:eastAsia="it-IT"/>
        </w:rPr>
      </w:pPr>
      <w:r>
        <w:rPr>
          <w:rFonts w:ascii="Times New Roman" w:eastAsia="Times New Roman" w:hAnsi="Times New Roman" w:cs="Times New Roman"/>
          <w:noProof/>
          <w:sz w:val="24"/>
          <w:szCs w:val="24"/>
          <w:lang w:val="en-GB" w:eastAsia="it-IT"/>
        </w:rPr>
        <w:t>[</w:t>
      </w:r>
      <w:r w:rsidRPr="00A559B9">
        <w:rPr>
          <w:rFonts w:ascii="Times New Roman" w:eastAsia="Times New Roman" w:hAnsi="Times New Roman" w:cs="Times New Roman"/>
          <w:noProof/>
          <w:sz w:val="24"/>
          <w:szCs w:val="24"/>
          <w:lang w:val="en-GB" w:eastAsia="it-IT"/>
        </w:rPr>
        <w:t>1</w:t>
      </w:r>
      <w:r>
        <w:rPr>
          <w:rFonts w:ascii="Times New Roman" w:eastAsia="Times New Roman" w:hAnsi="Times New Roman" w:cs="Times New Roman"/>
          <w:noProof/>
          <w:sz w:val="24"/>
          <w:szCs w:val="24"/>
          <w:lang w:val="en-GB" w:eastAsia="it-IT"/>
        </w:rPr>
        <w:t>0</w:t>
      </w:r>
      <w:r w:rsidRPr="00A559B9">
        <w:rPr>
          <w:rFonts w:ascii="Times New Roman" w:eastAsia="Times New Roman" w:hAnsi="Times New Roman" w:cs="Times New Roman"/>
          <w:noProof/>
          <w:sz w:val="24"/>
          <w:szCs w:val="24"/>
          <w:lang w:val="en-GB" w:eastAsia="it-IT"/>
        </w:rPr>
        <w:t>]</w:t>
      </w:r>
      <w:r w:rsidRPr="00A559B9">
        <w:rPr>
          <w:rFonts w:ascii="Times New Roman" w:eastAsia="Times New Roman" w:hAnsi="Times New Roman" w:cs="Times New Roman"/>
          <w:noProof/>
          <w:sz w:val="24"/>
          <w:szCs w:val="24"/>
          <w:lang w:val="en-GB" w:eastAsia="it-IT"/>
        </w:rPr>
        <w:tab/>
      </w:r>
      <w:r w:rsidRPr="00A559B9">
        <w:rPr>
          <w:rFonts w:ascii="Times New Roman" w:eastAsia="Times New Roman" w:hAnsi="Times New Roman" w:cs="Times New Roman"/>
          <w:i/>
          <w:noProof/>
          <w:sz w:val="24"/>
          <w:szCs w:val="24"/>
          <w:lang w:val="en-GB" w:eastAsia="it-IT"/>
        </w:rPr>
        <w:t>IEEE Criteria for Class IE Electric Systems</w:t>
      </w:r>
      <w:r w:rsidRPr="00A559B9">
        <w:rPr>
          <w:rFonts w:ascii="Times New Roman" w:eastAsia="Times New Roman" w:hAnsi="Times New Roman" w:cs="Times New Roman"/>
          <w:noProof/>
          <w:sz w:val="24"/>
          <w:szCs w:val="24"/>
          <w:lang w:val="en-GB" w:eastAsia="it-IT"/>
        </w:rPr>
        <w:t>, IEEE Standard 308, 1969.</w:t>
      </w:r>
    </w:p>
    <w:p w14:paraId="6FE8D8DB" w14:textId="77777777" w:rsidR="00D0738F" w:rsidRPr="0046237D" w:rsidRDefault="00D0738F" w:rsidP="00D0738F">
      <w:pPr>
        <w:spacing w:after="120" w:line="240" w:lineRule="auto"/>
        <w:ind w:left="539" w:hanging="539"/>
        <w:rPr>
          <w:rFonts w:ascii="Times New Roman" w:eastAsia="Times New Roman" w:hAnsi="Times New Roman" w:cs="Times New Roman"/>
          <w:color w:val="000000"/>
          <w:sz w:val="24"/>
          <w:szCs w:val="24"/>
          <w:lang w:val="en-GB" w:eastAsia="it-IT"/>
        </w:rPr>
      </w:pPr>
      <w:r>
        <w:rPr>
          <w:rFonts w:ascii="Times New Roman" w:eastAsia="Times New Roman" w:hAnsi="Times New Roman" w:cs="Times New Roman"/>
          <w:noProof/>
          <w:sz w:val="24"/>
          <w:szCs w:val="24"/>
          <w:lang w:val="en-GB" w:eastAsia="it-IT"/>
        </w:rPr>
        <w:t>[11</w:t>
      </w:r>
      <w:r w:rsidRPr="00A559B9">
        <w:rPr>
          <w:rFonts w:ascii="Times New Roman" w:eastAsia="Times New Roman" w:hAnsi="Times New Roman" w:cs="Times New Roman"/>
          <w:noProof/>
          <w:sz w:val="24"/>
          <w:szCs w:val="24"/>
          <w:lang w:val="en-GB" w:eastAsia="it-IT"/>
        </w:rPr>
        <w:t>]</w:t>
      </w:r>
      <w:r w:rsidRPr="00A559B9">
        <w:rPr>
          <w:rFonts w:ascii="Times New Roman" w:eastAsia="Times New Roman" w:hAnsi="Times New Roman" w:cs="Times New Roman"/>
          <w:noProof/>
          <w:sz w:val="24"/>
          <w:szCs w:val="24"/>
          <w:lang w:val="en-GB" w:eastAsia="it-IT"/>
        </w:rPr>
        <w:tab/>
      </w:r>
      <w:r w:rsidRPr="00A559B9">
        <w:rPr>
          <w:rFonts w:ascii="Times New Roman" w:eastAsia="Times New Roman" w:hAnsi="Times New Roman" w:cs="Times New Roman"/>
          <w:i/>
          <w:noProof/>
          <w:sz w:val="24"/>
          <w:szCs w:val="24"/>
          <w:lang w:val="en-GB" w:eastAsia="it-IT"/>
        </w:rPr>
        <w:t>Letter Symbols for Quantities</w:t>
      </w:r>
      <w:r w:rsidRPr="00A559B9">
        <w:rPr>
          <w:rFonts w:ascii="Times New Roman" w:eastAsia="Times New Roman" w:hAnsi="Times New Roman" w:cs="Times New Roman"/>
          <w:noProof/>
          <w:sz w:val="24"/>
          <w:szCs w:val="24"/>
          <w:lang w:val="en-GB" w:eastAsia="it-IT"/>
        </w:rPr>
        <w:t>, ANSI Standard Y10.5-1968.</w:t>
      </w:r>
      <w:r w:rsidRPr="00B85C34">
        <w:rPr>
          <w:rFonts w:ascii="Times New Roman" w:eastAsia="Times New Roman" w:hAnsi="Times New Roman" w:cs="Times New Roman"/>
          <w:color w:val="000000"/>
          <w:sz w:val="24"/>
          <w:szCs w:val="24"/>
          <w:lang w:val="en-GB" w:eastAsia="it-IT"/>
        </w:rPr>
        <w:t xml:space="preserve"> </w:t>
      </w:r>
    </w:p>
    <w:p w14:paraId="52D439E0" w14:textId="77777777" w:rsidR="00D0738F" w:rsidRPr="0046237D" w:rsidRDefault="00D0738F" w:rsidP="00D0738F">
      <w:pPr>
        <w:widowControl w:val="0"/>
        <w:spacing w:after="120" w:line="240" w:lineRule="auto"/>
        <w:jc w:val="both"/>
        <w:rPr>
          <w:rFonts w:ascii="Times New Roman" w:eastAsia="Times New Roman" w:hAnsi="Times New Roman" w:cs="Times New Roman"/>
          <w:sz w:val="24"/>
          <w:szCs w:val="24"/>
          <w:lang w:val="en-GB" w:eastAsia="it-IT"/>
        </w:rPr>
      </w:pPr>
    </w:p>
    <w:p w14:paraId="32BD2B01" w14:textId="77777777" w:rsidR="00D0738F" w:rsidRPr="0046237D" w:rsidRDefault="00D0738F" w:rsidP="00D0738F">
      <w:pPr>
        <w:spacing w:after="0" w:line="240" w:lineRule="auto"/>
        <w:ind w:left="568" w:hanging="568"/>
        <w:jc w:val="both"/>
        <w:rPr>
          <w:rFonts w:ascii="Times New Roman" w:eastAsia="Times New Roman" w:hAnsi="Times New Roman" w:cs="Times New Roman"/>
          <w:b/>
          <w:sz w:val="24"/>
          <w:szCs w:val="24"/>
          <w:lang w:eastAsia="it-IT"/>
        </w:rPr>
      </w:pPr>
      <w:r w:rsidRPr="0046237D">
        <w:rPr>
          <w:rFonts w:ascii="Times New Roman" w:eastAsia="Times New Roman" w:hAnsi="Times New Roman" w:cs="Times New Roman"/>
          <w:b/>
          <w:sz w:val="24"/>
          <w:szCs w:val="24"/>
          <w:lang w:eastAsia="it-IT"/>
        </w:rPr>
        <w:t>Brevetti</w:t>
      </w:r>
    </w:p>
    <w:p w14:paraId="1E279D08" w14:textId="77777777" w:rsidR="00D0738F" w:rsidRPr="0046237D" w:rsidRDefault="00D0738F" w:rsidP="00D0738F">
      <w:pPr>
        <w:widowControl w:val="0"/>
        <w:spacing w:after="120" w:line="240" w:lineRule="auto"/>
        <w:jc w:val="both"/>
        <w:rPr>
          <w:rFonts w:ascii="Times New Roman" w:eastAsia="Times New Roman" w:hAnsi="Times New Roman" w:cs="Times New Roman"/>
          <w:i/>
          <w:sz w:val="24"/>
          <w:szCs w:val="24"/>
          <w:lang w:eastAsia="it-IT"/>
        </w:rPr>
      </w:pPr>
      <w:r w:rsidRPr="0046237D">
        <w:rPr>
          <w:rFonts w:ascii="Times New Roman" w:eastAsia="Times New Roman" w:hAnsi="Times New Roman" w:cs="Times New Roman"/>
          <w:i/>
          <w:sz w:val="24"/>
          <w:szCs w:val="24"/>
          <w:lang w:eastAsia="it-IT"/>
        </w:rPr>
        <w:t>Esempi di domande di brevetto concessi (la data è quella della concessione)</w:t>
      </w:r>
    </w:p>
    <w:p w14:paraId="70C0034F" w14:textId="77777777" w:rsidR="00D0738F" w:rsidRPr="00C02E47" w:rsidRDefault="00D0738F" w:rsidP="00D0738F">
      <w:pPr>
        <w:spacing w:after="120" w:line="240" w:lineRule="auto"/>
        <w:ind w:left="540" w:hanging="540"/>
        <w:jc w:val="both"/>
        <w:rPr>
          <w:rFonts w:ascii="Times New Roman" w:eastAsia="Times New Roman" w:hAnsi="Times New Roman" w:cs="Times New Roman"/>
          <w:sz w:val="24"/>
          <w:szCs w:val="24"/>
          <w:lang w:val="en-GB" w:eastAsia="it-IT"/>
        </w:rPr>
      </w:pPr>
      <w:r w:rsidRPr="00C02E47">
        <w:rPr>
          <w:rFonts w:ascii="Times New Roman" w:eastAsia="Times New Roman" w:hAnsi="Times New Roman" w:cs="Times New Roman"/>
          <w:sz w:val="24"/>
          <w:szCs w:val="24"/>
          <w:lang w:val="en-GB" w:eastAsia="it-IT"/>
        </w:rPr>
        <w:t>[12]</w:t>
      </w:r>
      <w:r w:rsidRPr="00C02E47">
        <w:rPr>
          <w:rFonts w:ascii="Times New Roman" w:eastAsia="Times New Roman" w:hAnsi="Times New Roman" w:cs="Times New Roman"/>
          <w:sz w:val="24"/>
          <w:szCs w:val="24"/>
          <w:lang w:val="en-GB" w:eastAsia="it-IT"/>
        </w:rPr>
        <w:tab/>
        <w:t>G. Brandli and M. Dick, “Alternating current fed power supply,” U.S. Patent 4 084 217, Nov. 4, 1978.</w:t>
      </w:r>
    </w:p>
    <w:p w14:paraId="114BF1E0" w14:textId="77777777" w:rsidR="00D0738F" w:rsidRPr="00D67911" w:rsidRDefault="00D0738F" w:rsidP="00D0738F">
      <w:pPr>
        <w:spacing w:after="120" w:line="240" w:lineRule="auto"/>
        <w:ind w:left="540" w:hanging="540"/>
        <w:jc w:val="both"/>
        <w:rPr>
          <w:rFonts w:ascii="Times New Roman" w:eastAsia="Times New Roman" w:hAnsi="Times New Roman" w:cs="Times New Roman"/>
          <w:sz w:val="24"/>
          <w:szCs w:val="24"/>
          <w:lang w:val="en-GB" w:eastAsia="it-IT"/>
        </w:rPr>
      </w:pPr>
    </w:p>
    <w:p w14:paraId="298AE1BD" w14:textId="77777777" w:rsidR="00D0738F" w:rsidRPr="009E65EC" w:rsidRDefault="00D0738F" w:rsidP="00D0738F">
      <w:pPr>
        <w:widowControl w:val="0"/>
        <w:spacing w:after="120" w:line="240" w:lineRule="auto"/>
        <w:jc w:val="both"/>
        <w:rPr>
          <w:rFonts w:ascii="Times New Roman" w:eastAsia="Times New Roman" w:hAnsi="Times New Roman" w:cs="Times New Roman"/>
          <w:i/>
          <w:sz w:val="24"/>
          <w:szCs w:val="24"/>
          <w:lang w:eastAsia="it-IT"/>
        </w:rPr>
      </w:pPr>
      <w:r w:rsidRPr="009E65EC">
        <w:rPr>
          <w:rFonts w:ascii="Times New Roman" w:eastAsia="Times New Roman" w:hAnsi="Times New Roman" w:cs="Times New Roman"/>
          <w:i/>
          <w:sz w:val="24"/>
          <w:szCs w:val="24"/>
          <w:lang w:eastAsia="it-IT"/>
        </w:rPr>
        <w:t>Esempi di domande di brevetto concessi (disponibile on-line)</w:t>
      </w:r>
    </w:p>
    <w:p w14:paraId="5002CE73" w14:textId="77777777" w:rsidR="00D0738F" w:rsidRPr="0046237D" w:rsidRDefault="00D0738F" w:rsidP="00D0738F">
      <w:pPr>
        <w:spacing w:after="120" w:line="240" w:lineRule="auto"/>
        <w:ind w:left="540" w:hanging="540"/>
        <w:jc w:val="both"/>
        <w:rPr>
          <w:rFonts w:ascii="Times New Roman" w:eastAsia="Times New Roman" w:hAnsi="Times New Roman" w:cs="Times New Roman"/>
          <w:sz w:val="24"/>
          <w:szCs w:val="24"/>
          <w:lang w:val="en-GB" w:eastAsia="it-IT"/>
        </w:rPr>
      </w:pPr>
      <w:r w:rsidRPr="00C02E47">
        <w:rPr>
          <w:rFonts w:ascii="Times New Roman" w:eastAsia="Times New Roman" w:hAnsi="Times New Roman" w:cs="Times New Roman"/>
          <w:sz w:val="24"/>
          <w:szCs w:val="24"/>
          <w:lang w:val="en-GB" w:eastAsia="it-IT"/>
        </w:rPr>
        <w:t>[13]</w:t>
      </w:r>
      <w:r w:rsidRPr="00C02E47">
        <w:rPr>
          <w:rFonts w:ascii="Times New Roman" w:eastAsia="Times New Roman" w:hAnsi="Times New Roman" w:cs="Times New Roman"/>
          <w:sz w:val="24"/>
          <w:szCs w:val="24"/>
          <w:lang w:val="en-GB" w:eastAsia="it-IT"/>
        </w:rPr>
        <w:tab/>
        <w:t>Musical toothbrush with mirror, by L.M.R. Brooks. (1992, May 19). Patent D 326 189 [Online]. Available: NEXIS Library: LEXPAT File: DES.</w:t>
      </w:r>
    </w:p>
    <w:p w14:paraId="16B6F3DC" w14:textId="77777777" w:rsidR="00D0738F" w:rsidRPr="0046237D" w:rsidRDefault="00D0738F" w:rsidP="00D0738F">
      <w:pPr>
        <w:spacing w:after="0" w:line="240" w:lineRule="auto"/>
        <w:ind w:left="567" w:hanging="567"/>
        <w:jc w:val="both"/>
        <w:rPr>
          <w:rFonts w:ascii="Times New Roman" w:eastAsia="Times New Roman" w:hAnsi="Times New Roman" w:cs="Times New Roman"/>
          <w:sz w:val="24"/>
          <w:szCs w:val="24"/>
          <w:lang w:val="es-ES" w:eastAsia="it-IT"/>
        </w:rPr>
      </w:pPr>
    </w:p>
    <w:p w14:paraId="03B60FD9" w14:textId="77777777" w:rsidR="00D0738F" w:rsidRPr="0046237D" w:rsidRDefault="00D0738F" w:rsidP="00D0738F">
      <w:pPr>
        <w:spacing w:after="0" w:line="240" w:lineRule="auto"/>
        <w:ind w:left="567" w:hanging="567"/>
        <w:jc w:val="both"/>
        <w:rPr>
          <w:rFonts w:ascii="Times New Roman" w:eastAsia="Times New Roman" w:hAnsi="Times New Roman" w:cs="Times New Roman"/>
          <w:b/>
          <w:sz w:val="24"/>
          <w:szCs w:val="24"/>
          <w:lang w:val="es-ES" w:eastAsia="it-IT"/>
        </w:rPr>
      </w:pPr>
      <w:r w:rsidRPr="0046237D">
        <w:rPr>
          <w:rFonts w:ascii="Times New Roman" w:eastAsia="Times New Roman" w:hAnsi="Times New Roman" w:cs="Times New Roman"/>
          <w:b/>
          <w:sz w:val="24"/>
          <w:szCs w:val="24"/>
          <w:lang w:val="es-ES" w:eastAsia="it-IT"/>
        </w:rPr>
        <w:t>Letteratura grigia</w:t>
      </w:r>
    </w:p>
    <w:p w14:paraId="7A8AB1E6" w14:textId="77777777" w:rsidR="00D0738F" w:rsidRPr="0046237D" w:rsidRDefault="00D0738F" w:rsidP="00D0738F">
      <w:pPr>
        <w:spacing w:after="120" w:line="240" w:lineRule="auto"/>
        <w:ind w:hanging="28"/>
        <w:jc w:val="both"/>
        <w:rPr>
          <w:rFonts w:ascii="Times New Roman" w:eastAsia="Times New Roman" w:hAnsi="Times New Roman" w:cs="Times New Roman"/>
          <w:i/>
          <w:sz w:val="24"/>
          <w:szCs w:val="24"/>
          <w:lang w:val="es-ES" w:eastAsia="it-IT"/>
        </w:rPr>
      </w:pPr>
      <w:r>
        <w:rPr>
          <w:rFonts w:ascii="Times New Roman" w:eastAsia="Times New Roman" w:hAnsi="Times New Roman" w:cs="Times New Roman"/>
          <w:i/>
          <w:sz w:val="24"/>
          <w:szCs w:val="24"/>
          <w:lang w:val="es-ES" w:eastAsia="it-IT"/>
        </w:rPr>
        <w:t>Esempio di Tesi di Dottorato</w:t>
      </w:r>
    </w:p>
    <w:p w14:paraId="2AFCB759" w14:textId="77777777" w:rsidR="0090415D" w:rsidRPr="00F92B1A" w:rsidRDefault="0090415D" w:rsidP="0090415D">
      <w:pPr>
        <w:spacing w:after="120" w:line="240" w:lineRule="auto"/>
        <w:ind w:left="540" w:hanging="540"/>
        <w:jc w:val="both"/>
        <w:rPr>
          <w:rFonts w:ascii="Times New Roman" w:eastAsia="Times New Roman" w:hAnsi="Times New Roman" w:cs="Times New Roman"/>
          <w:sz w:val="24"/>
          <w:szCs w:val="24"/>
          <w:lang w:eastAsia="it-IT"/>
        </w:rPr>
      </w:pPr>
      <w:r w:rsidRPr="00AF1D96">
        <w:rPr>
          <w:rFonts w:ascii="Times New Roman" w:eastAsia="Times New Roman" w:hAnsi="Times New Roman" w:cs="Times New Roman"/>
          <w:sz w:val="24"/>
          <w:szCs w:val="24"/>
          <w:lang w:val="en-GB" w:eastAsia="it-IT"/>
        </w:rPr>
        <w:t>[14]</w:t>
      </w:r>
      <w:r w:rsidRPr="00AF1D96">
        <w:rPr>
          <w:rFonts w:ascii="Times New Roman" w:eastAsia="Times New Roman" w:hAnsi="Times New Roman" w:cs="Times New Roman"/>
          <w:sz w:val="24"/>
          <w:szCs w:val="24"/>
          <w:lang w:val="en-GB" w:eastAsia="it-IT"/>
        </w:rPr>
        <w:tab/>
        <w:t>J. O. Williams,</w:t>
      </w:r>
      <w:r>
        <w:rPr>
          <w:rFonts w:ascii="Times New Roman" w:eastAsia="Times New Roman" w:hAnsi="Times New Roman" w:cs="Times New Roman"/>
          <w:sz w:val="24"/>
          <w:szCs w:val="24"/>
          <w:lang w:val="en-GB" w:eastAsia="it-IT"/>
        </w:rPr>
        <w:t xml:space="preserve"> “Narrow-band analyzer,” Ph.D. d</w:t>
      </w:r>
      <w:r w:rsidRPr="00AF1D96">
        <w:rPr>
          <w:rFonts w:ascii="Times New Roman" w:eastAsia="Times New Roman" w:hAnsi="Times New Roman" w:cs="Times New Roman"/>
          <w:sz w:val="24"/>
          <w:szCs w:val="24"/>
          <w:lang w:val="en-GB" w:eastAsia="it-IT"/>
        </w:rPr>
        <w:t xml:space="preserve">issertation, Dept. </w:t>
      </w:r>
      <w:r>
        <w:rPr>
          <w:rFonts w:ascii="Times New Roman" w:eastAsia="Times New Roman" w:hAnsi="Times New Roman" w:cs="Times New Roman"/>
          <w:sz w:val="24"/>
          <w:szCs w:val="24"/>
          <w:lang w:eastAsia="it-IT"/>
        </w:rPr>
        <w:t>Elect. Eng., Harvard Univ., Cambridge, MA, USA, 1993.</w:t>
      </w:r>
      <w:r w:rsidRPr="009E65EC" w:rsidDel="00D67911">
        <w:rPr>
          <w:rFonts w:ascii="Times New Roman" w:eastAsia="Times New Roman" w:hAnsi="Times New Roman" w:cs="Times New Roman"/>
          <w:sz w:val="24"/>
          <w:szCs w:val="24"/>
          <w:lang w:eastAsia="it-IT"/>
        </w:rPr>
        <w:t xml:space="preserve"> </w:t>
      </w:r>
    </w:p>
    <w:p w14:paraId="6A95CE2A" w14:textId="77777777" w:rsidR="00D0738F" w:rsidRPr="000A317C" w:rsidRDefault="00D0738F" w:rsidP="00D0738F">
      <w:pPr>
        <w:spacing w:after="0" w:line="240" w:lineRule="auto"/>
        <w:ind w:hanging="27"/>
        <w:jc w:val="both"/>
        <w:rPr>
          <w:rFonts w:ascii="Times New Roman" w:eastAsia="Times New Roman" w:hAnsi="Times New Roman" w:cs="Times New Roman"/>
          <w:i/>
          <w:sz w:val="24"/>
          <w:szCs w:val="24"/>
          <w:lang w:val="es-ES" w:eastAsia="it-IT"/>
        </w:rPr>
      </w:pPr>
      <w:r>
        <w:rPr>
          <w:rFonts w:ascii="Times New Roman" w:eastAsia="Times New Roman" w:hAnsi="Times New Roman" w:cs="Times New Roman"/>
          <w:i/>
          <w:sz w:val="24"/>
          <w:szCs w:val="24"/>
          <w:lang w:val="es-ES" w:eastAsia="it-IT"/>
        </w:rPr>
        <w:lastRenderedPageBreak/>
        <w:t>Esempio di Tesi di Laurea</w:t>
      </w:r>
    </w:p>
    <w:p w14:paraId="101309A3" w14:textId="77777777" w:rsidR="00D0738F" w:rsidRPr="00F92B1A" w:rsidRDefault="00D0738F" w:rsidP="00D0738F">
      <w:pPr>
        <w:spacing w:after="120" w:line="240" w:lineRule="auto"/>
        <w:ind w:left="540" w:hanging="540"/>
        <w:jc w:val="both"/>
        <w:rPr>
          <w:rFonts w:ascii="Times New Roman" w:eastAsia="Times New Roman" w:hAnsi="Times New Roman" w:cs="Times New Roman"/>
          <w:sz w:val="24"/>
          <w:szCs w:val="24"/>
          <w:lang w:eastAsia="it-IT"/>
        </w:rPr>
      </w:pPr>
      <w:r w:rsidRPr="002C398F">
        <w:rPr>
          <w:rFonts w:ascii="Times New Roman" w:eastAsia="Times New Roman" w:hAnsi="Times New Roman" w:cs="Times New Roman"/>
          <w:sz w:val="24"/>
          <w:szCs w:val="24"/>
          <w:lang w:eastAsia="it-IT"/>
        </w:rPr>
        <w:t>[15]</w:t>
      </w:r>
      <w:r w:rsidRPr="002C398F">
        <w:rPr>
          <w:rFonts w:ascii="Times New Roman" w:eastAsia="Times New Roman" w:hAnsi="Times New Roman" w:cs="Times New Roman"/>
          <w:sz w:val="24"/>
          <w:szCs w:val="24"/>
          <w:lang w:eastAsia="it-IT"/>
        </w:rPr>
        <w:tab/>
        <w:t xml:space="preserve">A. </w:t>
      </w:r>
      <w:r w:rsidRPr="007516A4">
        <w:rPr>
          <w:rFonts w:ascii="Times New Roman" w:eastAsia="Times New Roman" w:hAnsi="Times New Roman" w:cs="Times New Roman"/>
          <w:sz w:val="24"/>
          <w:szCs w:val="24"/>
          <w:lang w:eastAsia="it-IT"/>
        </w:rPr>
        <w:t>Luciani, “</w:t>
      </w:r>
      <w:r w:rsidRPr="00935313">
        <w:rPr>
          <w:rFonts w:ascii="Times New Roman" w:eastAsia="Times New Roman" w:hAnsi="Times New Roman" w:cs="Times New Roman"/>
          <w:sz w:val="24"/>
          <w:szCs w:val="24"/>
          <w:lang w:eastAsia="it-IT"/>
        </w:rPr>
        <w:t>Progettazione di un sistema di chiusura per la protezione ed allineamento del drone</w:t>
      </w:r>
      <w:r w:rsidRPr="007516A4">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B.Sc. </w:t>
      </w:r>
      <w:r w:rsidRPr="006C520D">
        <w:rPr>
          <w:rFonts w:ascii="Times New Roman" w:eastAsia="Times New Roman" w:hAnsi="Times New Roman" w:cs="Times New Roman"/>
          <w:sz w:val="24"/>
          <w:szCs w:val="24"/>
          <w:lang w:eastAsia="it-IT"/>
        </w:rPr>
        <w:t>Degree, Department</w:t>
      </w:r>
      <w:r>
        <w:rPr>
          <w:rFonts w:ascii="Times New Roman" w:eastAsia="Times New Roman" w:hAnsi="Times New Roman" w:cs="Times New Roman"/>
          <w:sz w:val="24"/>
          <w:szCs w:val="24"/>
          <w:lang w:eastAsia="it-IT"/>
        </w:rPr>
        <w:t xml:space="preserve"> of</w:t>
      </w:r>
      <w:r w:rsidRPr="007516A4">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Industrial and Information </w:t>
      </w:r>
      <w:r w:rsidRPr="006C520D">
        <w:rPr>
          <w:rFonts w:ascii="Times New Roman" w:eastAsia="Times New Roman" w:hAnsi="Times New Roman" w:cs="Times New Roman"/>
          <w:sz w:val="24"/>
          <w:szCs w:val="24"/>
          <w:lang w:eastAsia="it-IT"/>
        </w:rPr>
        <w:t>Engineering</w:t>
      </w:r>
      <w:r>
        <w:rPr>
          <w:rFonts w:ascii="Times New Roman" w:eastAsia="Times New Roman" w:hAnsi="Times New Roman" w:cs="Times New Roman"/>
          <w:sz w:val="24"/>
          <w:szCs w:val="24"/>
          <w:lang w:eastAsia="it-IT"/>
        </w:rPr>
        <w:t xml:space="preserve"> and </w:t>
      </w:r>
      <w:r w:rsidRPr="00C72EE2">
        <w:rPr>
          <w:rFonts w:ascii="Times New Roman" w:eastAsia="Times New Roman" w:hAnsi="Times New Roman" w:cs="Times New Roman"/>
          <w:sz w:val="24"/>
          <w:szCs w:val="24"/>
          <w:lang w:eastAsia="it-IT"/>
        </w:rPr>
        <w:t>Economics</w:t>
      </w:r>
      <w:r w:rsidRPr="007E17B3">
        <w:rPr>
          <w:rFonts w:ascii="Times New Roman" w:eastAsia="Times New Roman" w:hAnsi="Times New Roman" w:cs="Times New Roman"/>
          <w:sz w:val="24"/>
          <w:szCs w:val="24"/>
          <w:lang w:eastAsia="it-IT"/>
        </w:rPr>
        <w:t>, Universit</w:t>
      </w:r>
      <w:r w:rsidRPr="00986D14">
        <w:rPr>
          <w:rFonts w:ascii="Times New Roman" w:eastAsia="Times New Roman" w:hAnsi="Times New Roman" w:cs="Times New Roman"/>
          <w:sz w:val="24"/>
          <w:szCs w:val="24"/>
          <w:lang w:eastAsia="it-IT"/>
        </w:rPr>
        <w:t>y</w:t>
      </w:r>
      <w:r>
        <w:rPr>
          <w:rFonts w:ascii="Times New Roman" w:eastAsia="Times New Roman" w:hAnsi="Times New Roman" w:cs="Times New Roman"/>
          <w:sz w:val="24"/>
          <w:szCs w:val="24"/>
          <w:lang w:eastAsia="it-IT"/>
        </w:rPr>
        <w:t xml:space="preserve"> of L’Aquila</w:t>
      </w:r>
      <w:r w:rsidRPr="00F92B1A">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L’Aquila,</w:t>
      </w:r>
      <w:r w:rsidRPr="00F92B1A">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Italy</w:t>
      </w:r>
      <w:r w:rsidRPr="00F92B1A">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20</w:t>
      </w:r>
      <w:r w:rsidRPr="00F92B1A">
        <w:rPr>
          <w:rFonts w:ascii="Times New Roman" w:eastAsia="Times New Roman" w:hAnsi="Times New Roman" w:cs="Times New Roman"/>
          <w:sz w:val="24"/>
          <w:szCs w:val="24"/>
          <w:lang w:eastAsia="it-IT"/>
        </w:rPr>
        <w:t>1</w:t>
      </w:r>
      <w:r>
        <w:rPr>
          <w:rFonts w:ascii="Times New Roman" w:eastAsia="Times New Roman" w:hAnsi="Times New Roman" w:cs="Times New Roman"/>
          <w:sz w:val="24"/>
          <w:szCs w:val="24"/>
          <w:lang w:eastAsia="it-IT"/>
        </w:rPr>
        <w:t>8</w:t>
      </w:r>
      <w:r w:rsidRPr="00F92B1A">
        <w:rPr>
          <w:rFonts w:ascii="Times New Roman" w:eastAsia="Times New Roman" w:hAnsi="Times New Roman" w:cs="Times New Roman"/>
          <w:sz w:val="24"/>
          <w:szCs w:val="24"/>
          <w:lang w:eastAsia="it-IT"/>
        </w:rPr>
        <w:t>.</w:t>
      </w:r>
    </w:p>
    <w:p w14:paraId="456566AA" w14:textId="77777777" w:rsidR="00D0738F" w:rsidRPr="00F92B1A"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p>
    <w:p w14:paraId="5E20674A" w14:textId="77777777" w:rsidR="00D0738F" w:rsidRPr="0046237D" w:rsidRDefault="00D0738F" w:rsidP="00D0738F">
      <w:pPr>
        <w:spacing w:after="0" w:line="240" w:lineRule="auto"/>
        <w:ind w:hanging="27"/>
        <w:jc w:val="both"/>
        <w:rPr>
          <w:rFonts w:ascii="Times New Roman" w:eastAsia="Times New Roman" w:hAnsi="Times New Roman" w:cs="Times New Roman"/>
          <w:i/>
          <w:sz w:val="24"/>
          <w:szCs w:val="24"/>
          <w:lang w:val="es-ES" w:eastAsia="it-IT"/>
        </w:rPr>
      </w:pPr>
      <w:r>
        <w:rPr>
          <w:rFonts w:ascii="Times New Roman" w:eastAsia="Times New Roman" w:hAnsi="Times New Roman" w:cs="Times New Roman"/>
          <w:i/>
          <w:sz w:val="24"/>
          <w:szCs w:val="24"/>
          <w:lang w:val="es-ES" w:eastAsia="it-IT"/>
        </w:rPr>
        <w:t>Esempio di Progetti o Report tecnici</w:t>
      </w:r>
    </w:p>
    <w:p w14:paraId="1C27726D" w14:textId="77777777" w:rsidR="00D0738F" w:rsidRPr="005545AB"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5545AB">
        <w:rPr>
          <w:rFonts w:ascii="Times New Roman" w:eastAsia="Times New Roman" w:hAnsi="Times New Roman" w:cs="Times New Roman"/>
          <w:sz w:val="24"/>
          <w:szCs w:val="24"/>
          <w:lang w:val="en-GB" w:eastAsia="it-IT"/>
        </w:rPr>
        <w:t>[16]</w:t>
      </w:r>
      <w:r w:rsidRPr="005545AB">
        <w:rPr>
          <w:rFonts w:ascii="Times New Roman" w:eastAsia="Times New Roman" w:hAnsi="Times New Roman" w:cs="Times New Roman"/>
          <w:sz w:val="24"/>
          <w:szCs w:val="24"/>
          <w:lang w:val="en-GB" w:eastAsia="it-IT"/>
        </w:rPr>
        <w:tab/>
      </w:r>
      <w:r>
        <w:rPr>
          <w:rFonts w:ascii="Times New Roman" w:eastAsia="Times New Roman" w:hAnsi="Times New Roman" w:cs="Times New Roman"/>
          <w:sz w:val="24"/>
          <w:szCs w:val="24"/>
          <w:lang w:val="en-GB" w:eastAsia="it-IT"/>
        </w:rPr>
        <w:t>E. E. Reber, R. L. Michell, and C. J. Carter, “Oxygen absorption in the earth’s atmosphere,” Aerospace Corp., Los Angeles, CA, USA, Tech. Rep. TR-0200 (4230-46)-3, Nov. 1988.</w:t>
      </w:r>
    </w:p>
    <w:p w14:paraId="305D92B2" w14:textId="77777777" w:rsidR="00D0738F" w:rsidRPr="007E164E" w:rsidRDefault="00D0738F" w:rsidP="00D0738F">
      <w:pPr>
        <w:widowControl w:val="0"/>
        <w:spacing w:after="120" w:line="240" w:lineRule="auto"/>
        <w:jc w:val="both"/>
        <w:rPr>
          <w:rFonts w:ascii="Times New Roman" w:eastAsia="Times New Roman" w:hAnsi="Times New Roman" w:cs="Times New Roman"/>
          <w:i/>
          <w:sz w:val="24"/>
          <w:szCs w:val="24"/>
          <w:lang w:val="en-GB" w:eastAsia="it-IT"/>
        </w:rPr>
      </w:pPr>
    </w:p>
    <w:p w14:paraId="10D17B00" w14:textId="77777777" w:rsidR="00D0738F" w:rsidRPr="00152E51" w:rsidRDefault="00D0738F" w:rsidP="00D0738F">
      <w:pPr>
        <w:widowControl w:val="0"/>
        <w:spacing w:after="120" w:line="240" w:lineRule="auto"/>
        <w:jc w:val="both"/>
        <w:rPr>
          <w:rFonts w:ascii="Times New Roman" w:eastAsia="Times New Roman" w:hAnsi="Times New Roman" w:cs="Times New Roman"/>
          <w:i/>
          <w:sz w:val="24"/>
          <w:szCs w:val="24"/>
          <w:lang w:eastAsia="it-IT"/>
        </w:rPr>
      </w:pPr>
      <w:r w:rsidRPr="00152E51">
        <w:rPr>
          <w:rFonts w:ascii="Times New Roman" w:eastAsia="Times New Roman" w:hAnsi="Times New Roman" w:cs="Times New Roman"/>
          <w:i/>
          <w:sz w:val="24"/>
          <w:szCs w:val="24"/>
          <w:lang w:eastAsia="it-IT"/>
        </w:rPr>
        <w:t>Presentazione a congresso, senza pubblicazione o indicizzazione</w:t>
      </w:r>
    </w:p>
    <w:p w14:paraId="4F687BA7" w14:textId="77777777" w:rsidR="00D0738F" w:rsidRPr="006C520D"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r w:rsidRPr="004B4E3D">
        <w:rPr>
          <w:rFonts w:ascii="Times New Roman" w:eastAsia="Times New Roman" w:hAnsi="Times New Roman" w:cs="Times New Roman"/>
          <w:sz w:val="24"/>
          <w:szCs w:val="24"/>
          <w:lang w:val="en-GB" w:eastAsia="it-IT"/>
        </w:rPr>
        <w:t>[1</w:t>
      </w:r>
      <w:r>
        <w:rPr>
          <w:rFonts w:ascii="Times New Roman" w:eastAsia="Times New Roman" w:hAnsi="Times New Roman" w:cs="Times New Roman"/>
          <w:sz w:val="24"/>
          <w:szCs w:val="24"/>
          <w:lang w:val="en-GB" w:eastAsia="it-IT"/>
        </w:rPr>
        <w:t>7</w:t>
      </w:r>
      <w:r w:rsidRPr="00DB4175">
        <w:rPr>
          <w:rFonts w:ascii="Times New Roman" w:eastAsia="Times New Roman" w:hAnsi="Times New Roman" w:cs="Times New Roman"/>
          <w:sz w:val="24"/>
          <w:szCs w:val="24"/>
          <w:lang w:val="en-GB" w:eastAsia="it-IT"/>
        </w:rPr>
        <w:t>]</w:t>
      </w:r>
      <w:r w:rsidRPr="00DB4175">
        <w:rPr>
          <w:rFonts w:ascii="Times New Roman" w:eastAsia="Times New Roman" w:hAnsi="Times New Roman" w:cs="Times New Roman"/>
          <w:sz w:val="24"/>
          <w:szCs w:val="24"/>
          <w:lang w:val="en-GB" w:eastAsia="it-IT"/>
        </w:rPr>
        <w:tab/>
      </w:r>
      <w:r>
        <w:rPr>
          <w:rFonts w:ascii="Times New Roman" w:eastAsia="Times New Roman" w:hAnsi="Times New Roman" w:cs="Times New Roman"/>
          <w:sz w:val="24"/>
          <w:szCs w:val="24"/>
          <w:lang w:val="en-GB" w:eastAsia="it-IT"/>
        </w:rPr>
        <w:t xml:space="preserve">D. Ebehard and E. Voges, “Digital single sideband detection for interferometric sensors,” presented at the </w:t>
      </w:r>
      <w:r>
        <w:rPr>
          <w:rFonts w:ascii="Times New Roman" w:eastAsia="Times New Roman" w:hAnsi="Times New Roman" w:cs="Times New Roman"/>
          <w:i/>
          <w:sz w:val="24"/>
          <w:szCs w:val="24"/>
          <w:lang w:val="en-GB" w:eastAsia="it-IT"/>
        </w:rPr>
        <w:t>2</w:t>
      </w:r>
      <w:r>
        <w:rPr>
          <w:rFonts w:ascii="Times New Roman" w:eastAsia="Times New Roman" w:hAnsi="Times New Roman" w:cs="Times New Roman"/>
          <w:i/>
          <w:sz w:val="24"/>
          <w:szCs w:val="24"/>
          <w:vertAlign w:val="superscript"/>
          <w:lang w:val="en-GB" w:eastAsia="it-IT"/>
        </w:rPr>
        <w:t>nd</w:t>
      </w:r>
      <w:r>
        <w:rPr>
          <w:rFonts w:ascii="Times New Roman" w:eastAsia="Times New Roman" w:hAnsi="Times New Roman" w:cs="Times New Roman"/>
          <w:i/>
          <w:sz w:val="24"/>
          <w:szCs w:val="24"/>
          <w:lang w:val="en-GB" w:eastAsia="it-IT"/>
        </w:rPr>
        <w:t xml:space="preserve"> Int. </w:t>
      </w:r>
      <w:r w:rsidRPr="006C520D">
        <w:rPr>
          <w:rFonts w:ascii="Times New Roman" w:eastAsia="Times New Roman" w:hAnsi="Times New Roman" w:cs="Times New Roman"/>
          <w:i/>
          <w:sz w:val="24"/>
          <w:szCs w:val="24"/>
          <w:lang w:eastAsia="it-IT"/>
        </w:rPr>
        <w:t>Conf. Optical Fiber Sensors</w:t>
      </w:r>
      <w:r w:rsidRPr="006C520D">
        <w:rPr>
          <w:rFonts w:ascii="Times New Roman" w:eastAsia="Times New Roman" w:hAnsi="Times New Roman" w:cs="Times New Roman"/>
          <w:sz w:val="24"/>
          <w:szCs w:val="24"/>
          <w:lang w:eastAsia="it-IT"/>
        </w:rPr>
        <w:t>, Stuttgart, Germany, Jan. 2-5, 1984.</w:t>
      </w:r>
    </w:p>
    <w:p w14:paraId="765C8889" w14:textId="77777777" w:rsidR="00D0738F" w:rsidRPr="006C520D"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p>
    <w:p w14:paraId="56EEEBED" w14:textId="77777777" w:rsidR="00D0738F" w:rsidRPr="004A111B"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r>
        <w:rPr>
          <w:rFonts w:ascii="Times New Roman" w:eastAsia="Times New Roman" w:hAnsi="Times New Roman" w:cs="Times New Roman"/>
          <w:i/>
          <w:sz w:val="24"/>
          <w:szCs w:val="24"/>
          <w:lang w:val="es-ES" w:eastAsia="it-IT"/>
        </w:rPr>
        <w:t>Esempio di Programma o Software Licenziato o semplice sito-web</w:t>
      </w:r>
    </w:p>
    <w:p w14:paraId="26DDBC30" w14:textId="726034EE" w:rsidR="00D0738F" w:rsidRPr="008D1DF1"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val="en-GB" w:eastAsia="it-IT"/>
        </w:rPr>
        <w:t>[18]</w:t>
      </w:r>
      <w:r w:rsidRPr="004A111B">
        <w:rPr>
          <w:rFonts w:ascii="Arial" w:hAnsi="Arial" w:cs="Arial"/>
          <w:color w:val="32363A"/>
          <w:sz w:val="21"/>
          <w:szCs w:val="21"/>
          <w:shd w:val="clear" w:color="auto" w:fill="FFFFFF"/>
          <w:lang w:val="en-GB"/>
        </w:rPr>
        <w:t xml:space="preserve"> </w:t>
      </w:r>
      <w:r>
        <w:rPr>
          <w:rFonts w:ascii="Arial" w:hAnsi="Arial" w:cs="Arial"/>
          <w:color w:val="32363A"/>
          <w:sz w:val="21"/>
          <w:szCs w:val="21"/>
          <w:shd w:val="clear" w:color="auto" w:fill="FFFFFF"/>
          <w:lang w:val="en-GB"/>
        </w:rPr>
        <w:t xml:space="preserve"> </w:t>
      </w:r>
      <w:r w:rsidRPr="004A111B">
        <w:rPr>
          <w:rFonts w:ascii="Times New Roman" w:eastAsia="Times New Roman" w:hAnsi="Times New Roman" w:cs="Times New Roman"/>
          <w:sz w:val="24"/>
          <w:szCs w:val="24"/>
          <w:lang w:val="en-GB" w:eastAsia="it-IT"/>
        </w:rPr>
        <w:t>MATLAB. 9.7.0.1190202 (R2019b). Natick, Massachusetts: The MathWorks Inc.; 2018.</w:t>
      </w:r>
      <w:r>
        <w:rPr>
          <w:rFonts w:ascii="Times New Roman" w:eastAsia="Times New Roman" w:hAnsi="Times New Roman" w:cs="Times New Roman"/>
          <w:sz w:val="24"/>
          <w:szCs w:val="24"/>
          <w:lang w:val="en-GB" w:eastAsia="it-IT"/>
        </w:rPr>
        <w:t xml:space="preserve"> </w:t>
      </w:r>
      <w:r w:rsidRPr="008D1DF1">
        <w:rPr>
          <w:rFonts w:ascii="Times New Roman" w:eastAsia="Times New Roman" w:hAnsi="Times New Roman" w:cs="Times New Roman"/>
          <w:sz w:val="24"/>
          <w:szCs w:val="24"/>
          <w:lang w:eastAsia="it-IT"/>
        </w:rPr>
        <w:t xml:space="preserve">[Online]. Available: </w:t>
      </w:r>
      <w:hyperlink r:id="rId34" w:history="1">
        <w:r w:rsidRPr="008D1DF1">
          <w:rPr>
            <w:rStyle w:val="Collegamentoipertestuale"/>
            <w:rFonts w:ascii="Times New Roman" w:eastAsia="Times New Roman" w:hAnsi="Times New Roman" w:cs="Times New Roman"/>
            <w:sz w:val="24"/>
            <w:szCs w:val="24"/>
            <w:lang w:eastAsia="it-IT"/>
          </w:rPr>
          <w:t>www.mathworks.com</w:t>
        </w:r>
      </w:hyperlink>
    </w:p>
    <w:p w14:paraId="74D445F9" w14:textId="765939A7" w:rsidR="0090415D" w:rsidRPr="005A4CAA" w:rsidRDefault="0090415D" w:rsidP="00DF65A2">
      <w:pPr>
        <w:pStyle w:val="SezioneNoNum"/>
      </w:pPr>
      <w:bookmarkStart w:id="89" w:name="_Toc58331134"/>
      <w:bookmarkStart w:id="90" w:name="_Toc58766213"/>
      <w:r w:rsidRPr="005A4CAA">
        <w:t>Stile Harvard</w:t>
      </w:r>
      <w:bookmarkEnd w:id="89"/>
      <w:bookmarkEnd w:id="90"/>
    </w:p>
    <w:p w14:paraId="45D35722" w14:textId="77777777" w:rsidR="00D0738F" w:rsidRDefault="00D0738F" w:rsidP="00D0738F">
      <w:pPr>
        <w:pStyle w:val="PrimoParagrafo"/>
        <w:rPr>
          <w:b/>
        </w:rPr>
      </w:pPr>
      <w:r>
        <w:rPr>
          <w:b/>
        </w:rPr>
        <w:t>Articoli</w:t>
      </w:r>
      <w:r w:rsidRPr="0043337B">
        <w:rPr>
          <w:b/>
        </w:rPr>
        <w:t xml:space="preserve"> su rivista </w:t>
      </w:r>
      <w:r>
        <w:rPr>
          <w:b/>
        </w:rPr>
        <w:t>a multi autori</w:t>
      </w:r>
    </w:p>
    <w:p w14:paraId="57C29309" w14:textId="77777777" w:rsidR="00D0738F" w:rsidRPr="006C520D" w:rsidRDefault="00D0738F" w:rsidP="00D0738F">
      <w:pPr>
        <w:pStyle w:val="PrimoParagrafo"/>
        <w:rPr>
          <w:i/>
          <w:lang w:val="en-GB"/>
        </w:rPr>
      </w:pPr>
      <w:r w:rsidRPr="006C520D">
        <w:rPr>
          <w:i/>
          <w:lang w:val="en-GB"/>
        </w:rPr>
        <w:t>Articolo su rivista referenziata</w:t>
      </w:r>
    </w:p>
    <w:p w14:paraId="5E8F9862" w14:textId="77777777" w:rsidR="00D0738F" w:rsidRPr="008D1DF1"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GB" w:eastAsia="it-IT"/>
        </w:rPr>
        <w:t>Risk</w:t>
      </w:r>
      <w:r w:rsidRPr="00D3324A">
        <w:rPr>
          <w:rFonts w:ascii="Times New Roman" w:eastAsia="Times New Roman" w:hAnsi="Times New Roman" w:cs="Times New Roman"/>
          <w:sz w:val="24"/>
          <w:szCs w:val="24"/>
          <w:lang w:val="en-US" w:eastAsia="it-IT"/>
        </w:rPr>
        <w:t xml:space="preserve">, </w:t>
      </w:r>
      <w:r>
        <w:rPr>
          <w:rFonts w:ascii="Times New Roman" w:eastAsia="Times New Roman" w:hAnsi="Times New Roman" w:cs="Times New Roman"/>
          <w:sz w:val="24"/>
          <w:szCs w:val="24"/>
          <w:lang w:val="en-GB" w:eastAsia="it-IT"/>
        </w:rPr>
        <w:t>W. P., Kino</w:t>
      </w:r>
      <w:r w:rsidRPr="00D3324A">
        <w:rPr>
          <w:rFonts w:ascii="Times New Roman" w:eastAsia="Times New Roman" w:hAnsi="Times New Roman" w:cs="Times New Roman"/>
          <w:sz w:val="24"/>
          <w:szCs w:val="24"/>
          <w:lang w:val="en-US" w:eastAsia="it-IT"/>
        </w:rPr>
        <w:t xml:space="preserve">, </w:t>
      </w:r>
      <w:r>
        <w:rPr>
          <w:rFonts w:ascii="Times New Roman" w:eastAsia="Times New Roman" w:hAnsi="Times New Roman" w:cs="Times New Roman"/>
          <w:sz w:val="24"/>
          <w:szCs w:val="24"/>
          <w:lang w:val="en-GB" w:eastAsia="it-IT"/>
        </w:rPr>
        <w:t>G. S., Shaw,</w:t>
      </w:r>
      <w:r w:rsidRPr="00D67911">
        <w:rPr>
          <w:rFonts w:ascii="Times New Roman" w:eastAsia="Times New Roman" w:hAnsi="Times New Roman" w:cs="Times New Roman"/>
          <w:sz w:val="24"/>
          <w:szCs w:val="24"/>
          <w:lang w:val="en-GB" w:eastAsia="it-IT"/>
        </w:rPr>
        <w:t xml:space="preserve"> </w:t>
      </w:r>
      <w:r>
        <w:rPr>
          <w:rFonts w:ascii="Times New Roman" w:eastAsia="Times New Roman" w:hAnsi="Times New Roman" w:cs="Times New Roman"/>
          <w:sz w:val="24"/>
          <w:szCs w:val="24"/>
          <w:lang w:val="en-GB" w:eastAsia="it-IT"/>
        </w:rPr>
        <w:t>H. J.,</w:t>
      </w:r>
      <w:r w:rsidRPr="00D3324A">
        <w:rPr>
          <w:rFonts w:ascii="Times New Roman" w:eastAsia="Times New Roman" w:hAnsi="Times New Roman" w:cs="Times New Roman"/>
          <w:sz w:val="24"/>
          <w:szCs w:val="24"/>
          <w:lang w:val="en-US" w:eastAsia="it-IT"/>
        </w:rPr>
        <w:t xml:space="preserve"> 19</w:t>
      </w:r>
      <w:r>
        <w:rPr>
          <w:rFonts w:ascii="Times New Roman" w:eastAsia="Times New Roman" w:hAnsi="Times New Roman" w:cs="Times New Roman"/>
          <w:sz w:val="24"/>
          <w:szCs w:val="24"/>
          <w:lang w:val="en-US" w:eastAsia="it-IT"/>
        </w:rPr>
        <w:t>86</w:t>
      </w:r>
      <w:r w:rsidRPr="00D3324A">
        <w:rPr>
          <w:rFonts w:ascii="Times New Roman" w:eastAsia="Times New Roman" w:hAnsi="Times New Roman" w:cs="Times New Roman"/>
          <w:sz w:val="24"/>
          <w:szCs w:val="24"/>
          <w:lang w:val="en-US" w:eastAsia="it-IT"/>
        </w:rPr>
        <w:t xml:space="preserve">, </w:t>
      </w:r>
      <w:r>
        <w:rPr>
          <w:rFonts w:ascii="Times New Roman" w:eastAsia="Times New Roman" w:hAnsi="Times New Roman" w:cs="Times New Roman"/>
          <w:sz w:val="24"/>
          <w:szCs w:val="24"/>
          <w:lang w:val="en-GB" w:eastAsia="it-IT"/>
        </w:rPr>
        <w:t xml:space="preserve">Fiber-optic frequency shifter using a surface acoustic wave incident at oblique angle. </w:t>
      </w:r>
      <w:r>
        <w:rPr>
          <w:rFonts w:ascii="Times New Roman" w:eastAsia="Times New Roman" w:hAnsi="Times New Roman" w:cs="Times New Roman"/>
          <w:i/>
          <w:sz w:val="24"/>
          <w:szCs w:val="24"/>
          <w:lang w:val="en-GB" w:eastAsia="it-IT"/>
        </w:rPr>
        <w:t xml:space="preserve">Opt. </w:t>
      </w:r>
      <w:r w:rsidRPr="00D209ED">
        <w:rPr>
          <w:rFonts w:ascii="Times New Roman" w:eastAsia="Times New Roman" w:hAnsi="Times New Roman" w:cs="Times New Roman"/>
          <w:i/>
          <w:sz w:val="24"/>
          <w:szCs w:val="24"/>
          <w:lang w:val="en-GB" w:eastAsia="it-IT"/>
        </w:rPr>
        <w:t>Lett</w:t>
      </w:r>
      <w:r w:rsidRPr="006C520D">
        <w:rPr>
          <w:rFonts w:ascii="Times New Roman" w:eastAsia="Times New Roman" w:hAnsi="Times New Roman" w:cs="Times New Roman"/>
          <w:i/>
          <w:sz w:val="24"/>
          <w:szCs w:val="24"/>
          <w:lang w:val="en-GB" w:eastAsia="it-IT"/>
        </w:rPr>
        <w:t>.</w:t>
      </w:r>
      <w:r w:rsidRPr="006C520D">
        <w:rPr>
          <w:rFonts w:ascii="Times New Roman" w:eastAsia="Times New Roman" w:hAnsi="Times New Roman" w:cs="Times New Roman"/>
          <w:sz w:val="24"/>
          <w:szCs w:val="24"/>
          <w:lang w:val="en-GB" w:eastAsia="it-IT"/>
        </w:rPr>
        <w:t xml:space="preserve">, </w:t>
      </w:r>
      <w:r w:rsidRPr="006C520D">
        <w:rPr>
          <w:rFonts w:ascii="Times New Roman" w:eastAsia="Times New Roman" w:hAnsi="Times New Roman" w:cs="Times New Roman"/>
          <w:b/>
          <w:sz w:val="24"/>
          <w:szCs w:val="24"/>
          <w:lang w:val="en-GB" w:eastAsia="it-IT"/>
        </w:rPr>
        <w:t>11</w:t>
      </w:r>
      <w:r w:rsidRPr="006C520D">
        <w:rPr>
          <w:rFonts w:ascii="Times New Roman" w:eastAsia="Times New Roman" w:hAnsi="Times New Roman" w:cs="Times New Roman"/>
          <w:sz w:val="24"/>
          <w:szCs w:val="24"/>
          <w:lang w:val="en-GB" w:eastAsia="it-IT"/>
        </w:rPr>
        <w:t xml:space="preserve">, pp. 115-117. </w:t>
      </w:r>
    </w:p>
    <w:p w14:paraId="45D5D8D1" w14:textId="77777777" w:rsidR="00D0738F" w:rsidRPr="009E65EC"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0"/>
          <w:szCs w:val="20"/>
          <w:lang w:val="en-GB" w:eastAsia="it-IT"/>
        </w:rPr>
      </w:pPr>
    </w:p>
    <w:p w14:paraId="37EBB560" w14:textId="77777777" w:rsidR="00D0738F" w:rsidRPr="006C520D"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6C520D">
        <w:rPr>
          <w:rFonts w:ascii="Times New Roman" w:eastAsia="Times New Roman" w:hAnsi="Times New Roman" w:cs="Times New Roman"/>
          <w:i/>
          <w:sz w:val="24"/>
          <w:szCs w:val="24"/>
          <w:lang w:val="en-GB" w:eastAsia="it-IT"/>
        </w:rPr>
        <w:t>Articolo su rivista referenziata disponibile on-line</w:t>
      </w:r>
    </w:p>
    <w:p w14:paraId="6899E97B" w14:textId="77777777" w:rsidR="00D0738F" w:rsidRPr="00152E51"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val="en-GB" w:eastAsia="it-IT"/>
        </w:rPr>
        <w:t>Duncombe</w:t>
      </w:r>
      <w:r w:rsidRPr="00B12B3E">
        <w:rPr>
          <w:rFonts w:ascii="Times New Roman" w:eastAsia="Times New Roman" w:hAnsi="Times New Roman" w:cs="Times New Roman"/>
          <w:sz w:val="24"/>
          <w:szCs w:val="24"/>
          <w:lang w:val="en-GB" w:eastAsia="it-IT"/>
        </w:rPr>
        <w:t xml:space="preserve">, </w:t>
      </w:r>
      <w:r>
        <w:rPr>
          <w:rFonts w:ascii="Times New Roman" w:eastAsia="Times New Roman" w:hAnsi="Times New Roman" w:cs="Times New Roman"/>
          <w:sz w:val="24"/>
          <w:szCs w:val="24"/>
          <w:lang w:val="en-GB" w:eastAsia="it-IT"/>
        </w:rPr>
        <w:t>J. U., 1959</w:t>
      </w:r>
      <w:r w:rsidRPr="00B12B3E">
        <w:rPr>
          <w:rFonts w:ascii="Times New Roman" w:eastAsia="Times New Roman" w:hAnsi="Times New Roman" w:cs="Times New Roman"/>
          <w:sz w:val="24"/>
          <w:szCs w:val="24"/>
          <w:lang w:val="en-GB" w:eastAsia="it-IT"/>
        </w:rPr>
        <w:t xml:space="preserve">, </w:t>
      </w:r>
      <w:r>
        <w:rPr>
          <w:rFonts w:ascii="Times New Roman" w:eastAsia="Times New Roman" w:hAnsi="Times New Roman" w:cs="Times New Roman"/>
          <w:sz w:val="24"/>
          <w:szCs w:val="24"/>
          <w:lang w:val="en-GB" w:eastAsia="it-IT"/>
        </w:rPr>
        <w:t xml:space="preserve">Infrared navigation-Part I: An assessment of feasibility. </w:t>
      </w:r>
      <w:r>
        <w:rPr>
          <w:rFonts w:ascii="Times New Roman" w:eastAsia="Times New Roman" w:hAnsi="Times New Roman" w:cs="Times New Roman"/>
          <w:i/>
          <w:sz w:val="24"/>
          <w:szCs w:val="24"/>
          <w:lang w:val="en-GB" w:eastAsia="it-IT"/>
        </w:rPr>
        <w:t xml:space="preserve">IEEE Trans. Electron. </w:t>
      </w:r>
      <w:r w:rsidRPr="00152E51">
        <w:rPr>
          <w:rFonts w:ascii="Times New Roman" w:eastAsia="Times New Roman" w:hAnsi="Times New Roman" w:cs="Times New Roman"/>
          <w:i/>
          <w:sz w:val="24"/>
          <w:szCs w:val="24"/>
          <w:lang w:eastAsia="it-IT"/>
        </w:rPr>
        <w:t>Devices</w:t>
      </w:r>
      <w:r w:rsidRPr="00152E51">
        <w:rPr>
          <w:rFonts w:ascii="Times New Roman" w:eastAsia="Times New Roman" w:hAnsi="Times New Roman" w:cs="Times New Roman"/>
          <w:sz w:val="24"/>
          <w:szCs w:val="24"/>
          <w:lang w:eastAsia="it-IT"/>
        </w:rPr>
        <w:t xml:space="preserve">, </w:t>
      </w:r>
      <w:r w:rsidRPr="00152E51">
        <w:rPr>
          <w:rFonts w:ascii="Times New Roman" w:eastAsia="Times New Roman" w:hAnsi="Times New Roman" w:cs="Times New Roman"/>
          <w:b/>
          <w:sz w:val="24"/>
          <w:szCs w:val="24"/>
          <w:lang w:eastAsia="it-IT"/>
        </w:rPr>
        <w:t xml:space="preserve">11 </w:t>
      </w:r>
      <w:r w:rsidRPr="00152E51">
        <w:rPr>
          <w:rFonts w:ascii="Times New Roman" w:eastAsia="Times New Roman" w:hAnsi="Times New Roman" w:cs="Times New Roman"/>
          <w:sz w:val="24"/>
          <w:szCs w:val="24"/>
          <w:lang w:eastAsia="it-IT"/>
        </w:rPr>
        <w:t xml:space="preserve">(1), pp. 34-39. [DOI: </w:t>
      </w:r>
      <w:r w:rsidRPr="00152E51">
        <w:rPr>
          <w:rFonts w:ascii="Times New Roman" w:eastAsia="Times New Roman" w:hAnsi="Times New Roman" w:cs="Times New Roman"/>
          <w:color w:val="0000FF"/>
          <w:sz w:val="24"/>
          <w:szCs w:val="24"/>
          <w:lang w:eastAsia="it-IT"/>
        </w:rPr>
        <w:t>10.1109/TED.2016.2628402</w:t>
      </w:r>
      <w:r w:rsidRPr="00152E51">
        <w:rPr>
          <w:rFonts w:ascii="Times New Roman" w:eastAsia="Times New Roman" w:hAnsi="Times New Roman" w:cs="Times New Roman"/>
          <w:sz w:val="24"/>
          <w:szCs w:val="24"/>
          <w:lang w:eastAsia="it-IT"/>
        </w:rPr>
        <w:t>]</w:t>
      </w:r>
    </w:p>
    <w:p w14:paraId="739F0A11" w14:textId="77777777" w:rsidR="00D0738F" w:rsidRPr="00152E51"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0"/>
          <w:szCs w:val="20"/>
          <w:lang w:eastAsia="it-IT"/>
        </w:rPr>
      </w:pPr>
    </w:p>
    <w:p w14:paraId="37522E14" w14:textId="77777777" w:rsidR="00D0738F" w:rsidRPr="00152E51"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eastAsia="it-IT"/>
        </w:rPr>
      </w:pPr>
      <w:r w:rsidRPr="00152E51">
        <w:rPr>
          <w:rFonts w:ascii="Times New Roman" w:eastAsia="Times New Roman" w:hAnsi="Times New Roman" w:cs="Times New Roman"/>
          <w:i/>
          <w:sz w:val="24"/>
          <w:szCs w:val="24"/>
          <w:lang w:eastAsia="it-IT"/>
        </w:rPr>
        <w:t>Articolo in stampa (ma disponibile on-line)</w:t>
      </w:r>
    </w:p>
    <w:p w14:paraId="66BE9180" w14:textId="77777777" w:rsidR="00D0738F"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Cs/>
          <w:sz w:val="24"/>
          <w:szCs w:val="24"/>
          <w:lang w:eastAsia="it-IT"/>
        </w:rPr>
      </w:pPr>
      <w:r w:rsidRPr="00C02E47">
        <w:rPr>
          <w:rFonts w:ascii="Times New Roman" w:eastAsia="Times New Roman" w:hAnsi="Times New Roman" w:cs="Times New Roman"/>
          <w:sz w:val="24"/>
          <w:szCs w:val="24"/>
          <w:lang w:val="en-GB" w:eastAsia="it-IT"/>
        </w:rPr>
        <w:t>Kopyt</w:t>
      </w:r>
      <w:r>
        <w:rPr>
          <w:rFonts w:ascii="Times New Roman" w:eastAsia="Times New Roman" w:hAnsi="Times New Roman" w:cs="Times New Roman"/>
          <w:sz w:val="24"/>
          <w:szCs w:val="24"/>
          <w:lang w:val="en-GB" w:eastAsia="it-IT"/>
        </w:rPr>
        <w:t>,</w:t>
      </w:r>
      <w:r w:rsidRPr="00C02E47">
        <w:rPr>
          <w:rFonts w:ascii="Times New Roman" w:eastAsia="Times New Roman" w:hAnsi="Times New Roman" w:cs="Times New Roman"/>
          <w:sz w:val="24"/>
          <w:szCs w:val="24"/>
          <w:lang w:val="en-GB" w:eastAsia="it-IT"/>
        </w:rPr>
        <w:t xml:space="preserve"> </w:t>
      </w:r>
      <w:r>
        <w:rPr>
          <w:rFonts w:ascii="Times New Roman" w:eastAsia="Times New Roman" w:hAnsi="Times New Roman" w:cs="Times New Roman"/>
          <w:iCs/>
          <w:sz w:val="24"/>
          <w:szCs w:val="24"/>
          <w:lang w:val="en-GB" w:eastAsia="it-IT"/>
        </w:rPr>
        <w:t>P</w:t>
      </w:r>
      <w:r w:rsidRPr="00BB0D3C">
        <w:rPr>
          <w:rFonts w:ascii="Times New Roman" w:eastAsia="Times New Roman" w:hAnsi="Times New Roman" w:cs="Times New Roman"/>
          <w:iCs/>
          <w:sz w:val="24"/>
          <w:szCs w:val="24"/>
          <w:lang w:val="en-GB" w:eastAsia="it-IT"/>
        </w:rPr>
        <w:t xml:space="preserve">. </w:t>
      </w:r>
      <w:r w:rsidRPr="00BB0D3C">
        <w:rPr>
          <w:rFonts w:ascii="Times New Roman" w:eastAsia="Times New Roman" w:hAnsi="Times New Roman" w:cs="Times New Roman"/>
          <w:i/>
          <w:iCs/>
          <w:sz w:val="24"/>
          <w:szCs w:val="24"/>
          <w:lang w:val="en-GB" w:eastAsia="it-IT"/>
        </w:rPr>
        <w:t>et al.</w:t>
      </w:r>
      <w:r w:rsidRPr="00BB0D3C">
        <w:rPr>
          <w:rFonts w:ascii="Times New Roman" w:eastAsia="Times New Roman" w:hAnsi="Times New Roman" w:cs="Times New Roman"/>
          <w:iCs/>
          <w:sz w:val="24"/>
          <w:szCs w:val="24"/>
          <w:lang w:val="en-GB" w:eastAsia="it-IT"/>
        </w:rPr>
        <w:t xml:space="preserve">, </w:t>
      </w:r>
      <w:r w:rsidRPr="00C02E47">
        <w:rPr>
          <w:rFonts w:ascii="Times New Roman" w:eastAsia="Times New Roman" w:hAnsi="Times New Roman" w:cs="Times New Roman"/>
          <w:sz w:val="24"/>
          <w:szCs w:val="24"/>
          <w:lang w:val="en-GB" w:eastAsia="it-IT"/>
        </w:rPr>
        <w:t>Electric properties of graphene-based conductive layers from DC up to terahertz range</w:t>
      </w:r>
      <w:r>
        <w:rPr>
          <w:rFonts w:ascii="Times New Roman" w:eastAsia="Times New Roman" w:hAnsi="Times New Roman" w:cs="Times New Roman"/>
          <w:iCs/>
          <w:sz w:val="24"/>
          <w:szCs w:val="24"/>
          <w:lang w:val="en-GB" w:eastAsia="it-IT"/>
        </w:rPr>
        <w:t>.</w:t>
      </w:r>
      <w:r w:rsidRPr="00BB0D3C">
        <w:rPr>
          <w:rFonts w:ascii="Times New Roman" w:eastAsia="Times New Roman" w:hAnsi="Times New Roman" w:cs="Times New Roman"/>
          <w:iCs/>
          <w:sz w:val="24"/>
          <w:szCs w:val="24"/>
          <w:lang w:val="en-GB" w:eastAsia="it-IT"/>
        </w:rPr>
        <w:t xml:space="preserve"> </w:t>
      </w:r>
      <w:r w:rsidRPr="00AF1D96">
        <w:rPr>
          <w:rFonts w:ascii="Times New Roman" w:eastAsia="Times New Roman" w:hAnsi="Times New Roman" w:cs="Times New Roman"/>
          <w:i/>
          <w:sz w:val="24"/>
          <w:szCs w:val="24"/>
          <w:lang w:eastAsia="it-IT"/>
        </w:rPr>
        <w:t>IEEE THz Sci. Technol</w:t>
      </w:r>
      <w:r>
        <w:rPr>
          <w:rFonts w:ascii="Times New Roman" w:eastAsia="Times New Roman" w:hAnsi="Times New Roman" w:cs="Times New Roman"/>
          <w:i/>
          <w:sz w:val="24"/>
          <w:szCs w:val="24"/>
          <w:lang w:eastAsia="it-IT"/>
        </w:rPr>
        <w:t>.</w:t>
      </w:r>
      <w:r w:rsidRPr="00AF1D96">
        <w:rPr>
          <w:rFonts w:ascii="Times New Roman" w:eastAsia="Times New Roman" w:hAnsi="Times New Roman" w:cs="Times New Roman"/>
          <w:sz w:val="24"/>
          <w:szCs w:val="24"/>
          <w:lang w:eastAsia="it-IT"/>
        </w:rPr>
        <w:t>,</w:t>
      </w:r>
      <w:r w:rsidRPr="00D209ED">
        <w:rPr>
          <w:rFonts w:ascii="Times New Roman" w:eastAsia="Times New Roman" w:hAnsi="Times New Roman" w:cs="Times New Roman"/>
          <w:iCs/>
          <w:sz w:val="24"/>
          <w:szCs w:val="24"/>
          <w:lang w:eastAsia="it-IT"/>
        </w:rPr>
        <w:t xml:space="preserve"> in stampa. </w:t>
      </w:r>
      <w:r>
        <w:rPr>
          <w:rFonts w:ascii="Times New Roman" w:eastAsia="Times New Roman" w:hAnsi="Times New Roman" w:cs="Times New Roman"/>
          <w:iCs/>
          <w:sz w:val="24"/>
          <w:szCs w:val="24"/>
          <w:lang w:eastAsia="it-IT"/>
        </w:rPr>
        <w:t>[DOI:</w:t>
      </w:r>
      <w:r w:rsidRPr="00AF1D96">
        <w:rPr>
          <w:rFonts w:ascii="Times New Roman" w:eastAsia="Times New Roman" w:hAnsi="Times New Roman" w:cs="Times New Roman"/>
          <w:color w:val="0000FF"/>
          <w:sz w:val="24"/>
          <w:szCs w:val="24"/>
          <w:lang w:eastAsia="it-IT"/>
        </w:rPr>
        <w:t>10.1109/tthz.2016.2544142</w:t>
      </w:r>
      <w:r w:rsidRPr="00BB0D3C">
        <w:rPr>
          <w:rFonts w:ascii="Times New Roman" w:eastAsia="Times New Roman" w:hAnsi="Times New Roman" w:cs="Times New Roman"/>
          <w:iCs/>
          <w:sz w:val="24"/>
          <w:szCs w:val="24"/>
          <w:lang w:eastAsia="it-IT"/>
        </w:rPr>
        <w:t>]</w:t>
      </w:r>
    </w:p>
    <w:p w14:paraId="37E0CC58" w14:textId="77777777" w:rsidR="00D0738F" w:rsidRPr="009E65EC" w:rsidRDefault="00D0738F" w:rsidP="00D0738F">
      <w:pPr>
        <w:pStyle w:val="PrimoParagrafo"/>
        <w:rPr>
          <w:sz w:val="18"/>
          <w:szCs w:val="18"/>
        </w:rPr>
      </w:pPr>
    </w:p>
    <w:p w14:paraId="460C1493" w14:textId="77777777" w:rsidR="00D0738F" w:rsidRPr="0046237D" w:rsidRDefault="00D0738F" w:rsidP="00D0738F">
      <w:pPr>
        <w:widowControl w:val="0"/>
        <w:spacing w:after="120"/>
        <w:jc w:val="both"/>
        <w:rPr>
          <w:rFonts w:ascii="Times New Roman" w:eastAsia="Times New Roman" w:hAnsi="Times New Roman" w:cs="Times New Roman"/>
          <w:b/>
          <w:sz w:val="24"/>
          <w:szCs w:val="24"/>
          <w:lang w:eastAsia="it-IT"/>
        </w:rPr>
      </w:pPr>
      <w:r w:rsidRPr="000A317C">
        <w:rPr>
          <w:rFonts w:ascii="Times New Roman" w:hAnsi="Times New Roman" w:cs="Times New Roman"/>
          <w:b/>
          <w:sz w:val="24"/>
          <w:szCs w:val="24"/>
        </w:rPr>
        <w:t xml:space="preserve">Libri, manuali </w:t>
      </w:r>
      <w:r w:rsidRPr="000A317C">
        <w:rPr>
          <w:rFonts w:ascii="Times New Roman" w:eastAsia="Times New Roman" w:hAnsi="Times New Roman" w:cs="Times New Roman"/>
          <w:b/>
          <w:sz w:val="24"/>
          <w:szCs w:val="24"/>
          <w:lang w:eastAsia="it-IT"/>
        </w:rPr>
        <w:t>e capitoli di</w:t>
      </w:r>
      <w:r w:rsidRPr="0046237D">
        <w:rPr>
          <w:rFonts w:ascii="Times New Roman" w:eastAsia="Times New Roman" w:hAnsi="Times New Roman" w:cs="Times New Roman"/>
          <w:b/>
          <w:sz w:val="24"/>
          <w:szCs w:val="24"/>
          <w:lang w:eastAsia="it-IT"/>
        </w:rPr>
        <w:t xml:space="preserve"> libro a multi autori</w:t>
      </w:r>
    </w:p>
    <w:p w14:paraId="587E259D" w14:textId="77777777" w:rsidR="00D0738F" w:rsidRPr="008925C5"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US" w:eastAsia="it-IT"/>
        </w:rPr>
      </w:pPr>
      <w:r w:rsidRPr="008925C5">
        <w:rPr>
          <w:rFonts w:ascii="Times New Roman" w:eastAsia="Times New Roman" w:hAnsi="Times New Roman" w:cs="Times New Roman"/>
          <w:i/>
          <w:sz w:val="24"/>
          <w:szCs w:val="24"/>
          <w:lang w:val="en-US" w:eastAsia="it-IT"/>
        </w:rPr>
        <w:t>Esempio di libro</w:t>
      </w:r>
    </w:p>
    <w:p w14:paraId="62755996" w14:textId="4EDA4D70" w:rsidR="0090415D"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C02E47">
        <w:rPr>
          <w:rFonts w:ascii="Times New Roman" w:eastAsia="Times New Roman" w:hAnsi="Times New Roman" w:cs="Times New Roman"/>
          <w:sz w:val="24"/>
          <w:szCs w:val="24"/>
          <w:lang w:val="en-GB" w:eastAsia="it-IT"/>
        </w:rPr>
        <w:t>Chen</w:t>
      </w:r>
      <w:r w:rsidRPr="00110288">
        <w:rPr>
          <w:rFonts w:ascii="Times New Roman" w:eastAsia="Times New Roman" w:hAnsi="Times New Roman" w:cs="Times New Roman"/>
          <w:sz w:val="24"/>
          <w:szCs w:val="24"/>
          <w:lang w:val="en-GB" w:eastAsia="it-IT"/>
        </w:rPr>
        <w:t xml:space="preserve"> </w:t>
      </w:r>
      <w:r w:rsidRPr="00C02E47">
        <w:rPr>
          <w:rFonts w:ascii="Times New Roman" w:eastAsia="Times New Roman" w:hAnsi="Times New Roman" w:cs="Times New Roman"/>
          <w:sz w:val="24"/>
          <w:szCs w:val="24"/>
          <w:lang w:val="en-GB" w:eastAsia="it-IT"/>
        </w:rPr>
        <w:t>W.-K., 1993</w:t>
      </w:r>
      <w:r>
        <w:rPr>
          <w:rFonts w:ascii="Times New Roman" w:eastAsia="Times New Roman" w:hAnsi="Times New Roman" w:cs="Times New Roman"/>
          <w:sz w:val="24"/>
          <w:szCs w:val="24"/>
          <w:lang w:val="en-GB" w:eastAsia="it-IT"/>
        </w:rPr>
        <w:t xml:space="preserve">, </w:t>
      </w:r>
      <w:r w:rsidRPr="00C02E47">
        <w:rPr>
          <w:rFonts w:ascii="Times New Roman" w:eastAsia="Times New Roman" w:hAnsi="Times New Roman" w:cs="Times New Roman"/>
          <w:i/>
          <w:sz w:val="24"/>
          <w:szCs w:val="24"/>
          <w:lang w:val="en-GB" w:eastAsia="it-IT"/>
        </w:rPr>
        <w:t>Linear Networks and Systems</w:t>
      </w:r>
      <w:r>
        <w:rPr>
          <w:rFonts w:ascii="Times New Roman" w:eastAsia="Times New Roman" w:hAnsi="Times New Roman" w:cs="Times New Roman"/>
          <w:sz w:val="24"/>
          <w:szCs w:val="24"/>
          <w:lang w:val="en-GB" w:eastAsia="it-IT"/>
        </w:rPr>
        <w:t>. Belmont, CA, USA: Wadsworth,</w:t>
      </w:r>
      <w:r w:rsidRPr="00C02E47">
        <w:rPr>
          <w:rFonts w:ascii="Times New Roman" w:eastAsia="Times New Roman" w:hAnsi="Times New Roman" w:cs="Times New Roman"/>
          <w:sz w:val="24"/>
          <w:szCs w:val="24"/>
          <w:lang w:val="en-GB" w:eastAsia="it-IT"/>
        </w:rPr>
        <w:t xml:space="preserve"> pp. 123–135.</w:t>
      </w:r>
      <w:r>
        <w:rPr>
          <w:rFonts w:ascii="Times New Roman" w:eastAsia="Times New Roman" w:hAnsi="Times New Roman" w:cs="Times New Roman"/>
          <w:sz w:val="24"/>
          <w:szCs w:val="24"/>
          <w:lang w:val="en-GB" w:eastAsia="it-IT"/>
        </w:rPr>
        <w:t xml:space="preserve"> </w:t>
      </w:r>
      <w:r w:rsidRPr="00D209ED">
        <w:rPr>
          <w:rFonts w:ascii="Times New Roman" w:eastAsia="Times New Roman" w:hAnsi="Times New Roman" w:cs="Times New Roman"/>
          <w:sz w:val="24"/>
          <w:szCs w:val="24"/>
          <w:lang w:val="en-GB" w:eastAsia="it-IT"/>
        </w:rPr>
        <w:t xml:space="preserve">[ISBN: </w:t>
      </w:r>
      <w:r>
        <w:rPr>
          <w:rFonts w:ascii="Times New Roman" w:eastAsia="Times New Roman" w:hAnsi="Times New Roman" w:cs="Times New Roman"/>
          <w:sz w:val="24"/>
          <w:szCs w:val="24"/>
          <w:lang w:val="en-GB" w:eastAsia="it-IT"/>
        </w:rPr>
        <w:t>XXX-X-</w:t>
      </w:r>
      <w:r w:rsidRPr="00D209ED">
        <w:rPr>
          <w:rFonts w:ascii="Times New Roman" w:eastAsia="Times New Roman" w:hAnsi="Times New Roman" w:cs="Times New Roman"/>
          <w:sz w:val="24"/>
          <w:szCs w:val="24"/>
          <w:lang w:val="en-GB" w:eastAsia="it-IT"/>
        </w:rPr>
        <w:t>X</w:t>
      </w:r>
      <w:r>
        <w:rPr>
          <w:rFonts w:ascii="Times New Roman" w:eastAsia="Times New Roman" w:hAnsi="Times New Roman" w:cs="Times New Roman"/>
          <w:sz w:val="24"/>
          <w:szCs w:val="24"/>
          <w:lang w:val="en-GB" w:eastAsia="it-IT"/>
        </w:rPr>
        <w:t>XXX</w:t>
      </w:r>
      <w:r w:rsidRPr="00D209ED">
        <w:rPr>
          <w:rFonts w:ascii="Times New Roman" w:eastAsia="Times New Roman" w:hAnsi="Times New Roman" w:cs="Times New Roman"/>
          <w:sz w:val="24"/>
          <w:szCs w:val="24"/>
          <w:lang w:val="en-GB" w:eastAsia="it-IT"/>
        </w:rPr>
        <w:t>]</w:t>
      </w:r>
    </w:p>
    <w:p w14:paraId="27D99070" w14:textId="14FD569C" w:rsidR="003B5FCB" w:rsidRDefault="003B5FCB"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55F05C56" w14:textId="77777777" w:rsidR="00FB669B" w:rsidRPr="00D0738F" w:rsidRDefault="00FB669B"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57B2F392" w14:textId="77777777" w:rsidR="00D0738F" w:rsidRPr="00D0738F"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D0738F">
        <w:rPr>
          <w:rFonts w:ascii="Times New Roman" w:eastAsia="Times New Roman" w:hAnsi="Times New Roman" w:cs="Times New Roman"/>
          <w:i/>
          <w:sz w:val="24"/>
          <w:szCs w:val="24"/>
          <w:lang w:val="en-GB" w:eastAsia="it-IT"/>
        </w:rPr>
        <w:lastRenderedPageBreak/>
        <w:t>Esempio di manuale</w:t>
      </w:r>
    </w:p>
    <w:p w14:paraId="073715AA" w14:textId="77777777" w:rsidR="00D0738F" w:rsidRPr="00D0738F"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D0738F">
        <w:rPr>
          <w:rFonts w:ascii="Times New Roman" w:eastAsia="Times New Roman" w:hAnsi="Times New Roman" w:cs="Times New Roman"/>
          <w:i/>
          <w:iCs/>
          <w:sz w:val="24"/>
          <w:szCs w:val="24"/>
          <w:lang w:val="en-US" w:eastAsia="it-IT"/>
        </w:rPr>
        <w:t>Transmission Systems for Communications</w:t>
      </w:r>
      <w:r w:rsidRPr="00D0738F">
        <w:rPr>
          <w:rFonts w:ascii="Times New Roman" w:eastAsia="Times New Roman" w:hAnsi="Times New Roman" w:cs="Times New Roman"/>
          <w:sz w:val="24"/>
          <w:szCs w:val="24"/>
          <w:lang w:val="en-US" w:eastAsia="it-IT"/>
        </w:rPr>
        <w:t>, 1985, 3rd ed., Western Electric Co., Winston-Salem, NC, USA, pp. 44–60</w:t>
      </w:r>
      <w:r w:rsidRPr="00D0738F">
        <w:rPr>
          <w:rFonts w:ascii="Times New Roman" w:eastAsia="Times New Roman" w:hAnsi="Times New Roman" w:cs="Times New Roman"/>
          <w:sz w:val="24"/>
          <w:szCs w:val="24"/>
          <w:lang w:val="en-GB" w:eastAsia="it-IT"/>
        </w:rPr>
        <w:t>.</w:t>
      </w:r>
    </w:p>
    <w:p w14:paraId="6746C444" w14:textId="77777777" w:rsidR="00D0738F" w:rsidRPr="00D0738F" w:rsidRDefault="00D0738F" w:rsidP="00D0738F">
      <w:pPr>
        <w:widowControl w:val="0"/>
        <w:spacing w:after="120" w:line="240" w:lineRule="auto"/>
        <w:ind w:left="567" w:hanging="567"/>
        <w:jc w:val="both"/>
        <w:rPr>
          <w:rFonts w:ascii="Times New Roman" w:eastAsia="Times New Roman" w:hAnsi="Times New Roman" w:cs="Times New Roman"/>
          <w:i/>
          <w:sz w:val="20"/>
          <w:szCs w:val="20"/>
          <w:lang w:val="en-GB" w:eastAsia="it-IT"/>
        </w:rPr>
      </w:pPr>
    </w:p>
    <w:p w14:paraId="20E456AC" w14:textId="77777777" w:rsidR="00D0738F" w:rsidRPr="00D0738F"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US" w:eastAsia="it-IT"/>
        </w:rPr>
      </w:pPr>
      <w:r w:rsidRPr="00D0738F">
        <w:rPr>
          <w:rFonts w:ascii="Times New Roman" w:eastAsia="Times New Roman" w:hAnsi="Times New Roman" w:cs="Times New Roman"/>
          <w:i/>
          <w:sz w:val="24"/>
          <w:szCs w:val="24"/>
          <w:lang w:val="en-US" w:eastAsia="it-IT"/>
        </w:rPr>
        <w:t>Esempio di capitolo di libro</w:t>
      </w:r>
    </w:p>
    <w:p w14:paraId="72DDC286" w14:textId="77777777" w:rsidR="00D0738F" w:rsidRPr="00D0738F"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D0738F">
        <w:rPr>
          <w:rFonts w:ascii="Times New Roman" w:eastAsia="Times New Roman" w:hAnsi="Times New Roman" w:cs="Times New Roman"/>
          <w:sz w:val="24"/>
          <w:szCs w:val="24"/>
          <w:lang w:val="en-GB" w:eastAsia="it-IT"/>
        </w:rPr>
        <w:t>Young G. O., 1964, Synthetic structure of industrial plastics. in: “</w:t>
      </w:r>
      <w:r w:rsidRPr="00D0738F">
        <w:rPr>
          <w:rFonts w:ascii="Times New Roman" w:eastAsia="Times New Roman" w:hAnsi="Times New Roman" w:cs="Times New Roman"/>
          <w:i/>
          <w:sz w:val="24"/>
          <w:szCs w:val="24"/>
          <w:lang w:val="en-GB" w:eastAsia="it-IT"/>
        </w:rPr>
        <w:t>Plastics</w:t>
      </w:r>
      <w:r w:rsidRPr="00D0738F">
        <w:rPr>
          <w:rFonts w:ascii="Times New Roman" w:eastAsia="Times New Roman" w:hAnsi="Times New Roman" w:cs="Times New Roman"/>
          <w:sz w:val="24"/>
          <w:szCs w:val="24"/>
          <w:lang w:val="en-GB" w:eastAsia="it-IT"/>
        </w:rPr>
        <w:t>,” (J. Peters) 2</w:t>
      </w:r>
      <w:r w:rsidRPr="00D0738F">
        <w:rPr>
          <w:rFonts w:ascii="Times New Roman" w:eastAsia="Times New Roman" w:hAnsi="Times New Roman" w:cs="Times New Roman"/>
          <w:sz w:val="24"/>
          <w:szCs w:val="24"/>
          <w:vertAlign w:val="superscript"/>
          <w:lang w:val="en-GB" w:eastAsia="it-IT"/>
        </w:rPr>
        <w:t>nd</w:t>
      </w:r>
      <w:r w:rsidRPr="00D0738F">
        <w:rPr>
          <w:rFonts w:ascii="Times New Roman" w:eastAsia="Times New Roman" w:hAnsi="Times New Roman" w:cs="Times New Roman"/>
          <w:sz w:val="24"/>
          <w:szCs w:val="24"/>
          <w:lang w:val="en-GB" w:eastAsia="it-IT"/>
        </w:rPr>
        <w:t xml:space="preserve"> ed., vol. 3, New York, NY, USA: McGraw-Hill, pp. 15–64.</w:t>
      </w:r>
    </w:p>
    <w:p w14:paraId="407C77CE" w14:textId="77777777" w:rsidR="00D0738F" w:rsidRPr="00D0738F"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020CEDAF" w14:textId="77777777" w:rsidR="00D0738F" w:rsidRPr="00D0738F" w:rsidRDefault="00D0738F" w:rsidP="00D0738F">
      <w:pPr>
        <w:widowControl w:val="0"/>
        <w:spacing w:after="120" w:line="240" w:lineRule="auto"/>
        <w:jc w:val="both"/>
        <w:rPr>
          <w:rFonts w:ascii="Times New Roman" w:eastAsia="Times New Roman" w:hAnsi="Times New Roman" w:cs="Times New Roman"/>
          <w:b/>
          <w:sz w:val="24"/>
          <w:szCs w:val="24"/>
          <w:lang w:eastAsia="it-IT"/>
        </w:rPr>
      </w:pPr>
      <w:r w:rsidRPr="00D0738F">
        <w:rPr>
          <w:rFonts w:ascii="Times New Roman" w:eastAsia="Times New Roman" w:hAnsi="Times New Roman" w:cs="Times New Roman"/>
          <w:b/>
          <w:sz w:val="24"/>
          <w:szCs w:val="24"/>
          <w:lang w:eastAsia="it-IT"/>
        </w:rPr>
        <w:t>Atti di Congresso</w:t>
      </w:r>
    </w:p>
    <w:p w14:paraId="45070FDE" w14:textId="77777777" w:rsidR="00D0738F" w:rsidRPr="00D0738F" w:rsidRDefault="00D0738F" w:rsidP="00D0738F">
      <w:pPr>
        <w:widowControl w:val="0"/>
        <w:spacing w:after="120" w:line="240" w:lineRule="auto"/>
        <w:jc w:val="both"/>
        <w:rPr>
          <w:rFonts w:ascii="Times New Roman" w:eastAsia="Times New Roman" w:hAnsi="Times New Roman" w:cs="Times New Roman"/>
          <w:i/>
          <w:sz w:val="24"/>
          <w:szCs w:val="24"/>
          <w:lang w:eastAsia="it-IT"/>
        </w:rPr>
      </w:pPr>
      <w:r w:rsidRPr="00D0738F">
        <w:rPr>
          <w:rFonts w:ascii="Times New Roman" w:eastAsia="Times New Roman" w:hAnsi="Times New Roman" w:cs="Times New Roman"/>
          <w:i/>
          <w:sz w:val="24"/>
          <w:szCs w:val="24"/>
          <w:lang w:eastAsia="it-IT"/>
        </w:rPr>
        <w:t xml:space="preserve">Esempi di volume pubblicato come libro </w:t>
      </w:r>
    </w:p>
    <w:p w14:paraId="3AF88175" w14:textId="77777777" w:rsidR="00D0738F" w:rsidRPr="00D0738F"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D0738F">
        <w:rPr>
          <w:rFonts w:ascii="Times New Roman" w:eastAsia="Times New Roman" w:hAnsi="Times New Roman" w:cs="Times New Roman"/>
          <w:sz w:val="24"/>
          <w:szCs w:val="24"/>
          <w:lang w:val="en-GB" w:eastAsia="it-IT"/>
        </w:rPr>
        <w:t>Payne D.B., and Stern J.R., 1985, Wavelength-switched pas- sively coupled single-mode optical network. Proceedings of</w:t>
      </w:r>
      <w:r w:rsidRPr="00D0738F">
        <w:rPr>
          <w:rFonts w:ascii="Times New Roman" w:eastAsia="Times New Roman" w:hAnsi="Times New Roman" w:cs="Times New Roman"/>
          <w:i/>
          <w:sz w:val="24"/>
          <w:szCs w:val="24"/>
          <w:lang w:val="en-GB" w:eastAsia="it-IT"/>
        </w:rPr>
        <w:t xml:space="preserve"> IOOC-ECOC</w:t>
      </w:r>
      <w:r w:rsidRPr="00D0738F">
        <w:rPr>
          <w:rFonts w:ascii="Times New Roman" w:eastAsia="Times New Roman" w:hAnsi="Times New Roman" w:cs="Times New Roman"/>
          <w:sz w:val="24"/>
          <w:szCs w:val="24"/>
          <w:lang w:val="en-GB" w:eastAsia="it-IT"/>
        </w:rPr>
        <w:t xml:space="preserve">, Boston, MA, USA, pp. 585-590. </w:t>
      </w:r>
    </w:p>
    <w:p w14:paraId="6A8B2CC2" w14:textId="77777777" w:rsidR="00D0738F" w:rsidRPr="00D0738F" w:rsidRDefault="00D0738F" w:rsidP="00D0738F">
      <w:pPr>
        <w:widowControl w:val="0"/>
        <w:tabs>
          <w:tab w:val="num" w:pos="567"/>
        </w:tabs>
        <w:spacing w:after="120" w:line="240" w:lineRule="auto"/>
        <w:ind w:left="360" w:hanging="360"/>
        <w:jc w:val="both"/>
        <w:rPr>
          <w:rFonts w:ascii="Times New Roman" w:eastAsia="Times New Roman" w:hAnsi="Times New Roman" w:cs="Times New Roman"/>
          <w:sz w:val="24"/>
          <w:szCs w:val="24"/>
          <w:lang w:val="en-GB" w:eastAsia="it-IT"/>
        </w:rPr>
      </w:pPr>
    </w:p>
    <w:p w14:paraId="784104B6" w14:textId="77777777" w:rsidR="00D0738F" w:rsidRPr="00D0738F" w:rsidRDefault="00D0738F" w:rsidP="00D0738F">
      <w:pPr>
        <w:widowControl w:val="0"/>
        <w:spacing w:after="120" w:line="240" w:lineRule="auto"/>
        <w:jc w:val="both"/>
        <w:rPr>
          <w:rFonts w:ascii="Times New Roman" w:eastAsia="Times New Roman" w:hAnsi="Times New Roman" w:cs="Times New Roman"/>
          <w:i/>
          <w:sz w:val="24"/>
          <w:szCs w:val="24"/>
          <w:lang w:val="en-GB" w:eastAsia="it-IT"/>
        </w:rPr>
      </w:pPr>
      <w:r w:rsidRPr="00D0738F">
        <w:rPr>
          <w:rFonts w:ascii="Times New Roman" w:eastAsia="Times New Roman" w:hAnsi="Times New Roman" w:cs="Times New Roman"/>
          <w:i/>
          <w:sz w:val="24"/>
          <w:szCs w:val="24"/>
          <w:lang w:val="en-GB" w:eastAsia="it-IT"/>
        </w:rPr>
        <w:t>Pubblicazione on-line</w:t>
      </w:r>
    </w:p>
    <w:p w14:paraId="715EAC15" w14:textId="6FDB8FDC" w:rsidR="00D0738F" w:rsidRPr="00D0738F" w:rsidRDefault="00D0738F" w:rsidP="00D0738F">
      <w:pPr>
        <w:widowControl w:val="0"/>
        <w:spacing w:after="120" w:line="240" w:lineRule="auto"/>
        <w:ind w:left="567" w:hanging="567"/>
        <w:jc w:val="both"/>
        <w:rPr>
          <w:rFonts w:ascii="Times New Roman" w:eastAsia="Times New Roman" w:hAnsi="Times New Roman" w:cs="Times New Roman"/>
          <w:color w:val="000000"/>
          <w:sz w:val="24"/>
          <w:szCs w:val="24"/>
          <w:lang w:val="en-GB" w:eastAsia="it-IT"/>
        </w:rPr>
      </w:pPr>
      <w:r w:rsidRPr="00D0738F">
        <w:rPr>
          <w:rFonts w:ascii="Times New Roman" w:eastAsia="Times New Roman" w:hAnsi="Times New Roman" w:cs="Times New Roman"/>
          <w:color w:val="000000"/>
          <w:sz w:val="24"/>
          <w:szCs w:val="24"/>
          <w:lang w:val="en-GB" w:eastAsia="it-IT"/>
        </w:rPr>
        <w:t xml:space="preserve">PROCESS Corporation, 1996, Intranets: Internet technologies deployed behind the firewall for corporate productivity. Presented at </w:t>
      </w:r>
      <w:r w:rsidRPr="00D0738F">
        <w:rPr>
          <w:rFonts w:ascii="Times New Roman" w:eastAsia="Times New Roman" w:hAnsi="Times New Roman" w:cs="Times New Roman"/>
          <w:i/>
          <w:color w:val="000000"/>
          <w:sz w:val="24"/>
          <w:szCs w:val="24"/>
          <w:lang w:val="en-GB" w:eastAsia="it-IT"/>
        </w:rPr>
        <w:t>INET96 Annual Meeting</w:t>
      </w:r>
      <w:r w:rsidRPr="00D0738F">
        <w:rPr>
          <w:rFonts w:ascii="Times New Roman" w:eastAsia="Times New Roman" w:hAnsi="Times New Roman" w:cs="Times New Roman"/>
          <w:color w:val="000000"/>
          <w:sz w:val="24"/>
          <w:szCs w:val="24"/>
          <w:lang w:val="en-GB" w:eastAsia="it-IT"/>
        </w:rPr>
        <w:t xml:space="preserve">, Boston, MA, USA. Web edition: </w:t>
      </w:r>
      <w:hyperlink r:id="rId35" w:history="1">
        <w:r w:rsidRPr="00D0738F">
          <w:rPr>
            <w:rFonts w:ascii="Times New Roman" w:eastAsia="Times New Roman" w:hAnsi="Times New Roman" w:cs="Times New Roman"/>
            <w:color w:val="0563C1"/>
            <w:sz w:val="24"/>
            <w:szCs w:val="24"/>
            <w:u w:val="single"/>
            <w:lang w:val="en-GB" w:eastAsia="it-IT"/>
          </w:rPr>
          <w:t>http://home.process.com/Intranets/wp2.htp</w:t>
        </w:r>
      </w:hyperlink>
    </w:p>
    <w:p w14:paraId="57FC861B" w14:textId="77777777" w:rsidR="00D0738F" w:rsidRPr="00D0738F" w:rsidRDefault="00D0738F" w:rsidP="00D0738F">
      <w:pPr>
        <w:widowControl w:val="0"/>
        <w:spacing w:after="120" w:line="240" w:lineRule="auto"/>
        <w:jc w:val="both"/>
        <w:rPr>
          <w:rFonts w:ascii="Times New Roman" w:eastAsia="Times New Roman" w:hAnsi="Times New Roman" w:cs="Times New Roman"/>
          <w:i/>
          <w:sz w:val="24"/>
          <w:szCs w:val="24"/>
          <w:lang w:val="en-GB" w:eastAsia="it-IT"/>
        </w:rPr>
      </w:pPr>
    </w:p>
    <w:p w14:paraId="0DB1A9FB" w14:textId="77777777" w:rsidR="00D0738F" w:rsidRPr="00D0738F" w:rsidRDefault="00D0738F" w:rsidP="00D0738F">
      <w:pPr>
        <w:widowControl w:val="0"/>
        <w:spacing w:after="120" w:line="240" w:lineRule="auto"/>
        <w:jc w:val="both"/>
        <w:rPr>
          <w:rFonts w:ascii="Times New Roman" w:eastAsia="Times New Roman" w:hAnsi="Times New Roman" w:cs="Times New Roman"/>
          <w:b/>
          <w:sz w:val="24"/>
          <w:szCs w:val="24"/>
          <w:lang w:eastAsia="it-IT"/>
        </w:rPr>
      </w:pPr>
      <w:r w:rsidRPr="00D0738F">
        <w:rPr>
          <w:rFonts w:ascii="Times New Roman" w:eastAsia="Times New Roman" w:hAnsi="Times New Roman" w:cs="Times New Roman"/>
          <w:b/>
          <w:sz w:val="24"/>
          <w:szCs w:val="24"/>
          <w:lang w:eastAsia="it-IT"/>
        </w:rPr>
        <w:t>Pubblicazioni di Enti e Agenzie governative</w:t>
      </w:r>
    </w:p>
    <w:p w14:paraId="73D2B26F" w14:textId="552ADF6F" w:rsidR="00D0738F" w:rsidRPr="00D0738F" w:rsidRDefault="00D0738F" w:rsidP="00D0738F">
      <w:pPr>
        <w:widowControl w:val="0"/>
        <w:spacing w:after="120" w:line="240" w:lineRule="auto"/>
        <w:jc w:val="both"/>
        <w:rPr>
          <w:rFonts w:ascii="Times New Roman" w:eastAsia="Times New Roman" w:hAnsi="Times New Roman" w:cs="Times New Roman"/>
          <w:i/>
          <w:sz w:val="24"/>
          <w:szCs w:val="24"/>
          <w:lang w:eastAsia="it-IT"/>
        </w:rPr>
      </w:pPr>
      <w:r w:rsidRPr="00D0738F">
        <w:rPr>
          <w:rFonts w:ascii="Times New Roman" w:eastAsia="Times New Roman" w:hAnsi="Times New Roman" w:cs="Times New Roman"/>
          <w:i/>
          <w:sz w:val="24"/>
          <w:szCs w:val="24"/>
          <w:lang w:eastAsia="it-IT"/>
        </w:rPr>
        <w:t xml:space="preserve">Le pubblicazioni prodotte da enti ed organizzazioni, prive di </w:t>
      </w:r>
      <w:hyperlink r:id="rId36" w:anchor="autore#autore" w:history="1">
        <w:r w:rsidRPr="00D0738F">
          <w:rPr>
            <w:rFonts w:ascii="Times New Roman" w:eastAsia="Times New Roman" w:hAnsi="Times New Roman" w:cs="Times New Roman"/>
            <w:i/>
            <w:sz w:val="24"/>
            <w:szCs w:val="24"/>
            <w:lang w:eastAsia="it-IT"/>
          </w:rPr>
          <w:t>autore</w:t>
        </w:r>
      </w:hyperlink>
      <w:r w:rsidRPr="00D0738F">
        <w:rPr>
          <w:rFonts w:ascii="Times New Roman" w:eastAsia="Times New Roman" w:hAnsi="Times New Roman" w:cs="Times New Roman"/>
          <w:i/>
          <w:sz w:val="24"/>
          <w:szCs w:val="24"/>
          <w:lang w:eastAsia="it-IT"/>
        </w:rPr>
        <w:t xml:space="preserve"> personale sul frontespizio, sono riportate sotto il nome dell'ente o organizzazione (anche se il nome corrisponde alla casa editrice). </w:t>
      </w:r>
    </w:p>
    <w:p w14:paraId="75144BA0" w14:textId="77777777" w:rsidR="00D0738F" w:rsidRPr="00D0738F" w:rsidRDefault="00D0738F" w:rsidP="00D0738F">
      <w:pPr>
        <w:spacing w:after="120" w:line="240" w:lineRule="auto"/>
        <w:ind w:left="540" w:hanging="540"/>
        <w:jc w:val="both"/>
        <w:rPr>
          <w:rFonts w:ascii="Times New Roman" w:eastAsia="Times New Roman" w:hAnsi="Times New Roman" w:cs="Times New Roman"/>
          <w:noProof/>
          <w:sz w:val="24"/>
          <w:szCs w:val="24"/>
          <w:lang w:val="en-GB" w:eastAsia="it-IT"/>
        </w:rPr>
      </w:pPr>
      <w:r w:rsidRPr="00D0738F">
        <w:rPr>
          <w:rFonts w:ascii="Times New Roman" w:eastAsia="Times New Roman" w:hAnsi="Times New Roman" w:cs="Times New Roman"/>
          <w:noProof/>
          <w:sz w:val="24"/>
          <w:szCs w:val="24"/>
          <w:lang w:val="en-GB" w:eastAsia="it-IT"/>
        </w:rPr>
        <w:t xml:space="preserve">ISO 8362-1, International Organization for Standardization, 1989. Injection containers for injectables and accessories - part 1: injection vials made of glass tubing. </w:t>
      </w:r>
      <w:smartTag w:uri="urn:schemas-microsoft-com:office:smarttags" w:element="place">
        <w:smartTag w:uri="urn:schemas-microsoft-com:office:smarttags" w:element="City">
          <w:r w:rsidRPr="00D0738F">
            <w:rPr>
              <w:rFonts w:ascii="Times New Roman" w:eastAsia="Times New Roman" w:hAnsi="Times New Roman" w:cs="Times New Roman"/>
              <w:noProof/>
              <w:sz w:val="24"/>
              <w:szCs w:val="24"/>
              <w:lang w:val="en-GB" w:eastAsia="it-IT"/>
            </w:rPr>
            <w:t>Geneva</w:t>
          </w:r>
        </w:smartTag>
      </w:smartTag>
      <w:r w:rsidRPr="00D0738F">
        <w:rPr>
          <w:rFonts w:ascii="Times New Roman" w:eastAsia="Times New Roman" w:hAnsi="Times New Roman" w:cs="Times New Roman"/>
          <w:noProof/>
          <w:sz w:val="24"/>
          <w:szCs w:val="24"/>
          <w:lang w:val="en-GB" w:eastAsia="it-IT"/>
        </w:rPr>
        <w:t>.</w:t>
      </w:r>
    </w:p>
    <w:p w14:paraId="26A62A58" w14:textId="68CA908B" w:rsidR="00D0738F" w:rsidRPr="00D0738F" w:rsidRDefault="00D0738F" w:rsidP="00D0738F">
      <w:pPr>
        <w:spacing w:after="120" w:line="240" w:lineRule="auto"/>
        <w:ind w:left="539" w:hanging="539"/>
        <w:jc w:val="both"/>
        <w:rPr>
          <w:rFonts w:ascii="Times New Roman" w:eastAsia="Times New Roman" w:hAnsi="Times New Roman" w:cs="Times New Roman"/>
          <w:color w:val="000000"/>
          <w:sz w:val="24"/>
          <w:szCs w:val="24"/>
          <w:lang w:val="en-GB" w:eastAsia="it-IT"/>
        </w:rPr>
      </w:pPr>
      <w:r w:rsidRPr="00D0738F">
        <w:rPr>
          <w:rFonts w:ascii="Times New Roman" w:eastAsia="Times New Roman" w:hAnsi="Times New Roman" w:cs="Times New Roman"/>
          <w:color w:val="000000"/>
          <w:sz w:val="24"/>
          <w:szCs w:val="24"/>
          <w:lang w:val="en-GB" w:eastAsia="it-IT"/>
        </w:rPr>
        <w:t>U.S. Department of Health and Human Services, Food and Drug Administration, 2004, Guidance for industry - A framework for innovative pharmaceutical manufacturing and quality assurance.</w:t>
      </w:r>
      <w:r w:rsidRPr="00D0738F">
        <w:rPr>
          <w:rFonts w:ascii="Times New Roman" w:eastAsia="Times New Roman" w:hAnsi="Times New Roman" w:cs="Times New Roman"/>
          <w:sz w:val="24"/>
          <w:szCs w:val="24"/>
          <w:lang w:val="en-GB" w:eastAsia="it-IT"/>
        </w:rPr>
        <w:t xml:space="preserve"> available online at</w:t>
      </w:r>
      <w:r w:rsidRPr="00D0738F">
        <w:rPr>
          <w:rFonts w:ascii="Times New Roman" w:eastAsia="Times New Roman" w:hAnsi="Times New Roman" w:cs="Times New Roman"/>
          <w:color w:val="000000"/>
          <w:sz w:val="24"/>
          <w:szCs w:val="24"/>
          <w:lang w:val="en-GB" w:eastAsia="it-IT"/>
        </w:rPr>
        <w:t xml:space="preserve"> </w:t>
      </w:r>
      <w:hyperlink r:id="rId37" w:history="1">
        <w:r w:rsidRPr="00D0738F">
          <w:rPr>
            <w:rFonts w:ascii="Times New Roman" w:eastAsia="Times New Roman" w:hAnsi="Times New Roman" w:cs="Times New Roman"/>
            <w:color w:val="0563C1"/>
            <w:sz w:val="24"/>
            <w:szCs w:val="24"/>
            <w:u w:val="single"/>
            <w:lang w:val="en-GB" w:eastAsia="it-IT"/>
          </w:rPr>
          <w:t>http://www.fda.gov/downloads/Drugs/ GuidanceComplianceRegulatoryInformation/Guidance/UCM070305.pdf</w:t>
        </w:r>
      </w:hyperlink>
      <w:r w:rsidRPr="00D0738F">
        <w:rPr>
          <w:rFonts w:ascii="Times New Roman" w:eastAsia="Times New Roman" w:hAnsi="Times New Roman" w:cs="Times New Roman"/>
          <w:color w:val="000000"/>
          <w:sz w:val="24"/>
          <w:szCs w:val="24"/>
          <w:lang w:val="en-GB" w:eastAsia="it-IT"/>
        </w:rPr>
        <w:t xml:space="preserve"> </w:t>
      </w:r>
    </w:p>
    <w:p w14:paraId="4FB33720" w14:textId="77777777" w:rsidR="00D0738F" w:rsidRPr="00D0738F" w:rsidRDefault="00D0738F" w:rsidP="00D0738F">
      <w:pPr>
        <w:widowControl w:val="0"/>
        <w:spacing w:after="120" w:line="240" w:lineRule="auto"/>
        <w:jc w:val="both"/>
        <w:rPr>
          <w:rFonts w:ascii="Times New Roman" w:eastAsia="Times New Roman" w:hAnsi="Times New Roman" w:cs="Times New Roman"/>
          <w:sz w:val="24"/>
          <w:szCs w:val="24"/>
          <w:lang w:val="en-GB" w:eastAsia="it-IT"/>
        </w:rPr>
      </w:pPr>
    </w:p>
    <w:p w14:paraId="2956B991" w14:textId="77777777" w:rsidR="00D0738F" w:rsidRPr="00D0738F" w:rsidRDefault="00D0738F" w:rsidP="00D0738F">
      <w:pPr>
        <w:spacing w:after="0" w:line="240" w:lineRule="auto"/>
        <w:ind w:left="568" w:hanging="568"/>
        <w:jc w:val="both"/>
        <w:rPr>
          <w:rFonts w:ascii="Times New Roman" w:eastAsia="Times New Roman" w:hAnsi="Times New Roman" w:cs="Times New Roman"/>
          <w:b/>
          <w:sz w:val="24"/>
          <w:szCs w:val="24"/>
          <w:lang w:eastAsia="it-IT"/>
        </w:rPr>
      </w:pPr>
      <w:r w:rsidRPr="00D0738F">
        <w:rPr>
          <w:rFonts w:ascii="Times New Roman" w:eastAsia="Times New Roman" w:hAnsi="Times New Roman" w:cs="Times New Roman"/>
          <w:b/>
          <w:sz w:val="24"/>
          <w:szCs w:val="24"/>
          <w:lang w:eastAsia="it-IT"/>
        </w:rPr>
        <w:t>Brevetti</w:t>
      </w:r>
    </w:p>
    <w:p w14:paraId="7F19BB93" w14:textId="77777777" w:rsidR="00D0738F" w:rsidRPr="00D0738F" w:rsidRDefault="00D0738F" w:rsidP="00D0738F">
      <w:pPr>
        <w:widowControl w:val="0"/>
        <w:spacing w:after="120" w:line="240" w:lineRule="auto"/>
        <w:jc w:val="both"/>
        <w:rPr>
          <w:rFonts w:ascii="Times New Roman" w:eastAsia="Times New Roman" w:hAnsi="Times New Roman" w:cs="Times New Roman"/>
          <w:i/>
          <w:sz w:val="24"/>
          <w:szCs w:val="24"/>
          <w:lang w:eastAsia="it-IT"/>
        </w:rPr>
      </w:pPr>
      <w:r w:rsidRPr="00D0738F">
        <w:rPr>
          <w:rFonts w:ascii="Times New Roman" w:eastAsia="Times New Roman" w:hAnsi="Times New Roman" w:cs="Times New Roman"/>
          <w:i/>
          <w:sz w:val="24"/>
          <w:szCs w:val="24"/>
          <w:lang w:eastAsia="it-IT"/>
        </w:rPr>
        <w:t>Esempi di domande di brevetto nazionali e internazionali (per la data si fa riferimento a quella della domanda) e di brevetti concessi (la data è quella della concessione)</w:t>
      </w:r>
    </w:p>
    <w:p w14:paraId="193DF6AF" w14:textId="77777777" w:rsidR="00D0738F" w:rsidRPr="00D0738F" w:rsidRDefault="00D0738F" w:rsidP="00D0738F">
      <w:pPr>
        <w:spacing w:after="120" w:line="240" w:lineRule="auto"/>
        <w:ind w:left="540" w:hanging="540"/>
        <w:jc w:val="both"/>
        <w:rPr>
          <w:rFonts w:ascii="Times New Roman" w:eastAsia="Times New Roman" w:hAnsi="Times New Roman" w:cs="Times New Roman"/>
          <w:sz w:val="24"/>
          <w:szCs w:val="24"/>
          <w:lang w:eastAsia="it-IT"/>
        </w:rPr>
      </w:pPr>
      <w:r w:rsidRPr="00D0738F">
        <w:rPr>
          <w:rFonts w:ascii="Times New Roman" w:eastAsia="Times New Roman" w:hAnsi="Times New Roman" w:cs="Times New Roman"/>
          <w:sz w:val="24"/>
          <w:szCs w:val="24"/>
          <w:lang w:val="en-GB" w:eastAsia="it-IT"/>
        </w:rPr>
        <w:t xml:space="preserve">Brandli G., and Dick M., 1978, </w:t>
      </w:r>
      <w:r w:rsidRPr="00D0738F">
        <w:rPr>
          <w:rFonts w:ascii="Times New Roman" w:eastAsia="Times New Roman" w:hAnsi="Times New Roman" w:cs="Times New Roman"/>
          <w:i/>
          <w:sz w:val="24"/>
          <w:szCs w:val="24"/>
          <w:lang w:val="en-GB" w:eastAsia="it-IT"/>
        </w:rPr>
        <w:t>Alternating current fed power supply</w:t>
      </w:r>
      <w:r w:rsidRPr="00D0738F">
        <w:rPr>
          <w:rFonts w:ascii="Times New Roman" w:eastAsia="Times New Roman" w:hAnsi="Times New Roman" w:cs="Times New Roman"/>
          <w:sz w:val="24"/>
          <w:szCs w:val="24"/>
          <w:lang w:val="en-GB" w:eastAsia="it-IT"/>
        </w:rPr>
        <w:t xml:space="preserve">. </w:t>
      </w:r>
      <w:r w:rsidRPr="00D0738F">
        <w:rPr>
          <w:rFonts w:ascii="Times New Roman" w:eastAsia="Times New Roman" w:hAnsi="Times New Roman" w:cs="Times New Roman"/>
          <w:sz w:val="24"/>
          <w:szCs w:val="24"/>
          <w:lang w:eastAsia="it-IT"/>
        </w:rPr>
        <w:t>U.S. Patent 4 084 217.</w:t>
      </w:r>
    </w:p>
    <w:p w14:paraId="792D49D9" w14:textId="77777777" w:rsidR="00D0738F" w:rsidRPr="00D0738F" w:rsidRDefault="00D0738F" w:rsidP="00D0738F">
      <w:pPr>
        <w:spacing w:after="0" w:line="240" w:lineRule="auto"/>
        <w:ind w:left="567" w:hanging="567"/>
        <w:jc w:val="both"/>
        <w:rPr>
          <w:rFonts w:ascii="Times New Roman" w:eastAsia="Times New Roman" w:hAnsi="Times New Roman" w:cs="Times New Roman"/>
          <w:sz w:val="24"/>
          <w:szCs w:val="24"/>
          <w:lang w:val="es-ES" w:eastAsia="it-IT"/>
        </w:rPr>
      </w:pPr>
    </w:p>
    <w:p w14:paraId="59770576" w14:textId="77777777" w:rsidR="00D0738F" w:rsidRPr="00D0738F" w:rsidRDefault="00D0738F" w:rsidP="00D0738F">
      <w:pPr>
        <w:spacing w:after="0" w:line="240" w:lineRule="auto"/>
        <w:ind w:left="567" w:hanging="567"/>
        <w:jc w:val="both"/>
        <w:rPr>
          <w:rFonts w:ascii="Times New Roman" w:eastAsia="Times New Roman" w:hAnsi="Times New Roman" w:cs="Times New Roman"/>
          <w:b/>
          <w:sz w:val="24"/>
          <w:szCs w:val="24"/>
          <w:lang w:val="es-ES" w:eastAsia="it-IT"/>
        </w:rPr>
      </w:pPr>
      <w:r w:rsidRPr="00D0738F">
        <w:rPr>
          <w:rFonts w:ascii="Times New Roman" w:eastAsia="Times New Roman" w:hAnsi="Times New Roman" w:cs="Times New Roman"/>
          <w:b/>
          <w:sz w:val="24"/>
          <w:szCs w:val="24"/>
          <w:lang w:val="es-ES" w:eastAsia="it-IT"/>
        </w:rPr>
        <w:t>Letteratura grigia</w:t>
      </w:r>
    </w:p>
    <w:p w14:paraId="461974FB" w14:textId="77777777" w:rsidR="00D0738F" w:rsidRPr="00D0738F" w:rsidRDefault="00D0738F" w:rsidP="00D0738F">
      <w:pPr>
        <w:spacing w:after="120" w:line="240" w:lineRule="auto"/>
        <w:ind w:hanging="28"/>
        <w:jc w:val="both"/>
        <w:rPr>
          <w:rFonts w:ascii="Times New Roman" w:eastAsia="Times New Roman" w:hAnsi="Times New Roman" w:cs="Times New Roman"/>
          <w:i/>
          <w:sz w:val="24"/>
          <w:szCs w:val="24"/>
          <w:lang w:val="es-ES" w:eastAsia="it-IT"/>
        </w:rPr>
      </w:pPr>
      <w:r w:rsidRPr="00D0738F">
        <w:rPr>
          <w:rFonts w:ascii="Times New Roman" w:eastAsia="Times New Roman" w:hAnsi="Times New Roman" w:cs="Times New Roman"/>
          <w:i/>
          <w:sz w:val="24"/>
          <w:szCs w:val="24"/>
          <w:lang w:val="es-ES" w:eastAsia="it-IT"/>
        </w:rPr>
        <w:t>Esempio di Tesi di Dottorato</w:t>
      </w:r>
    </w:p>
    <w:p w14:paraId="59A9975A" w14:textId="03F098C9" w:rsidR="00D0738F" w:rsidRDefault="00D0738F" w:rsidP="00D0738F">
      <w:pPr>
        <w:spacing w:after="120" w:line="240" w:lineRule="auto"/>
        <w:ind w:left="540" w:hanging="540"/>
        <w:jc w:val="both"/>
        <w:rPr>
          <w:rFonts w:ascii="Times New Roman" w:eastAsia="Times New Roman" w:hAnsi="Times New Roman" w:cs="Times New Roman"/>
          <w:sz w:val="24"/>
          <w:szCs w:val="24"/>
          <w:lang w:eastAsia="it-IT"/>
        </w:rPr>
      </w:pPr>
      <w:r w:rsidRPr="00D0738F">
        <w:rPr>
          <w:rFonts w:ascii="Times New Roman" w:eastAsia="Times New Roman" w:hAnsi="Times New Roman" w:cs="Times New Roman"/>
          <w:sz w:val="24"/>
          <w:szCs w:val="24"/>
          <w:lang w:eastAsia="it-IT"/>
        </w:rPr>
        <w:t xml:space="preserve">Williams J. O., 1993, Narrow-band analyser. Tesi di Dottorato, Dipartimento di </w:t>
      </w:r>
      <w:r w:rsidRPr="00D0738F">
        <w:rPr>
          <w:rFonts w:ascii="Times New Roman" w:eastAsia="Calibri" w:hAnsi="Times New Roman" w:cs="Times New Roman"/>
          <w:sz w:val="24"/>
          <w:szCs w:val="24"/>
        </w:rPr>
        <w:t>Ingegneria Elettrica</w:t>
      </w:r>
      <w:r w:rsidRPr="00D0738F">
        <w:rPr>
          <w:rFonts w:ascii="Times New Roman" w:eastAsia="Times New Roman" w:hAnsi="Times New Roman" w:cs="Times New Roman"/>
          <w:sz w:val="24"/>
          <w:szCs w:val="24"/>
          <w:lang w:eastAsia="it-IT"/>
        </w:rPr>
        <w:t>, Harvard University, Cambridge, MA, USA.</w:t>
      </w:r>
    </w:p>
    <w:p w14:paraId="40220F84" w14:textId="77777777" w:rsidR="00D0738F" w:rsidRPr="00D0738F" w:rsidRDefault="00D0738F" w:rsidP="00D0738F">
      <w:pPr>
        <w:spacing w:after="120" w:line="240" w:lineRule="auto"/>
        <w:ind w:left="540" w:hanging="540"/>
        <w:jc w:val="both"/>
        <w:rPr>
          <w:rFonts w:ascii="Times New Roman" w:eastAsia="Times New Roman" w:hAnsi="Times New Roman" w:cs="Times New Roman"/>
          <w:sz w:val="24"/>
          <w:szCs w:val="24"/>
          <w:lang w:eastAsia="it-IT"/>
        </w:rPr>
      </w:pPr>
    </w:p>
    <w:p w14:paraId="4B76D2D2" w14:textId="77777777" w:rsidR="00D8764F" w:rsidRDefault="00D8764F" w:rsidP="00D0738F">
      <w:pPr>
        <w:spacing w:after="0" w:line="240" w:lineRule="auto"/>
        <w:ind w:hanging="27"/>
        <w:jc w:val="both"/>
        <w:rPr>
          <w:rFonts w:ascii="Times New Roman" w:eastAsia="Times New Roman" w:hAnsi="Times New Roman" w:cs="Times New Roman"/>
          <w:i/>
          <w:sz w:val="24"/>
          <w:szCs w:val="24"/>
          <w:lang w:val="es-ES" w:eastAsia="it-IT"/>
        </w:rPr>
      </w:pPr>
    </w:p>
    <w:p w14:paraId="3A742C83" w14:textId="742F08F0" w:rsidR="00D0738F" w:rsidRPr="000A317C" w:rsidRDefault="00D0738F" w:rsidP="00D0738F">
      <w:pPr>
        <w:spacing w:after="0" w:line="240" w:lineRule="auto"/>
        <w:ind w:hanging="27"/>
        <w:jc w:val="both"/>
        <w:rPr>
          <w:rFonts w:ascii="Times New Roman" w:eastAsia="Times New Roman" w:hAnsi="Times New Roman" w:cs="Times New Roman"/>
          <w:i/>
          <w:sz w:val="24"/>
          <w:szCs w:val="24"/>
          <w:lang w:val="es-ES" w:eastAsia="it-IT"/>
        </w:rPr>
      </w:pPr>
      <w:r>
        <w:rPr>
          <w:rFonts w:ascii="Times New Roman" w:eastAsia="Times New Roman" w:hAnsi="Times New Roman" w:cs="Times New Roman"/>
          <w:i/>
          <w:sz w:val="24"/>
          <w:szCs w:val="24"/>
          <w:lang w:val="es-ES" w:eastAsia="it-IT"/>
        </w:rPr>
        <w:lastRenderedPageBreak/>
        <w:t>Esempio di Tesi di Laurea</w:t>
      </w:r>
    </w:p>
    <w:p w14:paraId="15DC7722" w14:textId="77777777" w:rsidR="00D0738F" w:rsidRPr="0046237D" w:rsidRDefault="00D0738F" w:rsidP="00D0738F">
      <w:pPr>
        <w:spacing w:after="120" w:line="240" w:lineRule="auto"/>
        <w:ind w:left="540" w:hanging="54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Grimaldi</w:t>
      </w:r>
      <w:r w:rsidRPr="0046237D">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L</w:t>
      </w:r>
      <w:r w:rsidRPr="0046237D">
        <w:rPr>
          <w:rFonts w:ascii="Times New Roman" w:eastAsia="Times New Roman" w:hAnsi="Times New Roman" w:cs="Times New Roman"/>
          <w:sz w:val="24"/>
          <w:szCs w:val="24"/>
          <w:lang w:eastAsia="it-IT"/>
        </w:rPr>
        <w:t>., 20</w:t>
      </w:r>
      <w:r>
        <w:rPr>
          <w:rFonts w:ascii="Times New Roman" w:eastAsia="Times New Roman" w:hAnsi="Times New Roman" w:cs="Times New Roman"/>
          <w:sz w:val="24"/>
          <w:szCs w:val="24"/>
          <w:lang w:eastAsia="it-IT"/>
        </w:rPr>
        <w:t>20</w:t>
      </w:r>
      <w:r w:rsidRPr="0046237D">
        <w:rPr>
          <w:rFonts w:ascii="Times New Roman" w:eastAsia="Times New Roman" w:hAnsi="Times New Roman" w:cs="Times New Roman"/>
          <w:sz w:val="24"/>
          <w:szCs w:val="24"/>
          <w:lang w:eastAsia="it-IT"/>
        </w:rPr>
        <w:t xml:space="preserve">, </w:t>
      </w:r>
      <w:r w:rsidRPr="007516A4">
        <w:rPr>
          <w:rFonts w:ascii="Times New Roman" w:eastAsia="Times New Roman" w:hAnsi="Times New Roman" w:cs="Times New Roman"/>
          <w:bCs/>
          <w:sz w:val="24"/>
          <w:szCs w:val="24"/>
          <w:lang w:eastAsia="it-IT"/>
        </w:rPr>
        <w:t>Caratterizzazione numerica del ciclo d’isteresi di magneti permanenti</w:t>
      </w:r>
      <w:r w:rsidRPr="0046237D">
        <w:rPr>
          <w:rFonts w:ascii="Times New Roman" w:eastAsia="Times New Roman" w:hAnsi="Times New Roman" w:cs="Times New Roman"/>
          <w:sz w:val="24"/>
          <w:szCs w:val="24"/>
          <w:lang w:eastAsia="it-IT"/>
        </w:rPr>
        <w:t xml:space="preserve">. Tesi di </w:t>
      </w:r>
      <w:r>
        <w:rPr>
          <w:rFonts w:ascii="Times New Roman" w:eastAsia="Times New Roman" w:hAnsi="Times New Roman" w:cs="Times New Roman"/>
          <w:sz w:val="24"/>
          <w:szCs w:val="24"/>
          <w:lang w:eastAsia="it-IT"/>
        </w:rPr>
        <w:t>L</w:t>
      </w:r>
      <w:r w:rsidRPr="0046237D">
        <w:rPr>
          <w:rFonts w:ascii="Times New Roman" w:eastAsia="Times New Roman" w:hAnsi="Times New Roman" w:cs="Times New Roman"/>
          <w:sz w:val="24"/>
          <w:szCs w:val="24"/>
          <w:lang w:eastAsia="it-IT"/>
        </w:rPr>
        <w:t>aurea</w:t>
      </w:r>
      <w:r w:rsidRPr="00F92B1A">
        <w:rPr>
          <w:rFonts w:ascii="Times New Roman" w:eastAsia="Times New Roman" w:hAnsi="Times New Roman" w:cs="Times New Roman"/>
          <w:sz w:val="24"/>
          <w:szCs w:val="24"/>
          <w:lang w:eastAsia="it-IT"/>
        </w:rPr>
        <w:t xml:space="preserve">, </w:t>
      </w:r>
      <w:r w:rsidRPr="007516A4">
        <w:rPr>
          <w:rFonts w:ascii="Times New Roman" w:eastAsia="Times New Roman" w:hAnsi="Times New Roman" w:cs="Times New Roman"/>
          <w:sz w:val="24"/>
          <w:szCs w:val="24"/>
          <w:lang w:eastAsia="it-IT"/>
        </w:rPr>
        <w:t>D</w:t>
      </w:r>
      <w:r>
        <w:rPr>
          <w:rFonts w:ascii="Times New Roman" w:eastAsia="Times New Roman" w:hAnsi="Times New Roman" w:cs="Times New Roman"/>
          <w:sz w:val="24"/>
          <w:szCs w:val="24"/>
          <w:lang w:eastAsia="it-IT"/>
        </w:rPr>
        <w:t>i</w:t>
      </w:r>
      <w:r w:rsidRPr="007516A4">
        <w:rPr>
          <w:rFonts w:ascii="Times New Roman" w:eastAsia="Times New Roman" w:hAnsi="Times New Roman" w:cs="Times New Roman"/>
          <w:sz w:val="24"/>
          <w:szCs w:val="24"/>
          <w:lang w:eastAsia="it-IT"/>
        </w:rPr>
        <w:t>p</w:t>
      </w:r>
      <w:r>
        <w:rPr>
          <w:rFonts w:ascii="Times New Roman" w:eastAsia="Times New Roman" w:hAnsi="Times New Roman" w:cs="Times New Roman"/>
          <w:sz w:val="24"/>
          <w:szCs w:val="24"/>
          <w:lang w:eastAsia="it-IT"/>
        </w:rPr>
        <w:t>ar</w:t>
      </w:r>
      <w:r w:rsidRPr="007516A4">
        <w:rPr>
          <w:rFonts w:ascii="Times New Roman" w:eastAsia="Times New Roman" w:hAnsi="Times New Roman" w:cs="Times New Roman"/>
          <w:sz w:val="24"/>
          <w:szCs w:val="24"/>
          <w:lang w:eastAsia="it-IT"/>
        </w:rPr>
        <w:t>t</w:t>
      </w:r>
      <w:r>
        <w:rPr>
          <w:rFonts w:ascii="Times New Roman" w:eastAsia="Times New Roman" w:hAnsi="Times New Roman" w:cs="Times New Roman"/>
          <w:sz w:val="24"/>
          <w:szCs w:val="24"/>
          <w:lang w:eastAsia="it-IT"/>
        </w:rPr>
        <w:t>imento</w:t>
      </w:r>
      <w:r w:rsidRPr="007516A4">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di Ingegneria Industriale dell’Informazione e di </w:t>
      </w:r>
      <w:r w:rsidRPr="00F92B1A">
        <w:rPr>
          <w:rFonts w:ascii="Times New Roman" w:eastAsia="Times New Roman" w:hAnsi="Times New Roman" w:cs="Times New Roman"/>
          <w:sz w:val="24"/>
          <w:szCs w:val="24"/>
          <w:lang w:eastAsia="it-IT"/>
        </w:rPr>
        <w:t>Econ</w:t>
      </w:r>
      <w:r>
        <w:rPr>
          <w:rFonts w:ascii="Times New Roman" w:eastAsia="Times New Roman" w:hAnsi="Times New Roman" w:cs="Times New Roman"/>
          <w:sz w:val="24"/>
          <w:szCs w:val="24"/>
          <w:lang w:eastAsia="it-IT"/>
        </w:rPr>
        <w:t>omia</w:t>
      </w:r>
      <w:r w:rsidRPr="00F92B1A">
        <w:rPr>
          <w:rFonts w:ascii="Times New Roman" w:eastAsia="Times New Roman" w:hAnsi="Times New Roman" w:cs="Times New Roman"/>
          <w:sz w:val="24"/>
          <w:szCs w:val="24"/>
          <w:lang w:eastAsia="it-IT"/>
        </w:rPr>
        <w:t>, Univ</w:t>
      </w:r>
      <w:r>
        <w:rPr>
          <w:rFonts w:ascii="Times New Roman" w:eastAsia="Times New Roman" w:hAnsi="Times New Roman" w:cs="Times New Roman"/>
          <w:sz w:val="24"/>
          <w:szCs w:val="24"/>
          <w:lang w:eastAsia="it-IT"/>
        </w:rPr>
        <w:t>ersità degli Studi dell’Aquila</w:t>
      </w:r>
      <w:r w:rsidRPr="00F92B1A">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L’Aquila,</w:t>
      </w:r>
      <w:r w:rsidRPr="00F92B1A">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Italia</w:t>
      </w:r>
      <w:r w:rsidRPr="0046237D">
        <w:rPr>
          <w:rFonts w:ascii="Times New Roman" w:eastAsia="Times New Roman" w:hAnsi="Times New Roman" w:cs="Times New Roman"/>
          <w:sz w:val="24"/>
          <w:szCs w:val="24"/>
          <w:lang w:eastAsia="it-IT"/>
        </w:rPr>
        <w:t>.</w:t>
      </w:r>
    </w:p>
    <w:p w14:paraId="45D30926" w14:textId="77777777" w:rsidR="00D0738F"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p>
    <w:p w14:paraId="4C12E0AE" w14:textId="77777777" w:rsidR="00D0738F" w:rsidRPr="0046237D" w:rsidRDefault="00D0738F" w:rsidP="00D0738F">
      <w:pPr>
        <w:spacing w:after="0" w:line="240" w:lineRule="auto"/>
        <w:ind w:hanging="27"/>
        <w:jc w:val="both"/>
        <w:rPr>
          <w:rFonts w:ascii="Times New Roman" w:eastAsia="Times New Roman" w:hAnsi="Times New Roman" w:cs="Times New Roman"/>
          <w:i/>
          <w:sz w:val="24"/>
          <w:szCs w:val="24"/>
          <w:lang w:val="es-ES" w:eastAsia="it-IT"/>
        </w:rPr>
      </w:pPr>
      <w:r>
        <w:rPr>
          <w:rFonts w:ascii="Times New Roman" w:eastAsia="Times New Roman" w:hAnsi="Times New Roman" w:cs="Times New Roman"/>
          <w:i/>
          <w:sz w:val="24"/>
          <w:szCs w:val="24"/>
          <w:lang w:val="es-ES" w:eastAsia="it-IT"/>
        </w:rPr>
        <w:t>Esempio di Progetti o Report tecnici</w:t>
      </w:r>
    </w:p>
    <w:p w14:paraId="0B423FF1" w14:textId="77777777" w:rsidR="00D0738F" w:rsidRPr="00E6193E"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E6193E">
        <w:rPr>
          <w:rFonts w:ascii="Times New Roman" w:eastAsia="Times New Roman" w:hAnsi="Times New Roman" w:cs="Times New Roman"/>
          <w:sz w:val="24"/>
          <w:szCs w:val="24"/>
          <w:lang w:val="en-GB" w:eastAsia="it-IT"/>
        </w:rPr>
        <w:t>Reber E. E., Michell R. L., and Carter C. J., 1988, Oxygen absorption in the earth’s atmosphere</w:t>
      </w:r>
      <w:r>
        <w:rPr>
          <w:rFonts w:ascii="Times New Roman" w:eastAsia="Times New Roman" w:hAnsi="Times New Roman" w:cs="Times New Roman"/>
          <w:sz w:val="24"/>
          <w:szCs w:val="24"/>
          <w:lang w:val="en-GB" w:eastAsia="it-IT"/>
        </w:rPr>
        <w:t>.</w:t>
      </w:r>
      <w:r w:rsidRPr="00E6193E">
        <w:rPr>
          <w:rFonts w:ascii="Times New Roman" w:eastAsia="Times New Roman" w:hAnsi="Times New Roman" w:cs="Times New Roman"/>
          <w:sz w:val="24"/>
          <w:szCs w:val="24"/>
          <w:lang w:val="en-GB" w:eastAsia="it-IT"/>
        </w:rPr>
        <w:t xml:space="preserve"> Tech. Rep. TR-0200</w:t>
      </w:r>
      <w:r w:rsidRPr="003A32B3">
        <w:rPr>
          <w:rFonts w:ascii="Times New Roman" w:eastAsia="Times New Roman" w:hAnsi="Times New Roman" w:cs="Times New Roman"/>
          <w:sz w:val="24"/>
          <w:szCs w:val="24"/>
          <w:lang w:val="en-GB" w:eastAsia="it-IT"/>
        </w:rPr>
        <w:t>, Aerospace Corp., Los Angeles, CA, USA, 3 Nov. 1988, pp. 4230-46</w:t>
      </w:r>
      <w:r w:rsidRPr="00E6193E">
        <w:rPr>
          <w:rFonts w:ascii="Times New Roman" w:eastAsia="Times New Roman" w:hAnsi="Times New Roman" w:cs="Times New Roman"/>
          <w:sz w:val="24"/>
          <w:szCs w:val="24"/>
          <w:lang w:val="en-GB" w:eastAsia="it-IT"/>
        </w:rPr>
        <w:t>.</w:t>
      </w:r>
    </w:p>
    <w:p w14:paraId="079BB408" w14:textId="77777777" w:rsidR="00D0738F" w:rsidRPr="00C14972" w:rsidRDefault="00D0738F" w:rsidP="00D0738F">
      <w:pPr>
        <w:widowControl w:val="0"/>
        <w:spacing w:after="120" w:line="240" w:lineRule="auto"/>
        <w:jc w:val="both"/>
        <w:rPr>
          <w:rFonts w:ascii="Times New Roman" w:eastAsia="Times New Roman" w:hAnsi="Times New Roman" w:cs="Times New Roman"/>
          <w:i/>
          <w:sz w:val="24"/>
          <w:szCs w:val="24"/>
          <w:lang w:val="en-GB" w:eastAsia="it-IT"/>
        </w:rPr>
      </w:pPr>
    </w:p>
    <w:p w14:paraId="7B564236" w14:textId="77777777" w:rsidR="00D0738F" w:rsidRPr="0046237D" w:rsidRDefault="00D0738F" w:rsidP="00D0738F">
      <w:pPr>
        <w:widowControl w:val="0"/>
        <w:spacing w:after="120" w:line="240" w:lineRule="auto"/>
        <w:jc w:val="both"/>
        <w:rPr>
          <w:rFonts w:ascii="Times New Roman" w:eastAsia="Times New Roman" w:hAnsi="Times New Roman" w:cs="Times New Roman"/>
          <w:i/>
          <w:sz w:val="24"/>
          <w:szCs w:val="24"/>
          <w:lang w:eastAsia="it-IT"/>
        </w:rPr>
      </w:pPr>
      <w:r w:rsidRPr="0046237D">
        <w:rPr>
          <w:rFonts w:ascii="Times New Roman" w:eastAsia="Times New Roman" w:hAnsi="Times New Roman" w:cs="Times New Roman"/>
          <w:i/>
          <w:sz w:val="24"/>
          <w:szCs w:val="24"/>
          <w:lang w:eastAsia="it-IT"/>
        </w:rPr>
        <w:t>Presentazione a congresso, senza pubblicazione</w:t>
      </w:r>
      <w:r w:rsidRPr="000837A1">
        <w:rPr>
          <w:rFonts w:ascii="Times New Roman" w:eastAsia="Times New Roman" w:hAnsi="Times New Roman" w:cs="Times New Roman"/>
          <w:i/>
          <w:sz w:val="24"/>
          <w:szCs w:val="24"/>
          <w:lang w:eastAsia="it-IT"/>
        </w:rPr>
        <w:t xml:space="preserve"> o indicizzazione</w:t>
      </w:r>
    </w:p>
    <w:p w14:paraId="3737115F" w14:textId="77777777" w:rsidR="00D0738F" w:rsidRPr="008E3745"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GB" w:eastAsia="it-IT"/>
        </w:rPr>
        <w:t>Ebehard D., Voges</w:t>
      </w:r>
      <w:r w:rsidRPr="00E6193E">
        <w:rPr>
          <w:rFonts w:ascii="Times New Roman" w:eastAsia="Times New Roman" w:hAnsi="Times New Roman" w:cs="Times New Roman"/>
          <w:sz w:val="24"/>
          <w:szCs w:val="24"/>
          <w:lang w:val="en-GB" w:eastAsia="it-IT"/>
        </w:rPr>
        <w:t xml:space="preserve"> </w:t>
      </w:r>
      <w:r>
        <w:rPr>
          <w:rFonts w:ascii="Times New Roman" w:eastAsia="Times New Roman" w:hAnsi="Times New Roman" w:cs="Times New Roman"/>
          <w:sz w:val="24"/>
          <w:szCs w:val="24"/>
          <w:lang w:val="en-GB" w:eastAsia="it-IT"/>
        </w:rPr>
        <w:t>E.,</w:t>
      </w:r>
      <w:r w:rsidRPr="00E6193E">
        <w:rPr>
          <w:rFonts w:ascii="Times New Roman" w:eastAsia="Times New Roman" w:hAnsi="Times New Roman" w:cs="Times New Roman"/>
          <w:sz w:val="24"/>
          <w:szCs w:val="24"/>
          <w:lang w:val="en-GB" w:eastAsia="it-IT"/>
        </w:rPr>
        <w:t xml:space="preserve"> </w:t>
      </w:r>
      <w:r w:rsidRPr="00B959DD">
        <w:rPr>
          <w:rFonts w:ascii="Times New Roman" w:eastAsia="Times New Roman" w:hAnsi="Times New Roman" w:cs="Times New Roman"/>
          <w:sz w:val="24"/>
          <w:szCs w:val="24"/>
          <w:lang w:val="en-GB" w:eastAsia="it-IT"/>
        </w:rPr>
        <w:t>1984</w:t>
      </w:r>
      <w:r>
        <w:rPr>
          <w:rFonts w:ascii="Times New Roman" w:eastAsia="Times New Roman" w:hAnsi="Times New Roman" w:cs="Times New Roman"/>
          <w:sz w:val="24"/>
          <w:szCs w:val="24"/>
          <w:lang w:val="en-GB" w:eastAsia="it-IT"/>
        </w:rPr>
        <w:t xml:space="preserve">, Digital single sideband detection for interferometric sensors. Presented at </w:t>
      </w:r>
      <w:r>
        <w:rPr>
          <w:rFonts w:ascii="Times New Roman" w:eastAsia="Times New Roman" w:hAnsi="Times New Roman" w:cs="Times New Roman"/>
          <w:i/>
          <w:sz w:val="24"/>
          <w:szCs w:val="24"/>
          <w:lang w:val="en-GB" w:eastAsia="it-IT"/>
        </w:rPr>
        <w:t>2</w:t>
      </w:r>
      <w:r>
        <w:rPr>
          <w:rFonts w:ascii="Times New Roman" w:eastAsia="Times New Roman" w:hAnsi="Times New Roman" w:cs="Times New Roman"/>
          <w:i/>
          <w:sz w:val="24"/>
          <w:szCs w:val="24"/>
          <w:vertAlign w:val="superscript"/>
          <w:lang w:val="en-GB" w:eastAsia="it-IT"/>
        </w:rPr>
        <w:t>nd</w:t>
      </w:r>
      <w:r>
        <w:rPr>
          <w:rFonts w:ascii="Times New Roman" w:eastAsia="Times New Roman" w:hAnsi="Times New Roman" w:cs="Times New Roman"/>
          <w:i/>
          <w:sz w:val="24"/>
          <w:szCs w:val="24"/>
          <w:lang w:val="en-GB" w:eastAsia="it-IT"/>
        </w:rPr>
        <w:t xml:space="preserve"> Int. </w:t>
      </w:r>
      <w:r w:rsidRPr="003A32B3">
        <w:rPr>
          <w:rFonts w:ascii="Times New Roman" w:eastAsia="Times New Roman" w:hAnsi="Times New Roman" w:cs="Times New Roman"/>
          <w:i/>
          <w:sz w:val="24"/>
          <w:szCs w:val="24"/>
          <w:lang w:val="en-GB" w:eastAsia="it-IT"/>
        </w:rPr>
        <w:t>Conf. Optical Fiber Sensors</w:t>
      </w:r>
      <w:r w:rsidRPr="003A32B3">
        <w:rPr>
          <w:rFonts w:ascii="Times New Roman" w:eastAsia="Times New Roman" w:hAnsi="Times New Roman" w:cs="Times New Roman"/>
          <w:sz w:val="24"/>
          <w:szCs w:val="24"/>
          <w:lang w:val="en-GB" w:eastAsia="it-IT"/>
        </w:rPr>
        <w:t>, Stuttgart, Germany, Jan. 2-5,</w:t>
      </w:r>
      <w:r w:rsidRPr="00E6193E">
        <w:rPr>
          <w:rFonts w:ascii="Times New Roman" w:eastAsia="Times New Roman" w:hAnsi="Times New Roman" w:cs="Times New Roman"/>
          <w:sz w:val="24"/>
          <w:szCs w:val="24"/>
          <w:lang w:val="en-GB" w:eastAsia="it-IT"/>
        </w:rPr>
        <w:t xml:space="preserve"> </w:t>
      </w:r>
      <w:r w:rsidRPr="00B959DD">
        <w:rPr>
          <w:rFonts w:ascii="Times New Roman" w:eastAsia="Times New Roman" w:hAnsi="Times New Roman" w:cs="Times New Roman"/>
          <w:sz w:val="24"/>
          <w:szCs w:val="24"/>
          <w:lang w:val="en-GB" w:eastAsia="it-IT"/>
        </w:rPr>
        <w:t>1984</w:t>
      </w:r>
      <w:r w:rsidRPr="003A32B3">
        <w:rPr>
          <w:rFonts w:ascii="Times New Roman" w:eastAsia="Times New Roman" w:hAnsi="Times New Roman" w:cs="Times New Roman"/>
          <w:sz w:val="24"/>
          <w:szCs w:val="24"/>
          <w:lang w:val="en-GB" w:eastAsia="it-IT"/>
        </w:rPr>
        <w:t>.</w:t>
      </w:r>
    </w:p>
    <w:p w14:paraId="56A237D0" w14:textId="77777777" w:rsidR="00D0738F" w:rsidRPr="008E3745"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2843F949" w14:textId="77777777" w:rsidR="00D0738F" w:rsidRPr="0046237D" w:rsidRDefault="00D0738F" w:rsidP="00D0738F">
      <w:pPr>
        <w:spacing w:after="0" w:line="240" w:lineRule="auto"/>
        <w:ind w:hanging="27"/>
        <w:jc w:val="both"/>
        <w:rPr>
          <w:rFonts w:ascii="Times New Roman" w:eastAsia="Times New Roman" w:hAnsi="Times New Roman" w:cs="Times New Roman"/>
          <w:i/>
          <w:sz w:val="24"/>
          <w:szCs w:val="24"/>
          <w:lang w:val="es-ES" w:eastAsia="it-IT"/>
        </w:rPr>
      </w:pPr>
      <w:r>
        <w:rPr>
          <w:rFonts w:ascii="Times New Roman" w:eastAsia="Times New Roman" w:hAnsi="Times New Roman" w:cs="Times New Roman"/>
          <w:i/>
          <w:sz w:val="24"/>
          <w:szCs w:val="24"/>
          <w:lang w:val="es-ES" w:eastAsia="it-IT"/>
        </w:rPr>
        <w:t xml:space="preserve">Esempio di Programma o Software Licenziato o semplice sito-web </w:t>
      </w:r>
    </w:p>
    <w:p w14:paraId="52BF2D60" w14:textId="3E1821ED" w:rsidR="00D0738F" w:rsidRDefault="00D0738F" w:rsidP="00D0738F">
      <w:pPr>
        <w:widowControl w:val="0"/>
        <w:tabs>
          <w:tab w:val="left" w:pos="912"/>
        </w:tabs>
        <w:spacing w:after="120" w:line="240" w:lineRule="auto"/>
        <w:ind w:left="567" w:hanging="567"/>
        <w:jc w:val="both"/>
        <w:rPr>
          <w:rFonts w:ascii="Times New Roman" w:eastAsia="Times New Roman" w:hAnsi="Times New Roman" w:cs="Times New Roman"/>
          <w:sz w:val="24"/>
          <w:szCs w:val="24"/>
          <w:lang w:eastAsia="it-IT"/>
        </w:rPr>
      </w:pPr>
      <w:r w:rsidRPr="00EC2070">
        <w:rPr>
          <w:rFonts w:ascii="Times New Roman" w:eastAsia="Times New Roman" w:hAnsi="Times New Roman" w:cs="Times New Roman"/>
          <w:sz w:val="24"/>
          <w:szCs w:val="24"/>
          <w:lang w:val="en-GB" w:eastAsia="it-IT"/>
        </w:rPr>
        <w:t xml:space="preserve">MATLAB </w:t>
      </w:r>
      <w:r w:rsidRPr="00EC2070">
        <w:rPr>
          <w:rFonts w:ascii="Times New Roman" w:eastAsia="Times New Roman" w:hAnsi="Times New Roman" w:cs="Times New Roman"/>
          <w:iCs/>
          <w:sz w:val="24"/>
          <w:szCs w:val="24"/>
          <w:lang w:val="en-GB" w:eastAsia="it-IT"/>
        </w:rPr>
        <w:t>2018</w:t>
      </w:r>
      <w:r w:rsidRPr="00EC2070">
        <w:rPr>
          <w:rFonts w:ascii="Times New Roman" w:eastAsia="Times New Roman" w:hAnsi="Times New Roman" w:cs="Times New Roman"/>
          <w:i/>
          <w:iCs/>
          <w:sz w:val="24"/>
          <w:szCs w:val="24"/>
          <w:lang w:val="en-GB" w:eastAsia="it-IT"/>
        </w:rPr>
        <w:t>. 9.7.0.1190202 (R2019b)</w:t>
      </w:r>
      <w:r w:rsidRPr="00EC2070">
        <w:rPr>
          <w:rFonts w:ascii="Times New Roman" w:eastAsia="Times New Roman" w:hAnsi="Times New Roman" w:cs="Times New Roman"/>
          <w:sz w:val="24"/>
          <w:szCs w:val="24"/>
          <w:lang w:val="en-GB" w:eastAsia="it-IT"/>
        </w:rPr>
        <w:t>, Natick, Massachusetts: The MathWorks Inc.</w:t>
      </w:r>
      <w:r>
        <w:rPr>
          <w:rFonts w:ascii="Times New Roman" w:eastAsia="Times New Roman" w:hAnsi="Times New Roman" w:cs="Times New Roman"/>
          <w:sz w:val="24"/>
          <w:szCs w:val="24"/>
          <w:lang w:val="en-GB" w:eastAsia="it-IT"/>
        </w:rPr>
        <w:t xml:space="preserve"> </w:t>
      </w:r>
      <w:hyperlink r:id="rId38" w:history="1">
        <w:r w:rsidRPr="007516A4">
          <w:rPr>
            <w:rStyle w:val="Collegamentoipertestuale"/>
            <w:rFonts w:ascii="Times New Roman" w:eastAsia="Times New Roman" w:hAnsi="Times New Roman" w:cs="Times New Roman"/>
            <w:sz w:val="24"/>
            <w:szCs w:val="24"/>
            <w:lang w:eastAsia="it-IT"/>
          </w:rPr>
          <w:t>www.mathworks.com</w:t>
        </w:r>
      </w:hyperlink>
      <w:r w:rsidRPr="007516A4">
        <w:rPr>
          <w:rFonts w:ascii="Times New Roman" w:eastAsia="Times New Roman" w:hAnsi="Times New Roman" w:cs="Times New Roman"/>
          <w:sz w:val="24"/>
          <w:szCs w:val="24"/>
          <w:lang w:eastAsia="it-IT"/>
        </w:rPr>
        <w:t xml:space="preserve"> </w:t>
      </w:r>
    </w:p>
    <w:p w14:paraId="04D639AB" w14:textId="77777777" w:rsidR="0090415D" w:rsidRPr="007A7AFD" w:rsidRDefault="0090415D" w:rsidP="0090415D">
      <w:pPr>
        <w:pStyle w:val="Testo"/>
        <w:sectPr w:rsidR="0090415D" w:rsidRPr="007A7AFD" w:rsidSect="00D0738F">
          <w:pgSz w:w="11906" w:h="16838"/>
          <w:pgMar w:top="1418" w:right="1418" w:bottom="1418" w:left="1134" w:header="850" w:footer="850" w:gutter="567"/>
          <w:cols w:space="708"/>
          <w:titlePg/>
          <w:docGrid w:linePitch="360"/>
        </w:sectPr>
      </w:pPr>
    </w:p>
    <w:p w14:paraId="33D0DF99" w14:textId="56052ACA" w:rsidR="0090415D" w:rsidRPr="007A7AFD" w:rsidRDefault="0090415D" w:rsidP="0064041F">
      <w:pPr>
        <w:pStyle w:val="CapitoliNonNumerati"/>
      </w:pPr>
      <w:bookmarkStart w:id="91" w:name="_Toc58331135"/>
      <w:bookmarkStart w:id="92" w:name="_Toc58766214"/>
      <w:r w:rsidRPr="007A7AFD">
        <w:lastRenderedPageBreak/>
        <w:t>Sitografia</w:t>
      </w:r>
      <w:bookmarkEnd w:id="91"/>
      <w:bookmarkEnd w:id="92"/>
    </w:p>
    <w:p w14:paraId="2C1E70CD" w14:textId="37102BDD" w:rsidR="00D0738F" w:rsidRDefault="00D0738F" w:rsidP="00D0738F">
      <w:pPr>
        <w:pStyle w:val="Testo"/>
      </w:pPr>
      <w:r>
        <w:t xml:space="preserve">La </w:t>
      </w:r>
      <w:r>
        <w:rPr>
          <w:i/>
        </w:rPr>
        <w:t>S</w:t>
      </w:r>
      <w:r w:rsidRPr="006C520D">
        <w:rPr>
          <w:i/>
        </w:rPr>
        <w:t>itografia</w:t>
      </w:r>
      <w:r w:rsidRPr="00B15B1B">
        <w:t xml:space="preserve"> </w:t>
      </w:r>
      <w:r>
        <w:t>è</w:t>
      </w:r>
      <w:r w:rsidRPr="00B15B1B">
        <w:t xml:space="preserve"> </w:t>
      </w:r>
      <w:r>
        <w:t xml:space="preserve">il </w:t>
      </w:r>
      <w:r w:rsidRPr="00B16B60">
        <w:t>repertorio sistematico di siti Internet</w:t>
      </w:r>
      <w:r w:rsidR="00FB669B">
        <w:t>, o materiale “digitale”, c</w:t>
      </w:r>
      <w:r w:rsidRPr="00B16B60">
        <w:t>he</w:t>
      </w:r>
      <w:r w:rsidR="00FB669B">
        <w:t xml:space="preserve"> si è dovuto consultare per la stesura della tesi. La sitografia</w:t>
      </w:r>
      <w:r w:rsidRPr="00B16B60">
        <w:t xml:space="preserve"> solitamente affianca le tradizionali bibliografie relative </w:t>
      </w:r>
      <w:r>
        <w:t>esclusivamente a fonti “cartacee”</w:t>
      </w:r>
      <w:r w:rsidR="005D6BF4">
        <w:t>, anche se oggigiorno la maggior parte delle fonti bibliografiche (li</w:t>
      </w:r>
      <w:r w:rsidR="007D7348">
        <w:t>bri, articoli, brevetti…) si possono</w:t>
      </w:r>
      <w:r w:rsidR="005D6BF4">
        <w:t xml:space="preserve"> trovare anche in formato digitale</w:t>
      </w:r>
      <w:r w:rsidRPr="00B15B1B">
        <w:t>.</w:t>
      </w:r>
      <w:r>
        <w:t xml:space="preserve"> Di seguito si riporta un esempio di sitografia per le tipologie più comuni</w:t>
      </w:r>
      <w:r>
        <w:rPr>
          <w:rStyle w:val="Rimandonotaapidipagina"/>
        </w:rPr>
        <w:footnoteReference w:id="18"/>
      </w:r>
      <w:r>
        <w:t>.</w:t>
      </w:r>
    </w:p>
    <w:p w14:paraId="26DA2FA8" w14:textId="77777777" w:rsidR="00D0738F" w:rsidRPr="006C520D" w:rsidRDefault="00D0738F" w:rsidP="00D0738F">
      <w:pPr>
        <w:pStyle w:val="Testo"/>
        <w:ind w:firstLine="0"/>
        <w:rPr>
          <w:rFonts w:eastAsia="Times New Roman" w:cs="Times New Roman"/>
          <w:szCs w:val="24"/>
          <w:lang w:eastAsia="it-IT"/>
        </w:rPr>
      </w:pPr>
    </w:p>
    <w:p w14:paraId="1B6308F0" w14:textId="77777777" w:rsidR="00D0738F" w:rsidRPr="00343425" w:rsidRDefault="00D0738F" w:rsidP="00D0738F">
      <w:pPr>
        <w:pStyle w:val="PrimoParagrafo"/>
        <w:rPr>
          <w:i/>
          <w:lang w:val="en-GB"/>
        </w:rPr>
      </w:pPr>
      <w:r w:rsidRPr="00343425">
        <w:rPr>
          <w:i/>
          <w:lang w:val="en-GB"/>
        </w:rPr>
        <w:t>Sito web</w:t>
      </w:r>
    </w:p>
    <w:p w14:paraId="415AAEE9" w14:textId="3EDA5D7C" w:rsidR="00D0738F" w:rsidRPr="00343425"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343425">
        <w:rPr>
          <w:rFonts w:ascii="Times New Roman" w:eastAsia="Times New Roman" w:hAnsi="Times New Roman" w:cs="Times New Roman"/>
          <w:sz w:val="24"/>
          <w:szCs w:val="24"/>
          <w:lang w:val="en-GB" w:eastAsia="it-IT"/>
        </w:rPr>
        <w:t xml:space="preserve">IEEE Access, </w:t>
      </w:r>
      <w:hyperlink r:id="rId39" w:history="1">
        <w:r w:rsidRPr="00343425">
          <w:rPr>
            <w:rStyle w:val="Collegamentoipertestuale"/>
            <w:rFonts w:ascii="Times New Roman" w:eastAsia="Times New Roman" w:hAnsi="Times New Roman" w:cs="Times New Roman"/>
            <w:sz w:val="24"/>
            <w:szCs w:val="24"/>
            <w:lang w:val="en-GB" w:eastAsia="it-IT"/>
          </w:rPr>
          <w:t>https://template-selector.ieee.org/</w:t>
        </w:r>
      </w:hyperlink>
    </w:p>
    <w:p w14:paraId="4EF504AC" w14:textId="5A413676" w:rsidR="00D0738F" w:rsidRPr="006C520D"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eastAsia="it-IT"/>
        </w:rPr>
      </w:pPr>
      <w:r w:rsidRPr="009C6071">
        <w:rPr>
          <w:rFonts w:ascii="Times New Roman" w:eastAsia="Times New Roman" w:hAnsi="Times New Roman" w:cs="Times New Roman"/>
          <w:sz w:val="24"/>
          <w:szCs w:val="24"/>
          <w:lang w:eastAsia="it-IT"/>
        </w:rPr>
        <w:t xml:space="preserve">Ministero della Salute: </w:t>
      </w:r>
      <w:hyperlink r:id="rId40" w:history="1">
        <w:r w:rsidRPr="008A4839">
          <w:rPr>
            <w:rStyle w:val="Collegamentoipertestuale"/>
            <w:rFonts w:ascii="Times New Roman" w:eastAsia="Times New Roman" w:hAnsi="Times New Roman" w:cs="Times New Roman"/>
            <w:sz w:val="24"/>
            <w:szCs w:val="24"/>
            <w:lang w:eastAsia="it-IT"/>
          </w:rPr>
          <w:t>http://www.salute.gov.it/portale/home.html</w:t>
        </w:r>
      </w:hyperlink>
      <w:r>
        <w:rPr>
          <w:rFonts w:ascii="Times New Roman" w:eastAsia="Times New Roman" w:hAnsi="Times New Roman" w:cs="Times New Roman"/>
          <w:sz w:val="24"/>
          <w:szCs w:val="24"/>
          <w:lang w:eastAsia="it-IT"/>
        </w:rPr>
        <w:t xml:space="preserve"> </w:t>
      </w:r>
    </w:p>
    <w:p w14:paraId="28C12722" w14:textId="77777777" w:rsidR="00D0738F" w:rsidRPr="006C520D"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0"/>
          <w:szCs w:val="20"/>
          <w:lang w:eastAsia="it-IT"/>
        </w:rPr>
      </w:pPr>
    </w:p>
    <w:p w14:paraId="1507055E" w14:textId="77777777" w:rsidR="00D0738F" w:rsidRPr="001D197F" w:rsidRDefault="00D0738F" w:rsidP="00D0738F">
      <w:pPr>
        <w:pStyle w:val="PrimoParagrafo"/>
        <w:rPr>
          <w:i/>
        </w:rPr>
      </w:pPr>
      <w:r w:rsidRPr="006C520D">
        <w:rPr>
          <w:i/>
        </w:rPr>
        <w:t>Pagina</w:t>
      </w:r>
      <w:r w:rsidRPr="001D197F">
        <w:rPr>
          <w:i/>
        </w:rPr>
        <w:t xml:space="preserve"> web</w:t>
      </w:r>
    </w:p>
    <w:p w14:paraId="49659B99" w14:textId="12D33399" w:rsidR="00D0738F" w:rsidRPr="00D209ED"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eastAsia="it-IT"/>
        </w:rPr>
      </w:pPr>
      <w:r w:rsidRPr="001D197F">
        <w:rPr>
          <w:rFonts w:ascii="Times New Roman" w:eastAsia="Times New Roman" w:hAnsi="Times New Roman" w:cs="Times New Roman"/>
          <w:sz w:val="24"/>
          <w:szCs w:val="24"/>
          <w:lang w:eastAsia="it-IT"/>
        </w:rPr>
        <w:t>Fortunato M. F., Scienze, La Repubblica, aggiornato al 31/1</w:t>
      </w:r>
      <w:r>
        <w:rPr>
          <w:rFonts w:ascii="Times New Roman" w:eastAsia="Times New Roman" w:hAnsi="Times New Roman" w:cs="Times New Roman"/>
          <w:sz w:val="24"/>
          <w:szCs w:val="24"/>
          <w:lang w:eastAsia="it-IT"/>
        </w:rPr>
        <w:t>0</w:t>
      </w:r>
      <w:r w:rsidRPr="001D197F">
        <w:rPr>
          <w:rFonts w:ascii="Times New Roman" w:eastAsia="Times New Roman" w:hAnsi="Times New Roman" w:cs="Times New Roman"/>
          <w:sz w:val="24"/>
          <w:szCs w:val="24"/>
          <w:lang w:eastAsia="it-IT"/>
        </w:rPr>
        <w:t xml:space="preserve">/2019, </w:t>
      </w:r>
      <w:hyperlink r:id="rId41" w:history="1">
        <w:r w:rsidRPr="000E36B3">
          <w:rPr>
            <w:rStyle w:val="Collegamentoipertestuale"/>
            <w:rFonts w:ascii="Times New Roman" w:eastAsia="Times New Roman" w:hAnsi="Times New Roman" w:cs="Times New Roman"/>
            <w:sz w:val="24"/>
            <w:szCs w:val="24"/>
            <w:lang w:eastAsia="it-IT"/>
          </w:rPr>
          <w:t>https://www.repubblica.it/scienze/2019/10/31/news/lo_sapevate_le_opere_di_pollock_seguono_le_leggi_della_fisica-239982755/</w:t>
        </w:r>
      </w:hyperlink>
      <w:r w:rsidRPr="001D197F">
        <w:rPr>
          <w:rFonts w:ascii="Times New Roman" w:eastAsia="Times New Roman" w:hAnsi="Times New Roman" w:cs="Times New Roman"/>
          <w:sz w:val="24"/>
          <w:szCs w:val="24"/>
          <w:lang w:eastAsia="it-IT"/>
        </w:rPr>
        <w:t>, consultato il 0</w:t>
      </w:r>
      <w:r>
        <w:rPr>
          <w:rFonts w:ascii="Times New Roman" w:eastAsia="Times New Roman" w:hAnsi="Times New Roman" w:cs="Times New Roman"/>
          <w:sz w:val="24"/>
          <w:szCs w:val="24"/>
          <w:lang w:eastAsia="it-IT"/>
        </w:rPr>
        <w:t>6</w:t>
      </w:r>
      <w:r w:rsidRPr="001D197F">
        <w:rPr>
          <w:rFonts w:ascii="Times New Roman" w:eastAsia="Times New Roman" w:hAnsi="Times New Roman" w:cs="Times New Roman"/>
          <w:sz w:val="24"/>
          <w:szCs w:val="24"/>
          <w:lang w:eastAsia="it-IT"/>
        </w:rPr>
        <w:t>/11/2019</w:t>
      </w:r>
      <w:r w:rsidRPr="00D209ED">
        <w:rPr>
          <w:rFonts w:ascii="Times New Roman" w:eastAsia="Times New Roman" w:hAnsi="Times New Roman" w:cs="Times New Roman"/>
          <w:sz w:val="24"/>
          <w:szCs w:val="24"/>
          <w:lang w:eastAsia="it-IT"/>
        </w:rPr>
        <w:t xml:space="preserve">. </w:t>
      </w:r>
    </w:p>
    <w:p w14:paraId="5A0F1C1D" w14:textId="77777777" w:rsidR="00D0738F"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4"/>
          <w:szCs w:val="24"/>
          <w:lang w:eastAsia="it-IT"/>
        </w:rPr>
      </w:pPr>
    </w:p>
    <w:p w14:paraId="10B67515" w14:textId="77777777" w:rsidR="00D0738F"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4"/>
          <w:szCs w:val="24"/>
          <w:lang w:eastAsia="it-IT"/>
        </w:rPr>
      </w:pPr>
      <w:r w:rsidRPr="001D197F">
        <w:rPr>
          <w:rFonts w:ascii="Times New Roman" w:eastAsia="Times New Roman" w:hAnsi="Times New Roman" w:cs="Times New Roman"/>
          <w:i/>
          <w:sz w:val="24"/>
          <w:szCs w:val="24"/>
          <w:lang w:eastAsia="it-IT"/>
        </w:rPr>
        <w:t xml:space="preserve">Articolo </w:t>
      </w:r>
      <w:r>
        <w:rPr>
          <w:rFonts w:ascii="Times New Roman" w:eastAsia="Times New Roman" w:hAnsi="Times New Roman" w:cs="Times New Roman"/>
          <w:i/>
          <w:sz w:val="24"/>
          <w:szCs w:val="24"/>
          <w:lang w:eastAsia="it-IT"/>
        </w:rPr>
        <w:t>di un blog o pagina web</w:t>
      </w:r>
    </w:p>
    <w:p w14:paraId="42B6535C" w14:textId="4B6F292E" w:rsidR="00D0738F"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4"/>
          <w:szCs w:val="24"/>
          <w:lang w:eastAsia="it-IT"/>
        </w:rPr>
      </w:pPr>
      <w:r w:rsidRPr="001D197F">
        <w:rPr>
          <w:rFonts w:ascii="Times New Roman" w:eastAsia="Times New Roman" w:hAnsi="Times New Roman" w:cs="Times New Roman"/>
          <w:sz w:val="24"/>
          <w:szCs w:val="24"/>
          <w:lang w:eastAsia="it-IT"/>
        </w:rPr>
        <w:t>Zetti M., Il fatto quotidiano, </w:t>
      </w:r>
      <w:r w:rsidRPr="001D197F">
        <w:rPr>
          <w:rFonts w:ascii="Times New Roman" w:eastAsia="Times New Roman" w:hAnsi="Times New Roman" w:cs="Times New Roman"/>
          <w:i/>
          <w:iCs/>
          <w:sz w:val="24"/>
          <w:szCs w:val="24"/>
          <w:lang w:eastAsia="it-IT"/>
        </w:rPr>
        <w:t>Ebook, unire editoria digitale e podcast? Una bella sinergia dal cuore italiano, </w:t>
      </w:r>
      <w:r w:rsidRPr="001D197F">
        <w:rPr>
          <w:rFonts w:ascii="Times New Roman" w:eastAsia="Times New Roman" w:hAnsi="Times New Roman" w:cs="Times New Roman"/>
          <w:sz w:val="24"/>
          <w:szCs w:val="24"/>
          <w:lang w:eastAsia="it-IT"/>
        </w:rPr>
        <w:t xml:space="preserve">data articolo 06/11/2019, aggiornato al 06/11/2019, </w:t>
      </w:r>
      <w:hyperlink r:id="rId42" w:history="1">
        <w:r w:rsidRPr="000E36B3">
          <w:rPr>
            <w:rStyle w:val="Collegamentoipertestuale"/>
            <w:rFonts w:ascii="Times New Roman" w:eastAsia="Times New Roman" w:hAnsi="Times New Roman" w:cs="Times New Roman"/>
            <w:sz w:val="24"/>
            <w:szCs w:val="24"/>
            <w:lang w:eastAsia="it-IT"/>
          </w:rPr>
          <w:t>https://www.ilfattoquotidiano.it/2019/11/06/ebook-unire-editoria-digitale-e-podcast-una-bella-sinergia-dal-cuore-italiano/5549130/</w:t>
        </w:r>
      </w:hyperlink>
      <w:r w:rsidRPr="001D197F">
        <w:rPr>
          <w:rFonts w:ascii="Times New Roman" w:eastAsia="Times New Roman" w:hAnsi="Times New Roman" w:cs="Times New Roman"/>
          <w:sz w:val="24"/>
          <w:szCs w:val="24"/>
          <w:lang w:eastAsia="it-IT"/>
        </w:rPr>
        <w:t>, consultato il 07/11/2019.</w:t>
      </w:r>
    </w:p>
    <w:p w14:paraId="4C21802A" w14:textId="77777777" w:rsidR="0090415D" w:rsidRDefault="0090415D" w:rsidP="0090415D">
      <w:pPr>
        <w:pStyle w:val="Testo"/>
        <w:sectPr w:rsidR="0090415D" w:rsidSect="00D0738F">
          <w:pgSz w:w="11906" w:h="16838"/>
          <w:pgMar w:top="1418" w:right="1418" w:bottom="1418" w:left="1134" w:header="850" w:footer="850" w:gutter="567"/>
          <w:cols w:space="708"/>
          <w:titlePg/>
          <w:docGrid w:linePitch="360"/>
        </w:sectPr>
      </w:pPr>
    </w:p>
    <w:p w14:paraId="115FB793" w14:textId="2550D6D3" w:rsidR="00102A43" w:rsidRPr="00102A43" w:rsidRDefault="00B424C6" w:rsidP="00D8764F">
      <w:pPr>
        <w:pStyle w:val="AppendiceNum"/>
      </w:pPr>
      <w:r>
        <w:lastRenderedPageBreak/>
        <w:br/>
      </w:r>
      <w:bookmarkStart w:id="93" w:name="_Toc58331136"/>
      <w:bookmarkStart w:id="94" w:name="_Toc58766215"/>
      <w:r w:rsidR="00102A43">
        <w:t>Appendici Numerate</w:t>
      </w:r>
      <w:bookmarkEnd w:id="93"/>
      <w:bookmarkEnd w:id="94"/>
    </w:p>
    <w:p w14:paraId="3703F4F5" w14:textId="6CFF8EDB" w:rsidR="00D8764F" w:rsidRDefault="00D8764F" w:rsidP="00D8764F">
      <w:pPr>
        <w:pStyle w:val="Testo"/>
      </w:pPr>
      <w:r w:rsidRPr="00E12806">
        <w:t xml:space="preserve">Successivamente ai riferimenti bibliografici si possono inserire eventuali </w:t>
      </w:r>
      <w:r w:rsidRPr="00734065">
        <w:rPr>
          <w:i/>
        </w:rPr>
        <w:t>appendici</w:t>
      </w:r>
      <w:r w:rsidRPr="00E12806">
        <w:t>. Una appendice può essere utile, per esempio, per dare una descrizione dettagliata di un modello matematico le cui numerose formule possono appesantire esageratamente il corpo della tesi.</w:t>
      </w:r>
    </w:p>
    <w:p w14:paraId="2DD93512" w14:textId="77777777" w:rsidR="00D8764F" w:rsidRDefault="00D8764F" w:rsidP="00D8764F">
      <w:pPr>
        <w:pStyle w:val="Testo"/>
      </w:pPr>
      <w:r>
        <w:t>Lo stesso vale per i risultati di campagne di misura molto estese che, per non appesantire i capitoli convenzionali, trovano la loro collocazione naturale nelle appendici.</w:t>
      </w:r>
    </w:p>
    <w:p w14:paraId="00D5B3C2" w14:textId="77777777" w:rsidR="00D8764F" w:rsidRDefault="00D8764F" w:rsidP="00D8764F">
      <w:pPr>
        <w:pStyle w:val="Testo"/>
      </w:pPr>
      <w:r w:rsidRPr="00E12806">
        <w:t xml:space="preserve">L’appendice è </w:t>
      </w:r>
      <w:r>
        <w:t xml:space="preserve">anche </w:t>
      </w:r>
      <w:r w:rsidRPr="00E12806">
        <w:t>il luogo migliore per l’inserimento del listato del codice sorgente del modello matematico sviluppato nell’ambito della tesi stessa</w:t>
      </w:r>
      <w:r>
        <w:t xml:space="preserve"> oppure di tavole tecniche o layout di circuiti elettrici</w:t>
      </w:r>
      <w:r w:rsidRPr="00E12806">
        <w:t>.</w:t>
      </w:r>
    </w:p>
    <w:p w14:paraId="215DC024" w14:textId="77777777" w:rsidR="00D8764F" w:rsidRDefault="00D8764F" w:rsidP="00D8764F">
      <w:pPr>
        <w:pStyle w:val="Testo"/>
      </w:pPr>
      <w:r>
        <w:t>L’appendice può infine contenere i fac-simili di strumenti utilizzati per la raccolta dei dati (es. questionari, moduli per la rilevazione dei tempi di svolgimento di attività, etc.).</w:t>
      </w:r>
    </w:p>
    <w:p w14:paraId="24A0F46E" w14:textId="77777777" w:rsidR="00D8764F" w:rsidRDefault="00D8764F" w:rsidP="00D8764F">
      <w:pPr>
        <w:rPr>
          <w:rFonts w:ascii="Times New Roman" w:hAnsi="Times New Roman"/>
          <w:sz w:val="24"/>
        </w:rPr>
      </w:pPr>
      <w:r>
        <w:br w:type="page"/>
      </w:r>
    </w:p>
    <w:p w14:paraId="447A1BC9" w14:textId="4DCDECA6" w:rsidR="00102A43" w:rsidRDefault="00102A43" w:rsidP="00D8764F">
      <w:pPr>
        <w:pStyle w:val="Testo"/>
        <w:sectPr w:rsidR="00102A43" w:rsidSect="00D0738F">
          <w:pgSz w:w="11906" w:h="16838"/>
          <w:pgMar w:top="1418" w:right="1418" w:bottom="1418" w:left="1134" w:header="850" w:footer="850" w:gutter="567"/>
          <w:cols w:space="708"/>
          <w:titlePg/>
          <w:docGrid w:linePitch="360"/>
        </w:sectPr>
      </w:pPr>
    </w:p>
    <w:p w14:paraId="1A803B01" w14:textId="5026BAEA" w:rsidR="00102A43" w:rsidRDefault="00B424C6" w:rsidP="00D8764F">
      <w:pPr>
        <w:pStyle w:val="AppendiceNum"/>
      </w:pPr>
      <w:r>
        <w:lastRenderedPageBreak/>
        <w:br/>
      </w:r>
      <w:bookmarkStart w:id="95" w:name="_Toc58331137"/>
      <w:bookmarkStart w:id="96" w:name="_Ref58331981"/>
      <w:bookmarkStart w:id="97" w:name="_Ref58331987"/>
      <w:bookmarkStart w:id="98" w:name="_Toc58766216"/>
      <w:bookmarkStart w:id="99" w:name="_Ref58776165"/>
      <w:r>
        <w:t>Trattazione Matematica</w:t>
      </w:r>
      <w:bookmarkEnd w:id="95"/>
      <w:bookmarkEnd w:id="96"/>
      <w:bookmarkEnd w:id="97"/>
      <w:bookmarkEnd w:id="98"/>
      <w:bookmarkEnd w:id="99"/>
    </w:p>
    <w:p w14:paraId="7172139C" w14:textId="464074D6" w:rsidR="00F56E64" w:rsidRDefault="00102A43" w:rsidP="00F56E64">
      <w:pPr>
        <w:pStyle w:val="Testo"/>
      </w:pPr>
      <w:r w:rsidRPr="0090256A">
        <w:t>Trattazioni</w:t>
      </w:r>
      <w:r w:rsidRPr="00D209ED">
        <w:t xml:space="preserve"> </w:t>
      </w:r>
      <w:r w:rsidRPr="0090256A">
        <w:t>matematiche</w:t>
      </w:r>
      <w:r>
        <w:t xml:space="preserve"> possono essere riportate in </w:t>
      </w:r>
      <w:r w:rsidR="00D34CC9">
        <w:fldChar w:fldCharType="begin"/>
      </w:r>
      <w:r w:rsidR="00D34CC9">
        <w:instrText xml:space="preserve"> REF _Ref58776165 \n \h </w:instrText>
      </w:r>
      <w:r w:rsidR="00D34CC9">
        <w:fldChar w:fldCharType="separate"/>
      </w:r>
      <w:r w:rsidR="00D34CC9">
        <w:t>Appendice B</w:t>
      </w:r>
      <w:r w:rsidR="00D34CC9">
        <w:fldChar w:fldCharType="end"/>
      </w:r>
      <w:r>
        <w:fldChar w:fldCharType="begin"/>
      </w:r>
      <w:r>
        <w:instrText xml:space="preserve"> REF _Ref57235968 \r \h </w:instrText>
      </w:r>
      <w:r>
        <w:fldChar w:fldCharType="end"/>
      </w:r>
      <w:r w:rsidRPr="00D209ED">
        <w:t>.</w:t>
      </w:r>
      <w:r w:rsidR="00F56E64">
        <w:t xml:space="preserve"> </w:t>
      </w:r>
      <w:r w:rsidR="00F56E64" w:rsidRPr="00102A43">
        <w:t xml:space="preserve">La numerazione </w:t>
      </w:r>
      <w:r w:rsidR="00F56E64">
        <w:t>dei riferimenti incrociati</w:t>
      </w:r>
      <w:r w:rsidR="00F56E64" w:rsidRPr="00102A43">
        <w:t xml:space="preserve"> (figure, tabelle,</w:t>
      </w:r>
      <w:r w:rsidR="00F56E64">
        <w:t xml:space="preserve"> </w:t>
      </w:r>
      <w:r w:rsidR="00F56E64" w:rsidRPr="00102A43">
        <w:t xml:space="preserve">equazioni …), deve ripartire in ordine progressivo in base alla lettera dell’Appendice. </w:t>
      </w:r>
      <w:r w:rsidR="00F56E64">
        <w:t>Per far ciò bisogna creare una nuova etichetta per ciascun</w:t>
      </w:r>
      <w:r w:rsidR="00F17053">
        <w:t>a</w:t>
      </w:r>
      <w:r w:rsidR="00F56E64">
        <w:t xml:space="preserve"> Appendice</w:t>
      </w:r>
      <w:r w:rsidR="009331AD">
        <w:t xml:space="preserve"> dal tool ‘Riferimenti</w:t>
      </w:r>
      <w:r w:rsidR="009331AD">
        <w:sym w:font="Wingdings" w:char="F0E0"/>
      </w:r>
      <w:r w:rsidR="009331AD">
        <w:t>Inserisci didascalia’</w:t>
      </w:r>
      <w:r w:rsidR="00F56E64">
        <w:t xml:space="preserve">, come mostrato in </w:t>
      </w:r>
      <w:r w:rsidR="00F56E64">
        <w:fldChar w:fldCharType="begin"/>
      </w:r>
      <w:r w:rsidR="00F56E64">
        <w:instrText xml:space="preserve"> REF _Ref58775669 \h </w:instrText>
      </w:r>
      <w:r w:rsidR="00F56E64">
        <w:fldChar w:fldCharType="separate"/>
      </w:r>
      <w:r w:rsidR="00F56E64">
        <w:t xml:space="preserve">Figura </w:t>
      </w:r>
      <w:r w:rsidR="00F56E64" w:rsidRPr="00D34CC9">
        <w:t>B.</w:t>
      </w:r>
      <w:r w:rsidR="00F56E64">
        <w:rPr>
          <w:noProof/>
        </w:rPr>
        <w:t>1</w:t>
      </w:r>
      <w:r w:rsidR="00F56E64">
        <w:fldChar w:fldCharType="end"/>
      </w:r>
      <w:bookmarkStart w:id="100" w:name="_Ref58778358"/>
      <w:r w:rsidR="00F56E64">
        <w:rPr>
          <w:rStyle w:val="Rimandonotaapidipagina"/>
        </w:rPr>
        <w:footnoteReference w:id="19"/>
      </w:r>
      <w:bookmarkEnd w:id="100"/>
      <w:r w:rsidR="00F56E64">
        <w:t>.</w:t>
      </w:r>
    </w:p>
    <w:p w14:paraId="0C4928D7" w14:textId="77777777" w:rsidR="00F15A99" w:rsidRDefault="00F15A99" w:rsidP="00F56E64">
      <w:pPr>
        <w:pStyle w:val="Testo"/>
      </w:pPr>
    </w:p>
    <w:p w14:paraId="4067404F" w14:textId="77777777" w:rsidR="00F56E64" w:rsidRDefault="00F56E64" w:rsidP="00F56E64">
      <w:pPr>
        <w:pStyle w:val="Didascalia"/>
      </w:pPr>
      <w:r>
        <w:rPr>
          <w:noProof/>
          <w:lang w:eastAsia="it-IT"/>
        </w:rPr>
        <w:drawing>
          <wp:inline distT="0" distB="0" distL="0" distR="0" wp14:anchorId="255A5489" wp14:editId="1569D248">
            <wp:extent cx="3173730" cy="2171081"/>
            <wp:effectExtent l="19050" t="19050" r="26670" b="1968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178592" cy="2174407"/>
                    </a:xfrm>
                    <a:prstGeom prst="rect">
                      <a:avLst/>
                    </a:prstGeom>
                    <a:ln>
                      <a:solidFill>
                        <a:schemeClr val="tx1"/>
                      </a:solidFill>
                    </a:ln>
                  </pic:spPr>
                </pic:pic>
              </a:graphicData>
            </a:graphic>
          </wp:inline>
        </w:drawing>
      </w:r>
    </w:p>
    <w:p w14:paraId="541ADB42" w14:textId="70122A9A" w:rsidR="00F56E64" w:rsidRDefault="00F56E64" w:rsidP="00F56E64">
      <w:pPr>
        <w:pStyle w:val="CaptionFigAppendice"/>
      </w:pPr>
      <w:bookmarkStart w:id="101" w:name="_Ref58775669"/>
      <w:bookmarkStart w:id="102" w:name="_Toc58331426"/>
      <w:bookmarkStart w:id="103" w:name="_Toc58780741"/>
      <w:r>
        <w:t xml:space="preserve">Figura </w:t>
      </w:r>
      <w:r w:rsidRPr="00D34CC9">
        <w:t>B.</w:t>
      </w:r>
      <w:fldSimple w:instr=" SEQ Figura_B. \* ARABIC ">
        <w:r>
          <w:rPr>
            <w:noProof/>
          </w:rPr>
          <w:t>1</w:t>
        </w:r>
      </w:fldSimple>
      <w:bookmarkEnd w:id="101"/>
      <w:r>
        <w:rPr>
          <w:noProof/>
        </w:rPr>
        <w:t xml:space="preserve"> </w:t>
      </w:r>
      <w:r>
        <w:t>– Impostazione dei settaggi per la numerazione automatica di Figure in Appendice</w:t>
      </w:r>
      <w:bookmarkEnd w:id="102"/>
      <w:bookmarkEnd w:id="103"/>
    </w:p>
    <w:p w14:paraId="26A6D881" w14:textId="54BD1165" w:rsidR="00102A43" w:rsidRDefault="00102A43" w:rsidP="00102A43">
      <w:pPr>
        <w:pStyle w:val="Testo"/>
        <w:rPr>
          <w:rFonts w:cs="Times New Roman"/>
        </w:rPr>
      </w:pPr>
    </w:p>
    <w:p w14:paraId="21B7B704" w14:textId="6E13737A" w:rsidR="003377E9" w:rsidRPr="00102A43" w:rsidRDefault="003377E9" w:rsidP="003377E9">
      <w:pPr>
        <w:pStyle w:val="Testo"/>
      </w:pPr>
      <w:r>
        <w:t>Questo è un esempio di Equazione in Appendice. Per richiamarla nel testo, valgono le stesse regole dei Capitoli numerati, come ad esempio</w:t>
      </w:r>
      <w:r w:rsidRPr="00102A43">
        <w:t xml:space="preserve"> eq. </w:t>
      </w:r>
      <w:r>
        <w:fldChar w:fldCharType="begin"/>
      </w:r>
      <w:r>
        <w:instrText xml:space="preserve"> REF _Ref57626699 \h </w:instrText>
      </w:r>
      <w:r>
        <w:fldChar w:fldCharType="separate"/>
      </w:r>
      <w:r w:rsidRPr="00D8764F">
        <w:t>(B.</w:t>
      </w:r>
      <w:r>
        <w:rPr>
          <w:noProof/>
        </w:rPr>
        <w:t>1</w:t>
      </w:r>
      <w:r w:rsidRPr="00D8764F">
        <w:t>)</w:t>
      </w:r>
      <w:r>
        <w:fldChar w:fldCharType="end"/>
      </w:r>
      <w:r w:rsidRPr="00F56E64">
        <w:rPr>
          <w:vertAlign w:val="superscript"/>
        </w:rPr>
        <w:fldChar w:fldCharType="begin"/>
      </w:r>
      <w:r w:rsidRPr="00F56E64">
        <w:rPr>
          <w:vertAlign w:val="superscript"/>
        </w:rPr>
        <w:instrText xml:space="preserve"> NOTEREF _Ref58778358 \h </w:instrText>
      </w:r>
      <w:r>
        <w:rPr>
          <w:vertAlign w:val="superscript"/>
        </w:rPr>
        <w:instrText xml:space="preserve"> \* MERGEFORMAT </w:instrText>
      </w:r>
      <w:r w:rsidRPr="00F56E64">
        <w:rPr>
          <w:vertAlign w:val="superscript"/>
        </w:rPr>
      </w:r>
      <w:r w:rsidRPr="00F56E64">
        <w:rPr>
          <w:vertAlign w:val="superscript"/>
        </w:rPr>
        <w:fldChar w:fldCharType="separate"/>
      </w:r>
      <w:r w:rsidR="009331AD">
        <w:rPr>
          <w:vertAlign w:val="superscript"/>
        </w:rPr>
        <w:t>19</w:t>
      </w:r>
      <w:r w:rsidRPr="00F56E64">
        <w:rPr>
          <w:vertAlign w:val="superscript"/>
        </w:rPr>
        <w:fldChar w:fldCharType="end"/>
      </w:r>
      <w:r w:rsidRPr="00102A43">
        <w:t>:</w:t>
      </w:r>
    </w:p>
    <w:tbl>
      <w:tblPr>
        <w:tblW w:w="8789" w:type="dxa"/>
        <w:tblLook w:val="04A0" w:firstRow="1" w:lastRow="0" w:firstColumn="1" w:lastColumn="0" w:noHBand="0" w:noVBand="1"/>
      </w:tblPr>
      <w:tblGrid>
        <w:gridCol w:w="865"/>
        <w:gridCol w:w="6933"/>
        <w:gridCol w:w="991"/>
      </w:tblGrid>
      <w:tr w:rsidR="003377E9" w:rsidRPr="00EF2026" w14:paraId="1F0E19D0" w14:textId="77777777" w:rsidTr="00402A27">
        <w:trPr>
          <w:trHeight w:val="418"/>
        </w:trPr>
        <w:tc>
          <w:tcPr>
            <w:tcW w:w="492" w:type="pct"/>
            <w:tcBorders>
              <w:top w:val="nil"/>
              <w:left w:val="nil"/>
              <w:bottom w:val="nil"/>
              <w:right w:val="nil"/>
            </w:tcBorders>
          </w:tcPr>
          <w:p w14:paraId="1FF4E202" w14:textId="77777777" w:rsidR="003377E9" w:rsidRDefault="003377E9" w:rsidP="00402A27">
            <w:pPr>
              <w:pStyle w:val="NumEqs"/>
            </w:pPr>
          </w:p>
        </w:tc>
        <w:tc>
          <w:tcPr>
            <w:tcW w:w="3944" w:type="pct"/>
            <w:tcBorders>
              <w:top w:val="nil"/>
              <w:left w:val="nil"/>
              <w:bottom w:val="nil"/>
              <w:right w:val="nil"/>
            </w:tcBorders>
          </w:tcPr>
          <w:p w14:paraId="108F1A21" w14:textId="77777777" w:rsidR="003377E9" w:rsidRPr="00666CFF" w:rsidRDefault="003377E9" w:rsidP="00402A27">
            <w:pPr>
              <w:pStyle w:val="Testo"/>
              <w:jc w:val="left"/>
            </w:pPr>
            <m:oMathPara>
              <m:oMath>
                <m:r>
                  <w:rPr>
                    <w:rFonts w:ascii="Cambria Math" w:hAnsi="Cambria Math"/>
                  </w:rPr>
                  <m:t>E</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oMath>
            </m:oMathPara>
          </w:p>
        </w:tc>
        <w:tc>
          <w:tcPr>
            <w:tcW w:w="564" w:type="pct"/>
            <w:tcBorders>
              <w:top w:val="nil"/>
              <w:left w:val="nil"/>
              <w:bottom w:val="nil"/>
              <w:right w:val="nil"/>
            </w:tcBorders>
            <w:vAlign w:val="center"/>
          </w:tcPr>
          <w:p w14:paraId="5CEA2EB1" w14:textId="56580C37" w:rsidR="003377E9" w:rsidRPr="00D8764F" w:rsidRDefault="003377E9" w:rsidP="00402A27">
            <w:pPr>
              <w:pStyle w:val="Didascalia"/>
            </w:pPr>
            <w:bookmarkStart w:id="104" w:name="_Ref57626699"/>
            <w:r w:rsidRPr="00D8764F">
              <w:t>(</w:t>
            </w:r>
            <w:r w:rsidRPr="00D34CC9">
              <w:t>B.</w:t>
            </w:r>
            <w:fldSimple w:instr=" SEQ B. \* ARABIC ">
              <w:r>
                <w:rPr>
                  <w:noProof/>
                </w:rPr>
                <w:t>1</w:t>
              </w:r>
            </w:fldSimple>
            <w:r w:rsidRPr="00D8764F">
              <w:t>)</w:t>
            </w:r>
            <w:bookmarkEnd w:id="104"/>
          </w:p>
        </w:tc>
      </w:tr>
    </w:tbl>
    <w:p w14:paraId="7ADB6F60" w14:textId="26959B6A" w:rsidR="00D8764F" w:rsidRDefault="00D8764F" w:rsidP="004B1AA5">
      <w:pPr>
        <w:pStyle w:val="SezioneApp"/>
      </w:pPr>
      <w:bookmarkStart w:id="105" w:name="_Toc58331138"/>
      <w:bookmarkStart w:id="106" w:name="_Toc58766217"/>
      <w:r>
        <w:t>Teoremi</w:t>
      </w:r>
      <w:bookmarkEnd w:id="105"/>
      <w:bookmarkEnd w:id="106"/>
    </w:p>
    <w:p w14:paraId="209AF6CB" w14:textId="233335C7" w:rsidR="003A1F78" w:rsidRDefault="00F56E64" w:rsidP="00102A43">
      <w:pPr>
        <w:pStyle w:val="Testo"/>
      </w:pPr>
      <w:r>
        <w:t>Questo è lo stile di una Sezione in Appendice.</w:t>
      </w:r>
    </w:p>
    <w:p w14:paraId="6C76CA1C" w14:textId="45EE219F" w:rsidR="005A4CAA" w:rsidRDefault="004B1AA5" w:rsidP="004B1AA5">
      <w:pPr>
        <w:pStyle w:val="SubSezioneAppendice"/>
      </w:pPr>
      <w:bookmarkStart w:id="107" w:name="_Toc58331139"/>
      <w:bookmarkStart w:id="108" w:name="_Toc58766218"/>
      <w:r>
        <w:t>Corollari</w:t>
      </w:r>
      <w:bookmarkEnd w:id="107"/>
      <w:bookmarkEnd w:id="108"/>
    </w:p>
    <w:p w14:paraId="3EFD2E5A" w14:textId="2AE42A30" w:rsidR="005A4CAA" w:rsidRDefault="00666CFF" w:rsidP="00FF3AFD">
      <w:pPr>
        <w:pStyle w:val="Testo"/>
      </w:pPr>
      <w:r>
        <w:t>Questo è lo stile di una Sotto-Sezione in Appendice.</w:t>
      </w:r>
    </w:p>
    <w:p w14:paraId="0590CEED" w14:textId="21FE1DD0" w:rsidR="00666CFF" w:rsidRDefault="00666CFF" w:rsidP="00057102">
      <w:pPr>
        <w:pStyle w:val="Didascalia"/>
        <w:sectPr w:rsidR="00666CFF" w:rsidSect="00D0738F">
          <w:pgSz w:w="11906" w:h="16838"/>
          <w:pgMar w:top="1418" w:right="1418" w:bottom="1418" w:left="1134" w:header="850" w:footer="850" w:gutter="567"/>
          <w:cols w:space="708"/>
          <w:titlePg/>
          <w:docGrid w:linePitch="360"/>
        </w:sectPr>
      </w:pPr>
    </w:p>
    <w:p w14:paraId="1EEF9E69" w14:textId="2A14F160" w:rsidR="007A7AFD" w:rsidRDefault="00B424C6" w:rsidP="00D8764F">
      <w:pPr>
        <w:pStyle w:val="AppendiceNum"/>
      </w:pPr>
      <w:r>
        <w:lastRenderedPageBreak/>
        <w:br/>
      </w:r>
      <w:bookmarkStart w:id="109" w:name="_Toc58331140"/>
      <w:bookmarkStart w:id="110" w:name="_Toc58766219"/>
      <w:r w:rsidR="00666CFF">
        <w:t>Codici Numerici</w:t>
      </w:r>
      <w:bookmarkEnd w:id="109"/>
      <w:bookmarkEnd w:id="110"/>
    </w:p>
    <w:p w14:paraId="4B41DE78" w14:textId="5340FEA0" w:rsidR="00666CFF" w:rsidRDefault="00666CFF" w:rsidP="00666CFF">
      <w:pPr>
        <w:pStyle w:val="Testo"/>
      </w:pPr>
      <w:r>
        <w:t xml:space="preserve">In questa </w:t>
      </w:r>
      <w:r w:rsidRPr="00627747">
        <w:t>Appendice</w:t>
      </w:r>
      <w:r>
        <w:t>, tutti i codici (Matlab, C++, Python, …) relativi a metodi numerici impiegati nel corso della Tesi di Laurea possono essere riportati. A titolo di esempio, un codice Matlab utilizzato nella Tesi di Laurea di Grimaldi (2020) è nel seguito illustrato.</w:t>
      </w:r>
    </w:p>
    <w:p w14:paraId="66FDF1A5" w14:textId="14174BDF" w:rsidR="00666CFF" w:rsidRDefault="00666CFF" w:rsidP="004B1AA5">
      <w:pPr>
        <w:pStyle w:val="SezioneApp"/>
      </w:pPr>
      <w:bookmarkStart w:id="111" w:name="_Toc58331141"/>
      <w:bookmarkStart w:id="112" w:name="_Toc58766220"/>
      <w:r>
        <w:t>Codice Matlab per il calcolo del Ciclo d’Isteresi</w:t>
      </w:r>
      <w:bookmarkEnd w:id="111"/>
      <w:bookmarkEnd w:id="112"/>
    </w:p>
    <w:p w14:paraId="0B630186" w14:textId="37053A66" w:rsidR="00666CFF" w:rsidRDefault="00666CFF" w:rsidP="004B1AA5">
      <w:pPr>
        <w:pStyle w:val="SubSezioneAppendice"/>
        <w:rPr>
          <w:lang w:val="en-US"/>
        </w:rPr>
      </w:pPr>
      <w:bookmarkStart w:id="113" w:name="_Toc58331142"/>
      <w:bookmarkStart w:id="114" w:name="_Toc58766221"/>
      <w:r w:rsidRPr="00666CFF">
        <w:rPr>
          <w:lang w:val="en-US"/>
        </w:rPr>
        <w:t>Main Function modello di Jiles-At</w:t>
      </w:r>
      <w:r>
        <w:rPr>
          <w:lang w:val="en-US"/>
        </w:rPr>
        <w:t>herton (JA)</w:t>
      </w:r>
      <w:bookmarkEnd w:id="113"/>
      <w:bookmarkEnd w:id="114"/>
    </w:p>
    <w:p w14:paraId="5419CFAB"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3C763D"/>
          <w:sz w:val="20"/>
          <w:lang w:val="en-US"/>
        </w:rPr>
        <w:t>The MIT License (MIT) Copyright (c) 2016 Roman Szewczyk</w:t>
      </w:r>
    </w:p>
    <w:p w14:paraId="7D40B13A" w14:textId="77777777" w:rsidR="00666CFF" w:rsidRPr="00EC2070" w:rsidRDefault="00666CFF" w:rsidP="00666CFF">
      <w:pPr>
        <w:autoSpaceDE w:val="0"/>
        <w:autoSpaceDN w:val="0"/>
        <w:adjustRightInd w:val="0"/>
        <w:spacing w:line="240" w:lineRule="auto"/>
        <w:rPr>
          <w:rFonts w:ascii="Courier New" w:hAnsi="Courier New" w:cs="Courier New"/>
          <w:szCs w:val="24"/>
        </w:rPr>
      </w:pPr>
      <w:r w:rsidRPr="000F58F1">
        <w:rPr>
          <w:rFonts w:ascii="Courier New" w:hAnsi="Courier New" w:cs="Courier New"/>
          <w:color w:val="3C763D"/>
          <w:sz w:val="20"/>
        </w:rPr>
        <w:t>% Parametri iniziali</w:t>
      </w:r>
      <w:r>
        <w:rPr>
          <w:rFonts w:ascii="Courier New" w:hAnsi="Courier New" w:cs="Courier New"/>
          <w:color w:val="3C763D"/>
          <w:sz w:val="20"/>
        </w:rPr>
        <w:t xml:space="preserve"> del modello di JA</w:t>
      </w:r>
    </w:p>
    <w:p w14:paraId="35DC03AB" w14:textId="77777777" w:rsidR="00666CFF" w:rsidRPr="00F3296E" w:rsidRDefault="00666CFF" w:rsidP="00666CFF">
      <w:pPr>
        <w:autoSpaceDE w:val="0"/>
        <w:autoSpaceDN w:val="0"/>
        <w:adjustRightInd w:val="0"/>
        <w:spacing w:line="240" w:lineRule="auto"/>
        <w:rPr>
          <w:rFonts w:ascii="Courier New" w:hAnsi="Courier New" w:cs="Courier New"/>
          <w:szCs w:val="24"/>
        </w:rPr>
      </w:pPr>
      <w:r w:rsidRPr="00F3296E">
        <w:rPr>
          <w:rFonts w:ascii="Courier New" w:hAnsi="Courier New" w:cs="Courier New"/>
          <w:color w:val="000000"/>
          <w:sz w:val="20"/>
        </w:rPr>
        <w:t>mi0=4.*pi.*1e-7;</w:t>
      </w:r>
    </w:p>
    <w:p w14:paraId="54858BDD" w14:textId="77777777" w:rsidR="00666CFF" w:rsidRPr="00F3296E" w:rsidRDefault="00666CFF" w:rsidP="00666CFF">
      <w:pPr>
        <w:autoSpaceDE w:val="0"/>
        <w:autoSpaceDN w:val="0"/>
        <w:adjustRightInd w:val="0"/>
        <w:spacing w:line="240" w:lineRule="auto"/>
        <w:rPr>
          <w:rFonts w:ascii="Courier New" w:hAnsi="Courier New" w:cs="Courier New"/>
          <w:szCs w:val="24"/>
        </w:rPr>
      </w:pPr>
      <w:r w:rsidRPr="00F3296E">
        <w:rPr>
          <w:rFonts w:ascii="Courier New" w:hAnsi="Courier New" w:cs="Courier New"/>
          <w:color w:val="000000"/>
          <w:sz w:val="20"/>
        </w:rPr>
        <w:t>Ms0=max(max(BmeasT))./mi0;</w:t>
      </w:r>
    </w:p>
    <w:p w14:paraId="225387D6" w14:textId="77777777" w:rsidR="00666CFF" w:rsidRPr="00A00C78" w:rsidRDefault="00666CFF" w:rsidP="00666CFF">
      <w:pPr>
        <w:autoSpaceDE w:val="0"/>
        <w:autoSpaceDN w:val="0"/>
        <w:adjustRightInd w:val="0"/>
        <w:spacing w:line="240" w:lineRule="auto"/>
        <w:rPr>
          <w:rFonts w:ascii="Courier New" w:hAnsi="Courier New" w:cs="Courier New"/>
          <w:szCs w:val="24"/>
          <w:lang w:val="en-GB"/>
        </w:rPr>
      </w:pPr>
      <w:r w:rsidRPr="00A00C78">
        <w:rPr>
          <w:rFonts w:ascii="Courier New" w:hAnsi="Courier New" w:cs="Courier New"/>
          <w:color w:val="000000"/>
          <w:sz w:val="20"/>
          <w:lang w:val="en-GB"/>
        </w:rPr>
        <w:t>a0=5;</w:t>
      </w:r>
    </w:p>
    <w:p w14:paraId="798EDB74" w14:textId="77777777" w:rsidR="00666CFF" w:rsidRPr="00A00C78" w:rsidRDefault="00666CFF" w:rsidP="00666CFF">
      <w:pPr>
        <w:autoSpaceDE w:val="0"/>
        <w:autoSpaceDN w:val="0"/>
        <w:adjustRightInd w:val="0"/>
        <w:spacing w:line="240" w:lineRule="auto"/>
        <w:rPr>
          <w:rFonts w:ascii="Courier New" w:hAnsi="Courier New" w:cs="Courier New"/>
          <w:szCs w:val="24"/>
          <w:lang w:val="en-GB"/>
        </w:rPr>
      </w:pPr>
      <w:r w:rsidRPr="00A00C78">
        <w:rPr>
          <w:rFonts w:ascii="Courier New" w:hAnsi="Courier New" w:cs="Courier New"/>
          <w:color w:val="000000"/>
          <w:sz w:val="20"/>
          <w:lang w:val="en-GB"/>
        </w:rPr>
        <w:t>alpha0=1e-7;</w:t>
      </w:r>
    </w:p>
    <w:p w14:paraId="7885F29D" w14:textId="77777777" w:rsidR="00666CFF" w:rsidRPr="00A00C78" w:rsidRDefault="00666CFF" w:rsidP="00666CFF">
      <w:pPr>
        <w:autoSpaceDE w:val="0"/>
        <w:autoSpaceDN w:val="0"/>
        <w:adjustRightInd w:val="0"/>
        <w:spacing w:line="240" w:lineRule="auto"/>
        <w:rPr>
          <w:rFonts w:ascii="Courier New" w:hAnsi="Courier New" w:cs="Courier New"/>
          <w:szCs w:val="24"/>
          <w:lang w:val="en-GB"/>
        </w:rPr>
      </w:pPr>
      <w:r w:rsidRPr="00A00C78">
        <w:rPr>
          <w:rFonts w:ascii="Courier New" w:hAnsi="Courier New" w:cs="Courier New"/>
          <w:color w:val="000000"/>
          <w:sz w:val="20"/>
          <w:lang w:val="en-GB"/>
        </w:rPr>
        <w:t>k0=5;</w:t>
      </w:r>
    </w:p>
    <w:p w14:paraId="45B96C71" w14:textId="77777777" w:rsidR="00666CFF" w:rsidRPr="00A00C78" w:rsidRDefault="00666CFF" w:rsidP="00666CFF">
      <w:pPr>
        <w:autoSpaceDE w:val="0"/>
        <w:autoSpaceDN w:val="0"/>
        <w:adjustRightInd w:val="0"/>
        <w:spacing w:line="240" w:lineRule="auto"/>
        <w:rPr>
          <w:rFonts w:ascii="Courier New" w:hAnsi="Courier New" w:cs="Courier New"/>
          <w:szCs w:val="24"/>
          <w:lang w:val="en-GB"/>
        </w:rPr>
      </w:pPr>
      <w:r w:rsidRPr="00A00C78">
        <w:rPr>
          <w:rFonts w:ascii="Courier New" w:hAnsi="Courier New" w:cs="Courier New"/>
          <w:color w:val="000000"/>
          <w:sz w:val="20"/>
          <w:lang w:val="en-GB"/>
        </w:rPr>
        <w:t xml:space="preserve">c0=0.8;        </w:t>
      </w:r>
    </w:p>
    <w:p w14:paraId="75820B2E" w14:textId="77777777" w:rsidR="00666CFF" w:rsidRPr="00A00C78" w:rsidRDefault="00666CFF" w:rsidP="00666CFF">
      <w:pPr>
        <w:autoSpaceDE w:val="0"/>
        <w:autoSpaceDN w:val="0"/>
        <w:adjustRightInd w:val="0"/>
        <w:spacing w:line="240" w:lineRule="auto"/>
        <w:rPr>
          <w:rFonts w:ascii="Courier New" w:hAnsi="Courier New" w:cs="Courier New"/>
          <w:color w:val="000000"/>
          <w:sz w:val="20"/>
          <w:lang w:val="en-GB"/>
        </w:rPr>
      </w:pPr>
    </w:p>
    <w:p w14:paraId="18F3E5A4" w14:textId="77777777" w:rsidR="00666CFF" w:rsidRDefault="00666CFF" w:rsidP="00666CFF">
      <w:pPr>
        <w:autoSpaceDE w:val="0"/>
        <w:autoSpaceDN w:val="0"/>
        <w:adjustRightInd w:val="0"/>
        <w:spacing w:line="240" w:lineRule="auto"/>
        <w:rPr>
          <w:rFonts w:ascii="Courier New" w:hAnsi="Courier New" w:cs="Courier New"/>
          <w:color w:val="000000"/>
          <w:sz w:val="20"/>
          <w:lang w:val="en-US"/>
        </w:rPr>
      </w:pPr>
      <w:r w:rsidRPr="006C0DAE">
        <w:rPr>
          <w:rFonts w:ascii="Courier New" w:hAnsi="Courier New" w:cs="Courier New"/>
          <w:color w:val="000000"/>
          <w:sz w:val="20"/>
          <w:lang w:val="en-US"/>
        </w:rPr>
        <w:t>JApoint0=[a0 k0 c0 Ms0 alpha0];</w:t>
      </w:r>
    </w:p>
    <w:p w14:paraId="5FBD76DA" w14:textId="77777777" w:rsidR="00666CFF" w:rsidRDefault="00666CFF" w:rsidP="00666CFF">
      <w:pPr>
        <w:autoSpaceDE w:val="0"/>
        <w:autoSpaceDN w:val="0"/>
        <w:adjustRightInd w:val="0"/>
        <w:spacing w:line="240" w:lineRule="auto"/>
        <w:rPr>
          <w:rFonts w:ascii="Courier New" w:hAnsi="Courier New" w:cs="Courier New"/>
          <w:color w:val="000000"/>
          <w:sz w:val="20"/>
          <w:lang w:val="en-US"/>
        </w:rPr>
      </w:pPr>
      <w:r w:rsidRPr="000F58F1">
        <w:rPr>
          <w:rFonts w:ascii="Courier New" w:hAnsi="Courier New" w:cs="Courier New"/>
          <w:color w:val="000000"/>
          <w:sz w:val="20"/>
          <w:lang w:val="en-US"/>
        </w:rPr>
        <w:t xml:space="preserve">func </w:t>
      </w:r>
      <w:r>
        <w:rPr>
          <w:rFonts w:ascii="Courier New" w:hAnsi="Courier New" w:cs="Courier New"/>
          <w:color w:val="000000"/>
          <w:sz w:val="20"/>
          <w:lang w:val="en-US"/>
        </w:rPr>
        <w:t>= @(JApointn) JAn_loops_target(JApointn,JApoint0,HmeasT,BmeasT,</w:t>
      </w:r>
      <w:r w:rsidRPr="000F58F1">
        <w:rPr>
          <w:rFonts w:ascii="Courier New" w:hAnsi="Courier New" w:cs="Courier New"/>
          <w:color w:val="000000"/>
          <w:sz w:val="20"/>
          <w:lang w:val="en-US"/>
        </w:rPr>
        <w:t>1);</w:t>
      </w:r>
    </w:p>
    <w:p w14:paraId="028584D5"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options=optimset(</w:t>
      </w:r>
      <w:r w:rsidRPr="000F58F1">
        <w:rPr>
          <w:rFonts w:ascii="Courier New" w:hAnsi="Courier New" w:cs="Courier New"/>
          <w:color w:val="A020F0"/>
          <w:sz w:val="20"/>
          <w:lang w:val="en-US"/>
        </w:rPr>
        <w:t>'Display'</w:t>
      </w:r>
      <w:r w:rsidRPr="000F58F1">
        <w:rPr>
          <w:rFonts w:ascii="Courier New" w:hAnsi="Courier New" w:cs="Courier New"/>
          <w:color w:val="000000"/>
          <w:sz w:val="20"/>
          <w:lang w:val="en-US"/>
        </w:rPr>
        <w:t>,</w:t>
      </w:r>
      <w:r w:rsidRPr="000F58F1">
        <w:rPr>
          <w:rFonts w:ascii="Courier New" w:hAnsi="Courier New" w:cs="Courier New"/>
          <w:color w:val="A020F0"/>
          <w:sz w:val="20"/>
          <w:lang w:val="en-US"/>
        </w:rPr>
        <w:t>'iter'</w:t>
      </w:r>
      <w:r w:rsidRPr="000F58F1">
        <w:rPr>
          <w:rFonts w:ascii="Courier New" w:hAnsi="Courier New" w:cs="Courier New"/>
          <w:color w:val="000000"/>
          <w:sz w:val="20"/>
          <w:lang w:val="en-US"/>
        </w:rPr>
        <w:t>,</w:t>
      </w:r>
      <w:r w:rsidRPr="000F58F1">
        <w:rPr>
          <w:rFonts w:ascii="Courier New" w:hAnsi="Courier New" w:cs="Courier New"/>
          <w:color w:val="A020F0"/>
          <w:sz w:val="20"/>
          <w:lang w:val="en-US"/>
        </w:rPr>
        <w:t>'MaxFunEvals'</w:t>
      </w:r>
      <w:r w:rsidRPr="000F58F1">
        <w:rPr>
          <w:rFonts w:ascii="Courier New" w:hAnsi="Courier New" w:cs="Courier New"/>
          <w:color w:val="000000"/>
          <w:sz w:val="20"/>
          <w:lang w:val="en-US"/>
        </w:rPr>
        <w:t>,500);</w:t>
      </w:r>
    </w:p>
    <w:p w14:paraId="5745879D" w14:textId="77777777" w:rsidR="00666CFF" w:rsidRDefault="00666CFF" w:rsidP="00666CFF">
      <w:pPr>
        <w:autoSpaceDE w:val="0"/>
        <w:autoSpaceDN w:val="0"/>
        <w:adjustRightInd w:val="0"/>
        <w:spacing w:line="240" w:lineRule="auto"/>
        <w:rPr>
          <w:rFonts w:ascii="Courier New" w:hAnsi="Courier New" w:cs="Courier New"/>
          <w:color w:val="000000"/>
          <w:sz w:val="20"/>
          <w:lang w:val="en-US"/>
        </w:rPr>
      </w:pPr>
    </w:p>
    <w:p w14:paraId="217080A2"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tic</w:t>
      </w:r>
    </w:p>
    <w:p w14:paraId="74039539"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JApoint_res=fminsearch(func,[1 1 1 1 1],options);</w:t>
      </w:r>
    </w:p>
    <w:p w14:paraId="4880ABC2" w14:textId="77777777" w:rsidR="00666CFF" w:rsidRPr="00266936" w:rsidRDefault="00666CFF" w:rsidP="00666CFF">
      <w:pPr>
        <w:autoSpaceDE w:val="0"/>
        <w:autoSpaceDN w:val="0"/>
        <w:adjustRightInd w:val="0"/>
        <w:spacing w:line="240" w:lineRule="auto"/>
        <w:rPr>
          <w:rFonts w:ascii="Courier New" w:hAnsi="Courier New" w:cs="Courier New"/>
          <w:szCs w:val="24"/>
          <w:lang w:val="fr-FR"/>
        </w:rPr>
      </w:pPr>
      <w:r w:rsidRPr="00266936">
        <w:rPr>
          <w:rFonts w:ascii="Courier New" w:hAnsi="Courier New" w:cs="Courier New"/>
          <w:color w:val="000000"/>
          <w:sz w:val="20"/>
          <w:lang w:val="fr-FR"/>
        </w:rPr>
        <w:t>toc</w:t>
      </w:r>
    </w:p>
    <w:p w14:paraId="0B4A1BA7" w14:textId="77777777" w:rsidR="00666CFF" w:rsidRPr="00266936" w:rsidRDefault="00666CFF" w:rsidP="00666CFF">
      <w:pPr>
        <w:autoSpaceDE w:val="0"/>
        <w:autoSpaceDN w:val="0"/>
        <w:adjustRightInd w:val="0"/>
        <w:spacing w:line="240" w:lineRule="auto"/>
        <w:rPr>
          <w:rFonts w:ascii="Courier New" w:hAnsi="Courier New" w:cs="Courier New"/>
          <w:szCs w:val="24"/>
          <w:lang w:val="fr-FR"/>
        </w:rPr>
      </w:pPr>
      <w:r w:rsidRPr="00266936">
        <w:rPr>
          <w:rFonts w:ascii="Courier New" w:hAnsi="Courier New" w:cs="Courier New"/>
          <w:color w:val="000000"/>
          <w:sz w:val="20"/>
          <w:lang w:val="fr-FR"/>
        </w:rPr>
        <w:t>Ftarget=func(JApoint_res);</w:t>
      </w:r>
    </w:p>
    <w:p w14:paraId="351397E8" w14:textId="77777777" w:rsidR="00666CFF" w:rsidRPr="00266936" w:rsidRDefault="00666CFF" w:rsidP="00666CFF">
      <w:pPr>
        <w:autoSpaceDE w:val="0"/>
        <w:autoSpaceDN w:val="0"/>
        <w:adjustRightInd w:val="0"/>
        <w:spacing w:line="240" w:lineRule="auto"/>
        <w:rPr>
          <w:rFonts w:ascii="Courier New" w:hAnsi="Courier New" w:cs="Courier New"/>
          <w:color w:val="000000"/>
          <w:sz w:val="20"/>
          <w:lang w:val="fr-FR"/>
        </w:rPr>
      </w:pPr>
    </w:p>
    <w:p w14:paraId="4BB768A3" w14:textId="77777777" w:rsidR="00666CFF" w:rsidRPr="00266936" w:rsidRDefault="00666CFF" w:rsidP="00666CFF">
      <w:pPr>
        <w:autoSpaceDE w:val="0"/>
        <w:autoSpaceDN w:val="0"/>
        <w:adjustRightInd w:val="0"/>
        <w:spacing w:line="240" w:lineRule="auto"/>
        <w:rPr>
          <w:rFonts w:ascii="Courier New" w:hAnsi="Courier New" w:cs="Courier New"/>
          <w:szCs w:val="24"/>
          <w:lang w:val="fr-FR"/>
        </w:rPr>
      </w:pPr>
      <w:r w:rsidRPr="00266936">
        <w:rPr>
          <w:rFonts w:ascii="Courier New" w:hAnsi="Courier New" w:cs="Courier New"/>
          <w:color w:val="000000"/>
          <w:sz w:val="20"/>
          <w:lang w:val="fr-FR"/>
        </w:rPr>
        <w:t xml:space="preserve">BsimT = JAn_loops(JApoint0(1).*JApoint_res(1), JApoint0(2).*JApoint_res(2), JApoint0(3).*JApoint_res(3), </w:t>
      </w:r>
      <w:r w:rsidRPr="00266936">
        <w:rPr>
          <w:rFonts w:ascii="Courier New" w:hAnsi="Courier New" w:cs="Courier New"/>
          <w:color w:val="0000FF"/>
          <w:sz w:val="20"/>
          <w:lang w:val="fr-FR"/>
        </w:rPr>
        <w:t>...</w:t>
      </w:r>
    </w:p>
    <w:p w14:paraId="56360862" w14:textId="77777777" w:rsidR="00666CFF" w:rsidRPr="00266936" w:rsidRDefault="00666CFF" w:rsidP="00666CFF">
      <w:pPr>
        <w:autoSpaceDE w:val="0"/>
        <w:autoSpaceDN w:val="0"/>
        <w:adjustRightInd w:val="0"/>
        <w:spacing w:line="240" w:lineRule="auto"/>
        <w:rPr>
          <w:rFonts w:ascii="Courier New" w:hAnsi="Courier New" w:cs="Courier New"/>
          <w:szCs w:val="24"/>
          <w:lang w:val="fr-FR"/>
        </w:rPr>
      </w:pPr>
      <w:r w:rsidRPr="00266936">
        <w:rPr>
          <w:rFonts w:ascii="Courier New" w:hAnsi="Courier New" w:cs="Courier New"/>
          <w:color w:val="000000"/>
          <w:sz w:val="20"/>
          <w:lang w:val="fr-FR"/>
        </w:rPr>
        <w:t>JApoint0(4).*JApoint_res(4), JApoint0(5).*JApoint_res(5),HmeasT, 1 );</w:t>
      </w:r>
    </w:p>
    <w:p w14:paraId="71EC8944" w14:textId="77777777" w:rsidR="00666CFF" w:rsidRPr="00266936" w:rsidRDefault="00666CFF" w:rsidP="00666CFF">
      <w:pPr>
        <w:autoSpaceDE w:val="0"/>
        <w:autoSpaceDN w:val="0"/>
        <w:adjustRightInd w:val="0"/>
        <w:spacing w:line="240" w:lineRule="auto"/>
        <w:rPr>
          <w:rFonts w:ascii="Courier New" w:hAnsi="Courier New" w:cs="Courier New"/>
          <w:szCs w:val="24"/>
          <w:lang w:val="fr-FR"/>
        </w:rPr>
      </w:pPr>
      <w:r w:rsidRPr="00266936">
        <w:rPr>
          <w:rFonts w:ascii="Courier New" w:hAnsi="Courier New" w:cs="Courier New"/>
          <w:color w:val="000000"/>
          <w:sz w:val="20"/>
          <w:lang w:val="fr-FR"/>
        </w:rPr>
        <w:t xml:space="preserve"> </w:t>
      </w:r>
    </w:p>
    <w:p w14:paraId="1A5AE49A"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fprintf(</w:t>
      </w:r>
      <w:r w:rsidRPr="000F58F1">
        <w:rPr>
          <w:rFonts w:ascii="Courier New" w:hAnsi="Courier New" w:cs="Courier New"/>
          <w:color w:val="A020F0"/>
          <w:sz w:val="20"/>
          <w:lang w:val="en-US"/>
        </w:rPr>
        <w:t>'Results of optimisation:\n'</w:t>
      </w:r>
      <w:r w:rsidRPr="000F58F1">
        <w:rPr>
          <w:rFonts w:ascii="Courier New" w:hAnsi="Courier New" w:cs="Courier New"/>
          <w:color w:val="000000"/>
          <w:sz w:val="20"/>
          <w:lang w:val="en-US"/>
        </w:rPr>
        <w:t xml:space="preserve">); </w:t>
      </w:r>
    </w:p>
    <w:p w14:paraId="2C0094D4"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fprintf(</w:t>
      </w:r>
      <w:r w:rsidRPr="000F58F1">
        <w:rPr>
          <w:rFonts w:ascii="Courier New" w:hAnsi="Courier New" w:cs="Courier New"/>
          <w:color w:val="A020F0"/>
          <w:sz w:val="20"/>
          <w:lang w:val="en-US"/>
        </w:rPr>
        <w:t>'Target function value: Ftarget=%f\n'</w:t>
      </w:r>
      <w:r w:rsidRPr="000F58F1">
        <w:rPr>
          <w:rFonts w:ascii="Courier New" w:hAnsi="Courier New" w:cs="Courier New"/>
          <w:color w:val="000000"/>
          <w:sz w:val="20"/>
          <w:lang w:val="en-US"/>
        </w:rPr>
        <w:t>,Ftarget);</w:t>
      </w:r>
    </w:p>
    <w:p w14:paraId="2D5A5B4A" w14:textId="77777777" w:rsidR="00666CFF" w:rsidRPr="001442D7" w:rsidRDefault="00666CFF" w:rsidP="00666CFF">
      <w:pPr>
        <w:autoSpaceDE w:val="0"/>
        <w:autoSpaceDN w:val="0"/>
        <w:adjustRightInd w:val="0"/>
        <w:spacing w:line="240" w:lineRule="auto"/>
        <w:rPr>
          <w:rFonts w:ascii="Courier New" w:hAnsi="Courier New" w:cs="Courier New"/>
          <w:szCs w:val="24"/>
          <w:lang w:val="en-US"/>
        </w:rPr>
      </w:pPr>
      <w:r w:rsidRPr="001442D7">
        <w:rPr>
          <w:rFonts w:ascii="Courier New" w:hAnsi="Courier New" w:cs="Courier New"/>
          <w:color w:val="000000"/>
          <w:sz w:val="20"/>
          <w:lang w:val="en-US"/>
        </w:rPr>
        <w:lastRenderedPageBreak/>
        <w:t>fprintf(</w:t>
      </w:r>
      <w:r w:rsidRPr="001442D7">
        <w:rPr>
          <w:rFonts w:ascii="Courier New" w:hAnsi="Courier New" w:cs="Courier New"/>
          <w:color w:val="A020F0"/>
          <w:sz w:val="20"/>
          <w:lang w:val="en-US"/>
        </w:rPr>
        <w:t>'JA model params: a=%f(A/m), k=%f(A/m), c=%f, Ms=%e(A/m), alpha=%e \n\n'</w:t>
      </w:r>
      <w:r w:rsidRPr="001442D7">
        <w:rPr>
          <w:rFonts w:ascii="Courier New" w:hAnsi="Courier New" w:cs="Courier New"/>
          <w:color w:val="000000"/>
          <w:sz w:val="20"/>
          <w:lang w:val="en-US"/>
        </w:rPr>
        <w:t xml:space="preserve">,  </w:t>
      </w:r>
      <w:r w:rsidRPr="001442D7">
        <w:rPr>
          <w:rFonts w:ascii="Courier New" w:hAnsi="Courier New" w:cs="Courier New"/>
          <w:color w:val="0000FF"/>
          <w:sz w:val="20"/>
          <w:lang w:val="en-US"/>
        </w:rPr>
        <w:t>...</w:t>
      </w:r>
    </w:p>
    <w:p w14:paraId="7E6CEA4A" w14:textId="77777777" w:rsidR="00666CFF" w:rsidRPr="00266936" w:rsidRDefault="00666CFF" w:rsidP="00666CFF">
      <w:pPr>
        <w:autoSpaceDE w:val="0"/>
        <w:autoSpaceDN w:val="0"/>
        <w:adjustRightInd w:val="0"/>
        <w:spacing w:line="240" w:lineRule="auto"/>
        <w:rPr>
          <w:rFonts w:ascii="Courier New" w:hAnsi="Courier New" w:cs="Courier New"/>
          <w:szCs w:val="24"/>
          <w:lang w:val="fr-FR"/>
        </w:rPr>
      </w:pPr>
      <w:r w:rsidRPr="00266936">
        <w:rPr>
          <w:rFonts w:ascii="Courier New" w:hAnsi="Courier New" w:cs="Courier New"/>
          <w:color w:val="000000"/>
          <w:sz w:val="20"/>
          <w:lang w:val="fr-FR"/>
        </w:rPr>
        <w:t xml:space="preserve">JApoint0(1).*JApoint_res(1), JApoint0(2).*JApoint_res(2), JApoint0(3).*JApoint_res(3), </w:t>
      </w:r>
      <w:r w:rsidRPr="00266936">
        <w:rPr>
          <w:rFonts w:ascii="Courier New" w:hAnsi="Courier New" w:cs="Courier New"/>
          <w:color w:val="0000FF"/>
          <w:sz w:val="20"/>
          <w:lang w:val="fr-FR"/>
        </w:rPr>
        <w:t>...</w:t>
      </w:r>
    </w:p>
    <w:p w14:paraId="336512DE" w14:textId="77777777" w:rsidR="00666CFF" w:rsidRPr="00266936" w:rsidRDefault="00666CFF" w:rsidP="00666CFF">
      <w:pPr>
        <w:autoSpaceDE w:val="0"/>
        <w:autoSpaceDN w:val="0"/>
        <w:adjustRightInd w:val="0"/>
        <w:spacing w:line="240" w:lineRule="auto"/>
        <w:rPr>
          <w:rFonts w:ascii="Courier New" w:hAnsi="Courier New" w:cs="Courier New"/>
          <w:szCs w:val="24"/>
          <w:lang w:val="fr-FR"/>
        </w:rPr>
      </w:pPr>
      <w:r w:rsidRPr="00266936">
        <w:rPr>
          <w:rFonts w:ascii="Courier New" w:hAnsi="Courier New" w:cs="Courier New"/>
          <w:color w:val="000000"/>
          <w:sz w:val="20"/>
          <w:lang w:val="fr-FR"/>
        </w:rPr>
        <w:t>JApoint0(4).*JApoint_res(4), JApoint0(5).*JApoint_res(5));</w:t>
      </w:r>
    </w:p>
    <w:p w14:paraId="47919D66" w14:textId="77777777" w:rsidR="00666CFF" w:rsidRPr="00266936" w:rsidRDefault="00666CFF" w:rsidP="00666CFF">
      <w:pPr>
        <w:autoSpaceDE w:val="0"/>
        <w:autoSpaceDN w:val="0"/>
        <w:adjustRightInd w:val="0"/>
        <w:spacing w:line="240" w:lineRule="auto"/>
        <w:rPr>
          <w:rFonts w:ascii="Courier New" w:hAnsi="Courier New" w:cs="Courier New"/>
          <w:szCs w:val="24"/>
          <w:lang w:val="fr-FR"/>
        </w:rPr>
      </w:pPr>
    </w:p>
    <w:p w14:paraId="38502839" w14:textId="77777777" w:rsidR="00666CFF" w:rsidRPr="00A00C78" w:rsidRDefault="00666CFF" w:rsidP="00666CFF">
      <w:pPr>
        <w:autoSpaceDE w:val="0"/>
        <w:autoSpaceDN w:val="0"/>
        <w:adjustRightInd w:val="0"/>
        <w:spacing w:line="240" w:lineRule="auto"/>
        <w:rPr>
          <w:rFonts w:ascii="Courier New" w:hAnsi="Courier New" w:cs="Courier New"/>
          <w:szCs w:val="24"/>
          <w:lang w:val="en-GB"/>
        </w:rPr>
      </w:pPr>
      <w:r w:rsidRPr="00A00C78">
        <w:rPr>
          <w:rFonts w:ascii="Courier New" w:hAnsi="Courier New" w:cs="Courier New"/>
          <w:color w:val="3C763D"/>
          <w:sz w:val="20"/>
          <w:lang w:val="en-GB"/>
        </w:rPr>
        <w:t>% Plot dei risultati</w:t>
      </w:r>
    </w:p>
    <w:p w14:paraId="7623E832"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plot(HmeasT, BmeasT,</w:t>
      </w:r>
      <w:r w:rsidRPr="000F58F1">
        <w:rPr>
          <w:rFonts w:ascii="Courier New" w:hAnsi="Courier New" w:cs="Courier New"/>
          <w:color w:val="A020F0"/>
          <w:sz w:val="20"/>
          <w:lang w:val="en-US"/>
        </w:rPr>
        <w:t>'k'</w:t>
      </w:r>
      <w:r w:rsidRPr="000F58F1">
        <w:rPr>
          <w:rFonts w:ascii="Courier New" w:hAnsi="Courier New" w:cs="Courier New"/>
          <w:color w:val="000000"/>
          <w:sz w:val="20"/>
          <w:lang w:val="en-US"/>
        </w:rPr>
        <w:t>,HmeasT,BsimT,</w:t>
      </w:r>
      <w:r w:rsidRPr="000F58F1">
        <w:rPr>
          <w:rFonts w:ascii="Courier New" w:hAnsi="Courier New" w:cs="Courier New"/>
          <w:color w:val="A020F0"/>
          <w:sz w:val="20"/>
          <w:lang w:val="en-US"/>
        </w:rPr>
        <w:t>'r'</w:t>
      </w:r>
      <w:r w:rsidRPr="000F58F1">
        <w:rPr>
          <w:rFonts w:ascii="Courier New" w:hAnsi="Courier New" w:cs="Courier New"/>
          <w:color w:val="000000"/>
          <w:sz w:val="20"/>
          <w:lang w:val="en-US"/>
        </w:rPr>
        <w:t>);</w:t>
      </w:r>
    </w:p>
    <w:p w14:paraId="5A8FD008" w14:textId="77777777" w:rsidR="00666CFF" w:rsidRDefault="00666CFF" w:rsidP="00666CFF">
      <w:pPr>
        <w:autoSpaceDE w:val="0"/>
        <w:autoSpaceDN w:val="0"/>
        <w:adjustRightInd w:val="0"/>
        <w:spacing w:line="240" w:lineRule="auto"/>
        <w:rPr>
          <w:rFonts w:ascii="Courier New" w:hAnsi="Courier New" w:cs="Courier New"/>
          <w:szCs w:val="24"/>
        </w:rPr>
      </w:pPr>
      <w:r>
        <w:rPr>
          <w:rFonts w:ascii="Courier New" w:hAnsi="Courier New" w:cs="Courier New"/>
          <w:color w:val="000000"/>
          <w:sz w:val="20"/>
        </w:rPr>
        <w:t>xlabel(</w:t>
      </w:r>
      <w:r>
        <w:rPr>
          <w:rFonts w:ascii="Courier New" w:hAnsi="Courier New" w:cs="Courier New"/>
          <w:color w:val="A020F0"/>
          <w:sz w:val="20"/>
        </w:rPr>
        <w:t>'H (A/m)'</w:t>
      </w:r>
      <w:r>
        <w:rPr>
          <w:rFonts w:ascii="Courier New" w:hAnsi="Courier New" w:cs="Courier New"/>
          <w:color w:val="000000"/>
          <w:sz w:val="20"/>
        </w:rPr>
        <w:t>);</w:t>
      </w:r>
    </w:p>
    <w:p w14:paraId="5A2CA523" w14:textId="77777777" w:rsidR="00666CFF" w:rsidRDefault="00666CFF" w:rsidP="00666CFF">
      <w:pPr>
        <w:autoSpaceDE w:val="0"/>
        <w:autoSpaceDN w:val="0"/>
        <w:adjustRightInd w:val="0"/>
        <w:spacing w:line="240" w:lineRule="auto"/>
        <w:rPr>
          <w:rFonts w:ascii="Courier New" w:hAnsi="Courier New" w:cs="Courier New"/>
          <w:szCs w:val="24"/>
        </w:rPr>
      </w:pPr>
      <w:r>
        <w:rPr>
          <w:rFonts w:ascii="Courier New" w:hAnsi="Courier New" w:cs="Courier New"/>
          <w:color w:val="000000"/>
          <w:sz w:val="20"/>
        </w:rPr>
        <w:t>ylabel(</w:t>
      </w:r>
      <w:r>
        <w:rPr>
          <w:rFonts w:ascii="Courier New" w:hAnsi="Courier New" w:cs="Courier New"/>
          <w:color w:val="A020F0"/>
          <w:sz w:val="20"/>
        </w:rPr>
        <w:t>'B (T)'</w:t>
      </w:r>
      <w:r>
        <w:rPr>
          <w:rFonts w:ascii="Courier New" w:hAnsi="Courier New" w:cs="Courier New"/>
          <w:color w:val="000000"/>
          <w:sz w:val="20"/>
        </w:rPr>
        <w:t>);</w:t>
      </w:r>
    </w:p>
    <w:p w14:paraId="7DC80E92" w14:textId="77777777" w:rsidR="00666CFF" w:rsidRPr="00266936" w:rsidRDefault="00666CFF" w:rsidP="00666CFF">
      <w:pPr>
        <w:autoSpaceDE w:val="0"/>
        <w:autoSpaceDN w:val="0"/>
        <w:adjustRightInd w:val="0"/>
        <w:spacing w:line="240" w:lineRule="auto"/>
        <w:rPr>
          <w:rFonts w:ascii="Courier New" w:hAnsi="Courier New" w:cs="Courier New"/>
          <w:szCs w:val="24"/>
          <w:lang w:val="fr-FR"/>
        </w:rPr>
      </w:pPr>
      <w:r w:rsidRPr="00266936">
        <w:rPr>
          <w:rFonts w:ascii="Courier New" w:hAnsi="Courier New" w:cs="Courier New"/>
          <w:color w:val="000000"/>
          <w:sz w:val="20"/>
          <w:lang w:val="fr-FR"/>
        </w:rPr>
        <w:t>grid;</w:t>
      </w:r>
    </w:p>
    <w:p w14:paraId="7EE3F597" w14:textId="77777777" w:rsidR="00666CFF" w:rsidRPr="00266936" w:rsidRDefault="00666CFF" w:rsidP="00666CFF">
      <w:pPr>
        <w:autoSpaceDE w:val="0"/>
        <w:autoSpaceDN w:val="0"/>
        <w:adjustRightInd w:val="0"/>
        <w:spacing w:line="240" w:lineRule="auto"/>
        <w:rPr>
          <w:rFonts w:ascii="Courier New" w:hAnsi="Courier New" w:cs="Courier New"/>
          <w:szCs w:val="24"/>
          <w:lang w:val="fr-FR"/>
        </w:rPr>
      </w:pPr>
      <w:r w:rsidRPr="00266936">
        <w:rPr>
          <w:rFonts w:ascii="Courier New" w:hAnsi="Courier New" w:cs="Courier New"/>
          <w:color w:val="000000"/>
          <w:sz w:val="20"/>
          <w:lang w:val="fr-FR"/>
        </w:rPr>
        <w:t xml:space="preserve"> </w:t>
      </w:r>
    </w:p>
    <w:p w14:paraId="0A519A1E" w14:textId="09A80E5B" w:rsidR="00666CFF" w:rsidRDefault="00666CFF" w:rsidP="00666CFF">
      <w:pPr>
        <w:autoSpaceDE w:val="0"/>
        <w:autoSpaceDN w:val="0"/>
        <w:adjustRightInd w:val="0"/>
        <w:spacing w:line="240" w:lineRule="auto"/>
        <w:rPr>
          <w:rFonts w:ascii="Courier New" w:hAnsi="Courier New" w:cs="Courier New"/>
          <w:color w:val="000000"/>
          <w:sz w:val="20"/>
          <w:lang w:val="fr-FR"/>
        </w:rPr>
      </w:pPr>
      <w:r w:rsidRPr="00266936">
        <w:rPr>
          <w:rFonts w:ascii="Courier New" w:hAnsi="Courier New" w:cs="Courier New"/>
          <w:color w:val="000000"/>
          <w:sz w:val="20"/>
          <w:lang w:val="fr-FR"/>
        </w:rPr>
        <w:t>JApoint_optim=JApoint0.*JApoint_res;</w:t>
      </w:r>
    </w:p>
    <w:p w14:paraId="0F3B6A4A" w14:textId="77777777" w:rsidR="00C638A7" w:rsidRPr="00266936" w:rsidRDefault="00C638A7" w:rsidP="00666CFF">
      <w:pPr>
        <w:autoSpaceDE w:val="0"/>
        <w:autoSpaceDN w:val="0"/>
        <w:adjustRightInd w:val="0"/>
        <w:spacing w:line="240" w:lineRule="auto"/>
        <w:rPr>
          <w:rFonts w:ascii="Courier New" w:hAnsi="Courier New" w:cs="Courier New"/>
          <w:color w:val="000000"/>
          <w:sz w:val="20"/>
          <w:lang w:val="fr-FR"/>
        </w:rPr>
      </w:pPr>
    </w:p>
    <w:p w14:paraId="098D1C15" w14:textId="54242688" w:rsidR="00666CFF" w:rsidRDefault="00666CFF" w:rsidP="004B1AA5">
      <w:pPr>
        <w:pStyle w:val="SubSezioneAppendice"/>
        <w:rPr>
          <w:lang w:val="fr-FR"/>
        </w:rPr>
      </w:pPr>
      <w:bookmarkStart w:id="115" w:name="_Toc58331143"/>
      <w:bookmarkStart w:id="116" w:name="_Toc58766222"/>
      <w:r>
        <w:rPr>
          <w:lang w:val="fr-FR"/>
        </w:rPr>
        <w:t>Function Jan_loops</w:t>
      </w:r>
      <w:bookmarkEnd w:id="115"/>
      <w:bookmarkEnd w:id="116"/>
    </w:p>
    <w:p w14:paraId="6162260D" w14:textId="77777777" w:rsidR="00C638A7" w:rsidRDefault="00C638A7" w:rsidP="00666CFF">
      <w:pPr>
        <w:autoSpaceDE w:val="0"/>
        <w:autoSpaceDN w:val="0"/>
        <w:adjustRightInd w:val="0"/>
        <w:spacing w:line="240" w:lineRule="auto"/>
        <w:rPr>
          <w:rFonts w:ascii="Courier New" w:hAnsi="Courier New" w:cs="Courier New"/>
          <w:color w:val="3C763D"/>
          <w:sz w:val="20"/>
        </w:rPr>
      </w:pPr>
    </w:p>
    <w:p w14:paraId="140C17C4" w14:textId="74F11FE9" w:rsidR="00666CFF" w:rsidRPr="00841483" w:rsidRDefault="00666CFF" w:rsidP="00666CFF">
      <w:pPr>
        <w:autoSpaceDE w:val="0"/>
        <w:autoSpaceDN w:val="0"/>
        <w:adjustRightInd w:val="0"/>
        <w:spacing w:line="240" w:lineRule="auto"/>
        <w:rPr>
          <w:rFonts w:ascii="Courier New" w:hAnsi="Courier New" w:cs="Courier New"/>
          <w:szCs w:val="24"/>
        </w:rPr>
      </w:pPr>
      <w:r w:rsidRPr="00841483">
        <w:rPr>
          <w:rFonts w:ascii="Courier New" w:hAnsi="Courier New" w:cs="Courier New"/>
          <w:color w:val="3C763D"/>
          <w:sz w:val="20"/>
        </w:rPr>
        <w:t>INPUT:</w:t>
      </w:r>
    </w:p>
    <w:p w14:paraId="2EF87253" w14:textId="77777777" w:rsidR="00666CFF" w:rsidRPr="00F3296E" w:rsidRDefault="00666CFF" w:rsidP="00666CFF">
      <w:pPr>
        <w:autoSpaceDE w:val="0"/>
        <w:autoSpaceDN w:val="0"/>
        <w:adjustRightInd w:val="0"/>
        <w:spacing w:line="240" w:lineRule="auto"/>
        <w:rPr>
          <w:rFonts w:ascii="Courier New" w:hAnsi="Courier New" w:cs="Courier New"/>
          <w:szCs w:val="24"/>
        </w:rPr>
      </w:pPr>
      <w:r w:rsidRPr="00F3296E">
        <w:rPr>
          <w:rFonts w:ascii="Courier New" w:hAnsi="Courier New" w:cs="Courier New"/>
          <w:color w:val="3C763D"/>
          <w:sz w:val="20"/>
        </w:rPr>
        <w:t>% a    - quantifica la densità dei</w:t>
      </w:r>
      <w:r>
        <w:rPr>
          <w:rFonts w:ascii="Courier New" w:hAnsi="Courier New" w:cs="Courier New"/>
          <w:color w:val="3C763D"/>
          <w:sz w:val="20"/>
        </w:rPr>
        <w:t xml:space="preserve"> domini, </w:t>
      </w:r>
      <w:r w:rsidRPr="00F3296E">
        <w:rPr>
          <w:rFonts w:ascii="Courier New" w:hAnsi="Courier New" w:cs="Courier New"/>
          <w:color w:val="3C763D"/>
          <w:sz w:val="20"/>
        </w:rPr>
        <w:t xml:space="preserve">A/m </w:t>
      </w:r>
    </w:p>
    <w:p w14:paraId="0C46B5DE" w14:textId="77777777" w:rsidR="00666CFF" w:rsidRDefault="00666CFF" w:rsidP="00666CFF">
      <w:pPr>
        <w:autoSpaceDE w:val="0"/>
        <w:autoSpaceDN w:val="0"/>
        <w:adjustRightInd w:val="0"/>
        <w:spacing w:line="240" w:lineRule="auto"/>
        <w:rPr>
          <w:rFonts w:ascii="Courier New" w:hAnsi="Courier New" w:cs="Courier New"/>
          <w:color w:val="3C763D"/>
          <w:sz w:val="20"/>
        </w:rPr>
      </w:pPr>
      <w:r w:rsidRPr="00F3296E">
        <w:rPr>
          <w:rFonts w:ascii="Courier New" w:hAnsi="Courier New" w:cs="Courier New"/>
          <w:color w:val="3C763D"/>
          <w:sz w:val="20"/>
        </w:rPr>
        <w:t xml:space="preserve">% k    - quantifica l’energia media richiesta per rompere il “pinning </w:t>
      </w:r>
      <w:r>
        <w:rPr>
          <w:rFonts w:ascii="Courier New" w:hAnsi="Courier New" w:cs="Courier New"/>
          <w:color w:val="3C763D"/>
          <w:sz w:val="20"/>
        </w:rPr>
        <w:t xml:space="preserve">   </w:t>
      </w:r>
    </w:p>
    <w:p w14:paraId="0FBBC5B7" w14:textId="77777777" w:rsidR="00666CFF" w:rsidRPr="00F3296E" w:rsidRDefault="00666CFF" w:rsidP="00666CFF">
      <w:pPr>
        <w:autoSpaceDE w:val="0"/>
        <w:autoSpaceDN w:val="0"/>
        <w:adjustRightInd w:val="0"/>
        <w:spacing w:line="240" w:lineRule="auto"/>
        <w:rPr>
          <w:rFonts w:ascii="Courier New" w:hAnsi="Courier New" w:cs="Courier New"/>
          <w:szCs w:val="24"/>
        </w:rPr>
      </w:pPr>
      <w:r>
        <w:rPr>
          <w:rFonts w:ascii="Courier New" w:hAnsi="Courier New" w:cs="Courier New"/>
          <w:color w:val="3C763D"/>
          <w:sz w:val="20"/>
        </w:rPr>
        <w:t xml:space="preserve">         </w:t>
      </w:r>
      <w:r w:rsidRPr="00F3296E">
        <w:rPr>
          <w:rFonts w:ascii="Courier New" w:hAnsi="Courier New" w:cs="Courier New"/>
          <w:color w:val="3C763D"/>
          <w:sz w:val="20"/>
        </w:rPr>
        <w:t xml:space="preserve">site”, A/m </w:t>
      </w:r>
    </w:p>
    <w:p w14:paraId="319CBC92" w14:textId="77777777" w:rsidR="00666CFF" w:rsidRPr="00BD5BF0" w:rsidRDefault="00666CFF" w:rsidP="00666CFF">
      <w:pPr>
        <w:autoSpaceDE w:val="0"/>
        <w:autoSpaceDN w:val="0"/>
        <w:adjustRightInd w:val="0"/>
        <w:spacing w:line="240" w:lineRule="auto"/>
        <w:rPr>
          <w:rFonts w:ascii="Courier New" w:hAnsi="Courier New" w:cs="Courier New"/>
          <w:szCs w:val="24"/>
        </w:rPr>
      </w:pPr>
      <w:r w:rsidRPr="00BD5BF0">
        <w:rPr>
          <w:rFonts w:ascii="Courier New" w:hAnsi="Courier New" w:cs="Courier New"/>
          <w:color w:val="3C763D"/>
          <w:sz w:val="20"/>
        </w:rPr>
        <w:t>% c    - reversibilità della magnetiz</w:t>
      </w:r>
      <w:r>
        <w:rPr>
          <w:rFonts w:ascii="Courier New" w:hAnsi="Courier New" w:cs="Courier New"/>
          <w:color w:val="3C763D"/>
          <w:sz w:val="20"/>
        </w:rPr>
        <w:t>zazione.</w:t>
      </w:r>
    </w:p>
    <w:p w14:paraId="64FB04A1" w14:textId="77777777" w:rsidR="00666CFF" w:rsidRPr="00BD5BF0" w:rsidRDefault="00666CFF" w:rsidP="00666CFF">
      <w:pPr>
        <w:autoSpaceDE w:val="0"/>
        <w:autoSpaceDN w:val="0"/>
        <w:adjustRightInd w:val="0"/>
        <w:spacing w:line="240" w:lineRule="auto"/>
        <w:rPr>
          <w:rFonts w:ascii="Courier New" w:hAnsi="Courier New" w:cs="Courier New"/>
          <w:szCs w:val="24"/>
        </w:rPr>
      </w:pPr>
      <w:r w:rsidRPr="00BD5BF0">
        <w:rPr>
          <w:rFonts w:ascii="Courier New" w:hAnsi="Courier New" w:cs="Courier New"/>
          <w:color w:val="3C763D"/>
          <w:sz w:val="20"/>
        </w:rPr>
        <w:t xml:space="preserve">% Ms   - </w:t>
      </w:r>
      <w:r>
        <w:rPr>
          <w:rFonts w:ascii="Courier New" w:hAnsi="Courier New" w:cs="Courier New"/>
          <w:color w:val="3C763D"/>
          <w:sz w:val="20"/>
        </w:rPr>
        <w:t>Magnetizzazione di saturazione,</w:t>
      </w:r>
      <w:r w:rsidRPr="00BD5BF0">
        <w:rPr>
          <w:rFonts w:ascii="Courier New" w:hAnsi="Courier New" w:cs="Courier New"/>
          <w:color w:val="3C763D"/>
          <w:sz w:val="20"/>
        </w:rPr>
        <w:t xml:space="preserve"> A/m </w:t>
      </w:r>
    </w:p>
    <w:p w14:paraId="0CED7B4B" w14:textId="77777777" w:rsidR="00666CFF" w:rsidRPr="00943DCE" w:rsidRDefault="00666CFF" w:rsidP="00666CFF">
      <w:pPr>
        <w:autoSpaceDE w:val="0"/>
        <w:autoSpaceDN w:val="0"/>
        <w:adjustRightInd w:val="0"/>
        <w:spacing w:line="240" w:lineRule="auto"/>
        <w:rPr>
          <w:rFonts w:ascii="Courier New" w:hAnsi="Courier New" w:cs="Courier New"/>
          <w:szCs w:val="24"/>
        </w:rPr>
      </w:pPr>
      <w:r w:rsidRPr="00943DCE">
        <w:rPr>
          <w:rFonts w:ascii="Courier New" w:hAnsi="Courier New" w:cs="Courier New"/>
          <w:color w:val="3C763D"/>
          <w:sz w:val="20"/>
        </w:rPr>
        <w:t xml:space="preserve">% alpha – Coefficiente di blocco </w:t>
      </w:r>
    </w:p>
    <w:p w14:paraId="0D9FA7D1" w14:textId="77777777" w:rsidR="00666CFF" w:rsidRPr="00943DCE" w:rsidRDefault="00666CFF" w:rsidP="00666CFF">
      <w:pPr>
        <w:autoSpaceDE w:val="0"/>
        <w:autoSpaceDN w:val="0"/>
        <w:adjustRightInd w:val="0"/>
        <w:spacing w:line="240" w:lineRule="auto"/>
        <w:rPr>
          <w:rFonts w:ascii="Courier New" w:hAnsi="Courier New" w:cs="Courier New"/>
          <w:szCs w:val="24"/>
        </w:rPr>
      </w:pPr>
      <w:r w:rsidRPr="00943DCE">
        <w:rPr>
          <w:rFonts w:ascii="Courier New" w:hAnsi="Courier New" w:cs="Courier New"/>
          <w:color w:val="3C763D"/>
          <w:sz w:val="20"/>
        </w:rPr>
        <w:t xml:space="preserve">% H    - Campo esterno applicato, A/m </w:t>
      </w:r>
    </w:p>
    <w:p w14:paraId="40F5BFE9" w14:textId="77777777" w:rsidR="00666CFF" w:rsidRPr="00943DCE" w:rsidRDefault="00666CFF" w:rsidP="00666CFF">
      <w:pPr>
        <w:autoSpaceDE w:val="0"/>
        <w:autoSpaceDN w:val="0"/>
        <w:adjustRightInd w:val="0"/>
        <w:spacing w:line="240" w:lineRule="auto"/>
        <w:rPr>
          <w:rFonts w:ascii="Courier New" w:hAnsi="Courier New" w:cs="Courier New"/>
          <w:szCs w:val="24"/>
        </w:rPr>
      </w:pPr>
      <w:r w:rsidRPr="00943DCE">
        <w:rPr>
          <w:rFonts w:ascii="Courier New" w:hAnsi="Courier New" w:cs="Courier New"/>
          <w:color w:val="3C763D"/>
          <w:sz w:val="20"/>
        </w:rPr>
        <w:t>% M0   - Valore iniziale</w:t>
      </w:r>
      <w:r>
        <w:rPr>
          <w:rFonts w:ascii="Courier New" w:hAnsi="Courier New" w:cs="Courier New"/>
          <w:color w:val="3C763D"/>
          <w:sz w:val="20"/>
        </w:rPr>
        <w:t xml:space="preserve"> della magnetizzazione</w:t>
      </w:r>
      <w:r w:rsidRPr="00943DCE">
        <w:rPr>
          <w:rFonts w:ascii="Courier New" w:hAnsi="Courier New" w:cs="Courier New"/>
          <w:color w:val="3C763D"/>
          <w:sz w:val="20"/>
        </w:rPr>
        <w:t xml:space="preserve">, A/m </w:t>
      </w:r>
    </w:p>
    <w:p w14:paraId="2ED03652" w14:textId="77777777" w:rsidR="00666CFF" w:rsidRDefault="00666CFF" w:rsidP="00666CFF">
      <w:pPr>
        <w:autoSpaceDE w:val="0"/>
        <w:autoSpaceDN w:val="0"/>
        <w:adjustRightInd w:val="0"/>
        <w:spacing w:line="240" w:lineRule="auto"/>
        <w:rPr>
          <w:rFonts w:ascii="Courier New" w:hAnsi="Courier New" w:cs="Courier New"/>
          <w:color w:val="3C763D"/>
          <w:sz w:val="20"/>
        </w:rPr>
      </w:pPr>
    </w:p>
    <w:p w14:paraId="04C0B81E" w14:textId="77777777" w:rsidR="00666CFF" w:rsidRDefault="00666CFF" w:rsidP="00666CFF">
      <w:pPr>
        <w:autoSpaceDE w:val="0"/>
        <w:autoSpaceDN w:val="0"/>
        <w:adjustRightInd w:val="0"/>
        <w:spacing w:line="240" w:lineRule="auto"/>
        <w:rPr>
          <w:rFonts w:ascii="Courier New" w:hAnsi="Courier New" w:cs="Courier New"/>
          <w:color w:val="3C763D"/>
          <w:sz w:val="20"/>
        </w:rPr>
      </w:pPr>
    </w:p>
    <w:p w14:paraId="7063FF95" w14:textId="77777777" w:rsidR="00666CFF" w:rsidRDefault="00666CFF" w:rsidP="00666CFF">
      <w:pPr>
        <w:autoSpaceDE w:val="0"/>
        <w:autoSpaceDN w:val="0"/>
        <w:adjustRightInd w:val="0"/>
        <w:spacing w:line="240" w:lineRule="auto"/>
        <w:rPr>
          <w:rFonts w:ascii="Courier New" w:hAnsi="Courier New" w:cs="Courier New"/>
          <w:szCs w:val="24"/>
        </w:rPr>
      </w:pPr>
      <w:r w:rsidRPr="00943DCE">
        <w:rPr>
          <w:rFonts w:ascii="Courier New" w:hAnsi="Courier New" w:cs="Courier New"/>
          <w:color w:val="3C763D"/>
          <w:sz w:val="20"/>
        </w:rPr>
        <w:t>% SolverType – selezioni Il m</w:t>
      </w:r>
      <w:r>
        <w:rPr>
          <w:rFonts w:ascii="Courier New" w:hAnsi="Courier New" w:cs="Courier New"/>
          <w:color w:val="3C763D"/>
          <w:sz w:val="20"/>
        </w:rPr>
        <w:t>etodo di risoluzione delle ODE</w:t>
      </w:r>
    </w:p>
    <w:p w14:paraId="4750E92B" w14:textId="77777777" w:rsidR="00666CFF" w:rsidRPr="00841483" w:rsidRDefault="00666CFF" w:rsidP="00666CFF">
      <w:pPr>
        <w:autoSpaceDE w:val="0"/>
        <w:autoSpaceDN w:val="0"/>
        <w:adjustRightInd w:val="0"/>
        <w:spacing w:line="240" w:lineRule="auto"/>
        <w:rPr>
          <w:rFonts w:ascii="Courier New" w:hAnsi="Courier New" w:cs="Courier New"/>
          <w:szCs w:val="24"/>
          <w:lang w:val="en-US"/>
        </w:rPr>
      </w:pPr>
      <w:r w:rsidRPr="00841483">
        <w:rPr>
          <w:rFonts w:ascii="Courier New" w:hAnsi="Courier New" w:cs="Courier New"/>
          <w:color w:val="3C763D"/>
          <w:sz w:val="20"/>
          <w:lang w:val="en-US"/>
        </w:rPr>
        <w:t>%               1 - ode23()</w:t>
      </w:r>
    </w:p>
    <w:p w14:paraId="060E0226"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3C763D"/>
          <w:sz w:val="20"/>
          <w:lang w:val="en-US"/>
        </w:rPr>
        <w:t>%               2 - ode45()</w:t>
      </w:r>
    </w:p>
    <w:p w14:paraId="62751204"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3C763D"/>
          <w:sz w:val="20"/>
          <w:lang w:val="en-US"/>
        </w:rPr>
        <w:t>%               3 - ode23s()</w:t>
      </w:r>
    </w:p>
    <w:p w14:paraId="404115B8"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3C763D"/>
          <w:sz w:val="20"/>
          <w:lang w:val="en-US"/>
        </w:rPr>
        <w:t xml:space="preserve">%               4 - rk4() </w:t>
      </w:r>
    </w:p>
    <w:p w14:paraId="1BEB0DC3"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3C763D"/>
          <w:sz w:val="20"/>
          <w:lang w:val="en-US"/>
        </w:rPr>
        <w:t>% OUTPUT:</w:t>
      </w:r>
    </w:p>
    <w:p w14:paraId="237BA41E"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3C763D"/>
          <w:sz w:val="20"/>
          <w:lang w:val="en-US"/>
        </w:rPr>
        <w:t xml:space="preserve">% H - A/m </w:t>
      </w:r>
    </w:p>
    <w:p w14:paraId="5953E82A" w14:textId="77777777" w:rsidR="00666CFF" w:rsidRDefault="00666CFF" w:rsidP="00666CFF">
      <w:pPr>
        <w:autoSpaceDE w:val="0"/>
        <w:autoSpaceDN w:val="0"/>
        <w:adjustRightInd w:val="0"/>
        <w:spacing w:line="240" w:lineRule="auto"/>
        <w:rPr>
          <w:rFonts w:ascii="Courier New" w:hAnsi="Courier New" w:cs="Courier New"/>
          <w:color w:val="3C763D"/>
          <w:sz w:val="20"/>
          <w:lang w:val="en-US"/>
        </w:rPr>
      </w:pPr>
      <w:r w:rsidRPr="000F58F1">
        <w:rPr>
          <w:rFonts w:ascii="Courier New" w:hAnsi="Courier New" w:cs="Courier New"/>
          <w:color w:val="3C763D"/>
          <w:sz w:val="20"/>
          <w:lang w:val="en-US"/>
        </w:rPr>
        <w:t xml:space="preserve">% B - T </w:t>
      </w:r>
    </w:p>
    <w:p w14:paraId="02FE883A" w14:textId="282C93BB" w:rsidR="00666CFF" w:rsidRDefault="00666CFF" w:rsidP="00666CFF">
      <w:pPr>
        <w:autoSpaceDE w:val="0"/>
        <w:autoSpaceDN w:val="0"/>
        <w:adjustRightInd w:val="0"/>
        <w:spacing w:line="240" w:lineRule="auto"/>
        <w:rPr>
          <w:rFonts w:ascii="Courier New" w:hAnsi="Courier New" w:cs="Courier New"/>
          <w:szCs w:val="24"/>
          <w:lang w:val="en-US"/>
        </w:rPr>
      </w:pPr>
    </w:p>
    <w:p w14:paraId="512C371D" w14:textId="77777777" w:rsidR="00C638A7" w:rsidRPr="000F58F1" w:rsidRDefault="00C638A7" w:rsidP="00666CFF">
      <w:pPr>
        <w:autoSpaceDE w:val="0"/>
        <w:autoSpaceDN w:val="0"/>
        <w:adjustRightInd w:val="0"/>
        <w:spacing w:line="240" w:lineRule="auto"/>
        <w:rPr>
          <w:rFonts w:ascii="Courier New" w:hAnsi="Courier New" w:cs="Courier New"/>
          <w:szCs w:val="24"/>
          <w:lang w:val="en-US"/>
        </w:rPr>
      </w:pPr>
    </w:p>
    <w:p w14:paraId="79BCBAEF"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FF"/>
          <w:sz w:val="20"/>
          <w:lang w:val="en-US"/>
        </w:rPr>
        <w:lastRenderedPageBreak/>
        <w:t>if</w:t>
      </w:r>
      <w:r w:rsidRPr="000F58F1">
        <w:rPr>
          <w:rFonts w:ascii="Courier New" w:hAnsi="Courier New" w:cs="Courier New"/>
          <w:color w:val="000000"/>
          <w:sz w:val="20"/>
          <w:lang w:val="en-US"/>
        </w:rPr>
        <w:t xml:space="preserve"> ((a&lt;0) || (k&lt;0) || (c&lt;0) || (c&gt;1) || (alpha&lt;0)) </w:t>
      </w:r>
    </w:p>
    <w:p w14:paraId="585C66ED"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fprintf(</w:t>
      </w:r>
      <w:r w:rsidRPr="000F58F1">
        <w:rPr>
          <w:rFonts w:ascii="Courier New" w:hAnsi="Courier New" w:cs="Courier New"/>
          <w:color w:val="A020F0"/>
          <w:sz w:val="20"/>
          <w:lang w:val="en-US"/>
        </w:rPr>
        <w:t>'\n\n*** ERROR in JAn_loops: unphysical parameters.\n\n'</w:t>
      </w:r>
      <w:r w:rsidRPr="000F58F1">
        <w:rPr>
          <w:rFonts w:ascii="Courier New" w:hAnsi="Courier New" w:cs="Courier New"/>
          <w:color w:val="000000"/>
          <w:sz w:val="20"/>
          <w:lang w:val="en-US"/>
        </w:rPr>
        <w:t>);</w:t>
      </w:r>
    </w:p>
    <w:p w14:paraId="6BE5657E" w14:textId="77777777" w:rsidR="00666CFF" w:rsidRPr="00266936" w:rsidRDefault="00666CFF" w:rsidP="00666CFF">
      <w:pPr>
        <w:autoSpaceDE w:val="0"/>
        <w:autoSpaceDN w:val="0"/>
        <w:adjustRightInd w:val="0"/>
        <w:spacing w:line="240" w:lineRule="auto"/>
        <w:rPr>
          <w:rFonts w:ascii="Courier New" w:hAnsi="Courier New" w:cs="Courier New"/>
          <w:szCs w:val="24"/>
          <w:lang w:val="en-GB"/>
        </w:rPr>
      </w:pPr>
      <w:r w:rsidRPr="000F58F1">
        <w:rPr>
          <w:rFonts w:ascii="Courier New" w:hAnsi="Courier New" w:cs="Courier New"/>
          <w:color w:val="000000"/>
          <w:sz w:val="20"/>
          <w:lang w:val="en-US"/>
        </w:rPr>
        <w:t xml:space="preserve">    </w:t>
      </w:r>
      <w:r w:rsidRPr="00266936">
        <w:rPr>
          <w:rFonts w:ascii="Courier New" w:hAnsi="Courier New" w:cs="Courier New"/>
          <w:color w:val="000000"/>
          <w:sz w:val="20"/>
          <w:lang w:val="en-GB"/>
        </w:rPr>
        <w:t>BsimT=zeros(size(HmeasT));</w:t>
      </w:r>
    </w:p>
    <w:p w14:paraId="5A7372FB" w14:textId="77777777" w:rsidR="00666CFF" w:rsidRPr="00266936" w:rsidRDefault="00666CFF" w:rsidP="00666CFF">
      <w:pPr>
        <w:autoSpaceDE w:val="0"/>
        <w:autoSpaceDN w:val="0"/>
        <w:adjustRightInd w:val="0"/>
        <w:spacing w:line="240" w:lineRule="auto"/>
        <w:rPr>
          <w:rFonts w:ascii="Courier New" w:hAnsi="Courier New" w:cs="Courier New"/>
          <w:szCs w:val="24"/>
          <w:lang w:val="en-GB"/>
        </w:rPr>
      </w:pPr>
      <w:r w:rsidRPr="00266936">
        <w:rPr>
          <w:rFonts w:ascii="Courier New" w:hAnsi="Courier New" w:cs="Courier New"/>
          <w:color w:val="000000"/>
          <w:sz w:val="20"/>
          <w:lang w:val="en-GB"/>
        </w:rPr>
        <w:t xml:space="preserve">    </w:t>
      </w:r>
      <w:r w:rsidRPr="00266936">
        <w:rPr>
          <w:rFonts w:ascii="Courier New" w:hAnsi="Courier New" w:cs="Courier New"/>
          <w:color w:val="0000FF"/>
          <w:sz w:val="20"/>
          <w:lang w:val="en-GB"/>
        </w:rPr>
        <w:t>return</w:t>
      </w:r>
    </w:p>
    <w:p w14:paraId="1A0EE9B8" w14:textId="77777777" w:rsidR="00666CFF" w:rsidRPr="00266936" w:rsidRDefault="00666CFF" w:rsidP="00666CFF">
      <w:pPr>
        <w:autoSpaceDE w:val="0"/>
        <w:autoSpaceDN w:val="0"/>
        <w:adjustRightInd w:val="0"/>
        <w:spacing w:line="240" w:lineRule="auto"/>
        <w:rPr>
          <w:rFonts w:ascii="Courier New" w:hAnsi="Courier New" w:cs="Courier New"/>
          <w:szCs w:val="24"/>
          <w:lang w:val="en-GB"/>
        </w:rPr>
      </w:pPr>
      <w:r w:rsidRPr="00266936">
        <w:rPr>
          <w:rFonts w:ascii="Courier New" w:hAnsi="Courier New" w:cs="Courier New"/>
          <w:color w:val="0000FF"/>
          <w:sz w:val="20"/>
          <w:lang w:val="en-GB"/>
        </w:rPr>
        <w:t>end</w:t>
      </w:r>
      <w:r w:rsidRPr="00266936">
        <w:rPr>
          <w:rFonts w:ascii="Courier New" w:hAnsi="Courier New" w:cs="Courier New"/>
          <w:color w:val="000000"/>
          <w:sz w:val="20"/>
          <w:lang w:val="en-GB"/>
        </w:rPr>
        <w:t xml:space="preserve">           </w:t>
      </w:r>
      <w:r w:rsidRPr="00266936">
        <w:rPr>
          <w:rFonts w:ascii="Courier New" w:hAnsi="Courier New" w:cs="Courier New"/>
          <w:color w:val="3C763D"/>
          <w:sz w:val="20"/>
          <w:lang w:val="en-GB"/>
        </w:rPr>
        <w:t>% Controlla che siano fisici i parametri</w:t>
      </w:r>
    </w:p>
    <w:p w14:paraId="4928E5D9" w14:textId="77777777" w:rsidR="00666CFF" w:rsidRPr="00DC0987"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BsimT=zeros(size(HmeasT));                    </w:t>
      </w:r>
    </w:p>
    <w:p w14:paraId="4106A3E7"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InitialCurve=0;</w:t>
      </w:r>
    </w:p>
    <w:p w14:paraId="36CAA83D"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FF"/>
          <w:sz w:val="20"/>
          <w:lang w:val="en-US"/>
        </w:rPr>
        <w:t>if</w:t>
      </w:r>
      <w:r w:rsidRPr="000F58F1">
        <w:rPr>
          <w:rFonts w:ascii="Courier New" w:hAnsi="Courier New" w:cs="Courier New"/>
          <w:color w:val="000000"/>
          <w:sz w:val="20"/>
          <w:lang w:val="en-US"/>
        </w:rPr>
        <w:t xml:space="preserve"> sum(HmeasT(1,:))==0</w:t>
      </w:r>
    </w:p>
    <w:p w14:paraId="17A50567"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InitialCurve=1;</w:t>
      </w:r>
    </w:p>
    <w:p w14:paraId="30CD00B5"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FF"/>
          <w:sz w:val="20"/>
          <w:lang w:val="en-US"/>
        </w:rPr>
        <w:t>end</w:t>
      </w:r>
    </w:p>
    <w:p w14:paraId="43A0F3C0" w14:textId="77777777" w:rsidR="00666CFF" w:rsidRDefault="00666CFF" w:rsidP="00666CFF">
      <w:pPr>
        <w:autoSpaceDE w:val="0"/>
        <w:autoSpaceDN w:val="0"/>
        <w:adjustRightInd w:val="0"/>
        <w:spacing w:line="240" w:lineRule="auto"/>
        <w:rPr>
          <w:rFonts w:ascii="Courier New" w:hAnsi="Courier New" w:cs="Courier New"/>
          <w:color w:val="0000FF"/>
          <w:sz w:val="20"/>
          <w:lang w:val="en-US"/>
        </w:rPr>
      </w:pPr>
    </w:p>
    <w:p w14:paraId="10B3D7FB"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M0=0; </w:t>
      </w:r>
    </w:p>
    <w:p w14:paraId="5E7179BF"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3C763D"/>
          <w:sz w:val="20"/>
          <w:lang w:val="en-US"/>
        </w:rPr>
        <w:t xml:space="preserve"> </w:t>
      </w:r>
    </w:p>
    <w:p w14:paraId="42586BC1"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FF"/>
          <w:sz w:val="20"/>
          <w:lang w:val="en-US"/>
        </w:rPr>
        <w:t>for</w:t>
      </w:r>
      <w:r w:rsidRPr="000F58F1">
        <w:rPr>
          <w:rFonts w:ascii="Courier New" w:hAnsi="Courier New" w:cs="Courier New"/>
          <w:color w:val="000000"/>
          <w:sz w:val="20"/>
          <w:lang w:val="en-US"/>
        </w:rPr>
        <w:t xml:space="preserve"> lT=1:size(HmeasT,2),</w:t>
      </w:r>
    </w:p>
    <w:p w14:paraId="552A9D02"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p>
    <w:p w14:paraId="5ED64405"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Pr>
          <w:rFonts w:ascii="Courier New" w:hAnsi="Courier New" w:cs="Courier New"/>
          <w:color w:val="000000"/>
          <w:sz w:val="20"/>
          <w:lang w:val="en-US"/>
        </w:rPr>
        <w:t xml:space="preserve">    </w:t>
      </w:r>
      <w:r w:rsidRPr="000F58F1">
        <w:rPr>
          <w:rFonts w:ascii="Courier New" w:hAnsi="Courier New" w:cs="Courier New"/>
          <w:color w:val="000000"/>
          <w:sz w:val="20"/>
          <w:lang w:val="en-US"/>
        </w:rPr>
        <w:t xml:space="preserve"> H=HmeasT(:,lT);</w:t>
      </w:r>
    </w:p>
    <w:p w14:paraId="5CFC5C0A"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p>
    <w:p w14:paraId="5863DEDF"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r>
        <w:rPr>
          <w:rFonts w:ascii="Courier New" w:hAnsi="Courier New" w:cs="Courier New"/>
          <w:color w:val="000000"/>
          <w:sz w:val="20"/>
          <w:lang w:val="en-US"/>
        </w:rPr>
        <w:tab/>
      </w:r>
      <w:r w:rsidRPr="000F58F1">
        <w:rPr>
          <w:rFonts w:ascii="Courier New" w:hAnsi="Courier New" w:cs="Courier New"/>
          <w:color w:val="0000FF"/>
          <w:sz w:val="20"/>
          <w:lang w:val="en-US"/>
        </w:rPr>
        <w:t>if</w:t>
      </w:r>
      <w:r w:rsidRPr="000F58F1">
        <w:rPr>
          <w:rFonts w:ascii="Courier New" w:hAnsi="Courier New" w:cs="Courier New"/>
          <w:color w:val="000000"/>
          <w:sz w:val="20"/>
          <w:lang w:val="en-US"/>
        </w:rPr>
        <w:t xml:space="preserve"> InitialCurve==0</w:t>
      </w:r>
    </w:p>
    <w:p w14:paraId="0A69F8CA"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r>
        <w:rPr>
          <w:rFonts w:ascii="Courier New" w:hAnsi="Courier New" w:cs="Courier New"/>
          <w:color w:val="000000"/>
          <w:sz w:val="20"/>
          <w:lang w:val="en-US"/>
        </w:rPr>
        <w:t xml:space="preserve"> </w:t>
      </w:r>
      <w:r>
        <w:rPr>
          <w:rFonts w:ascii="Courier New" w:hAnsi="Courier New" w:cs="Courier New"/>
          <w:color w:val="000000"/>
          <w:sz w:val="20"/>
          <w:lang w:val="en-US"/>
        </w:rPr>
        <w:tab/>
      </w:r>
      <w:r w:rsidRPr="000F58F1">
        <w:rPr>
          <w:rFonts w:ascii="Courier New" w:hAnsi="Courier New" w:cs="Courier New"/>
          <w:color w:val="000000"/>
          <w:sz w:val="20"/>
          <w:lang w:val="en-US"/>
        </w:rPr>
        <w:t>H=[0; H];</w:t>
      </w:r>
    </w:p>
    <w:p w14:paraId="1E7A26D1"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r>
        <w:rPr>
          <w:rFonts w:ascii="Courier New" w:hAnsi="Courier New" w:cs="Courier New"/>
          <w:color w:val="000000"/>
          <w:sz w:val="20"/>
          <w:lang w:val="en-US"/>
        </w:rPr>
        <w:tab/>
      </w:r>
      <w:r w:rsidRPr="000F58F1">
        <w:rPr>
          <w:rFonts w:ascii="Courier New" w:hAnsi="Courier New" w:cs="Courier New"/>
          <w:color w:val="0000FF"/>
          <w:sz w:val="20"/>
          <w:lang w:val="en-US"/>
        </w:rPr>
        <w:t>end</w:t>
      </w:r>
      <w:r w:rsidRPr="000F58F1">
        <w:rPr>
          <w:rFonts w:ascii="Courier New" w:hAnsi="Courier New" w:cs="Courier New"/>
          <w:color w:val="000000"/>
          <w:sz w:val="20"/>
          <w:lang w:val="en-US"/>
        </w:rPr>
        <w:t xml:space="preserve">                  </w:t>
      </w:r>
    </w:p>
    <w:p w14:paraId="4F2FD3B3"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p>
    <w:p w14:paraId="78D96792"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r>
        <w:rPr>
          <w:rFonts w:ascii="Courier New" w:hAnsi="Courier New" w:cs="Courier New"/>
          <w:color w:val="000000"/>
          <w:sz w:val="20"/>
          <w:lang w:val="en-US"/>
        </w:rPr>
        <w:tab/>
      </w:r>
      <w:r w:rsidRPr="000F58F1">
        <w:rPr>
          <w:rFonts w:ascii="Courier New" w:hAnsi="Courier New" w:cs="Courier New"/>
          <w:color w:val="000000"/>
          <w:sz w:val="20"/>
          <w:lang w:val="en-US"/>
        </w:rPr>
        <w:t>[Hw,Bw] = JAsingle_loop(a,k,c,Ms,alpha,H,M0,SolverType);</w:t>
      </w:r>
    </w:p>
    <w:p w14:paraId="47673B4F"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p>
    <w:p w14:paraId="5E5B157F"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r>
        <w:rPr>
          <w:rFonts w:ascii="Courier New" w:hAnsi="Courier New" w:cs="Courier New"/>
          <w:color w:val="000000"/>
          <w:sz w:val="20"/>
          <w:lang w:val="en-US"/>
        </w:rPr>
        <w:tab/>
      </w:r>
      <w:r w:rsidRPr="000F58F1">
        <w:rPr>
          <w:rFonts w:ascii="Courier New" w:hAnsi="Courier New" w:cs="Courier New"/>
          <w:color w:val="0000FF"/>
          <w:sz w:val="20"/>
          <w:lang w:val="en-US"/>
        </w:rPr>
        <w:t>if</w:t>
      </w:r>
      <w:r w:rsidRPr="000F58F1">
        <w:rPr>
          <w:rFonts w:ascii="Courier New" w:hAnsi="Courier New" w:cs="Courier New"/>
          <w:color w:val="000000"/>
          <w:sz w:val="20"/>
          <w:lang w:val="en-US"/>
        </w:rPr>
        <w:t xml:space="preserve"> InitialCurve==0</w:t>
      </w:r>
    </w:p>
    <w:p w14:paraId="67549422"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r>
        <w:rPr>
          <w:rFonts w:ascii="Courier New" w:hAnsi="Courier New" w:cs="Courier New"/>
          <w:color w:val="000000"/>
          <w:sz w:val="20"/>
          <w:lang w:val="en-US"/>
        </w:rPr>
        <w:tab/>
      </w:r>
      <w:r>
        <w:rPr>
          <w:rFonts w:ascii="Courier New" w:hAnsi="Courier New" w:cs="Courier New"/>
          <w:color w:val="000000"/>
          <w:sz w:val="20"/>
          <w:lang w:val="en-US"/>
        </w:rPr>
        <w:tab/>
      </w:r>
      <w:r w:rsidRPr="000F58F1">
        <w:rPr>
          <w:rFonts w:ascii="Courier New" w:hAnsi="Courier New" w:cs="Courier New"/>
          <w:color w:val="000000"/>
          <w:sz w:val="20"/>
          <w:lang w:val="en-US"/>
        </w:rPr>
        <w:t>Hw(1)=[];</w:t>
      </w:r>
    </w:p>
    <w:p w14:paraId="32C3C4E1"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r>
        <w:rPr>
          <w:rFonts w:ascii="Courier New" w:hAnsi="Courier New" w:cs="Courier New"/>
          <w:color w:val="000000"/>
          <w:sz w:val="20"/>
          <w:lang w:val="en-US"/>
        </w:rPr>
        <w:tab/>
      </w:r>
      <w:r>
        <w:rPr>
          <w:rFonts w:ascii="Courier New" w:hAnsi="Courier New" w:cs="Courier New"/>
          <w:color w:val="000000"/>
          <w:sz w:val="20"/>
          <w:lang w:val="en-US"/>
        </w:rPr>
        <w:tab/>
      </w:r>
      <w:r w:rsidRPr="000F58F1">
        <w:rPr>
          <w:rFonts w:ascii="Courier New" w:hAnsi="Courier New" w:cs="Courier New"/>
          <w:color w:val="000000"/>
          <w:sz w:val="20"/>
          <w:lang w:val="en-US"/>
        </w:rPr>
        <w:t>Bw(1)=[];</w:t>
      </w:r>
    </w:p>
    <w:p w14:paraId="1B64AE21"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r>
        <w:rPr>
          <w:rFonts w:ascii="Courier New" w:hAnsi="Courier New" w:cs="Courier New"/>
          <w:color w:val="000000"/>
          <w:sz w:val="20"/>
          <w:lang w:val="en-US"/>
        </w:rPr>
        <w:tab/>
      </w:r>
      <w:r>
        <w:rPr>
          <w:rFonts w:ascii="Courier New" w:hAnsi="Courier New" w:cs="Courier New"/>
          <w:color w:val="000000"/>
          <w:sz w:val="20"/>
          <w:lang w:val="en-US"/>
        </w:rPr>
        <w:tab/>
      </w:r>
      <w:r w:rsidRPr="000F58F1">
        <w:rPr>
          <w:rFonts w:ascii="Courier New" w:hAnsi="Courier New" w:cs="Courier New"/>
          <w:color w:val="000000"/>
          <w:sz w:val="20"/>
          <w:lang w:val="en-US"/>
        </w:rPr>
        <w:t>H(1)=[];</w:t>
      </w:r>
    </w:p>
    <w:p w14:paraId="0078D8EC"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Pr>
          <w:rFonts w:ascii="Courier New" w:hAnsi="Courier New" w:cs="Courier New"/>
          <w:color w:val="000000"/>
          <w:sz w:val="20"/>
          <w:lang w:val="en-US"/>
        </w:rPr>
        <w:t xml:space="preserve">    </w:t>
      </w:r>
      <w:r w:rsidRPr="000F58F1">
        <w:rPr>
          <w:rFonts w:ascii="Courier New" w:hAnsi="Courier New" w:cs="Courier New"/>
          <w:color w:val="000000"/>
          <w:sz w:val="20"/>
          <w:lang w:val="en-US"/>
        </w:rPr>
        <w:t xml:space="preserve"> </w:t>
      </w:r>
      <w:r>
        <w:rPr>
          <w:rFonts w:ascii="Courier New" w:hAnsi="Courier New" w:cs="Courier New"/>
          <w:color w:val="000000"/>
          <w:sz w:val="20"/>
          <w:lang w:val="en-US"/>
        </w:rPr>
        <w:tab/>
      </w:r>
      <w:r>
        <w:rPr>
          <w:rFonts w:ascii="Courier New" w:hAnsi="Courier New" w:cs="Courier New"/>
          <w:color w:val="000000"/>
          <w:sz w:val="20"/>
          <w:lang w:val="en-US"/>
        </w:rPr>
        <w:tab/>
      </w:r>
      <w:r w:rsidRPr="000F58F1">
        <w:rPr>
          <w:rFonts w:ascii="Courier New" w:hAnsi="Courier New" w:cs="Courier New"/>
          <w:color w:val="000000"/>
          <w:sz w:val="20"/>
          <w:lang w:val="en-US"/>
        </w:rPr>
        <w:t xml:space="preserve">Bw=Bw+linspace(0,Bw(1)-Bw(numel(Bw)),numel(Bw))';       </w:t>
      </w:r>
    </w:p>
    <w:p w14:paraId="37267A4D"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r>
        <w:rPr>
          <w:rFonts w:ascii="Courier New" w:hAnsi="Courier New" w:cs="Courier New"/>
          <w:color w:val="000000"/>
          <w:sz w:val="20"/>
          <w:lang w:val="en-US"/>
        </w:rPr>
        <w:tab/>
      </w:r>
      <w:r>
        <w:rPr>
          <w:rFonts w:ascii="Courier New" w:hAnsi="Courier New" w:cs="Courier New"/>
          <w:color w:val="000000"/>
          <w:sz w:val="20"/>
          <w:lang w:val="en-US"/>
        </w:rPr>
        <w:tab/>
      </w:r>
      <w:r w:rsidRPr="000F58F1">
        <w:rPr>
          <w:rFonts w:ascii="Courier New" w:hAnsi="Courier New" w:cs="Courier New"/>
          <w:color w:val="000000"/>
          <w:sz w:val="20"/>
          <w:lang w:val="en-US"/>
        </w:rPr>
        <w:t xml:space="preserve">Bw=Bw-(max(Bw)+min(Bw))./2    ;                                </w:t>
      </w:r>
    </w:p>
    <w:p w14:paraId="5A2EA806" w14:textId="77777777" w:rsidR="00666CFF" w:rsidRPr="000F58F1" w:rsidRDefault="00666CFF" w:rsidP="00666CFF">
      <w:pPr>
        <w:autoSpaceDE w:val="0"/>
        <w:autoSpaceDN w:val="0"/>
        <w:adjustRightInd w:val="0"/>
        <w:spacing w:line="240" w:lineRule="auto"/>
        <w:ind w:firstLine="708"/>
        <w:rPr>
          <w:rFonts w:ascii="Courier New" w:hAnsi="Courier New" w:cs="Courier New"/>
          <w:szCs w:val="24"/>
          <w:lang w:val="en-US"/>
        </w:rPr>
      </w:pPr>
      <w:r w:rsidRPr="000F58F1">
        <w:rPr>
          <w:rFonts w:ascii="Courier New" w:hAnsi="Courier New" w:cs="Courier New"/>
          <w:color w:val="000000"/>
          <w:sz w:val="20"/>
          <w:lang w:val="en-US"/>
        </w:rPr>
        <w:t xml:space="preserve"> </w:t>
      </w:r>
      <w:r w:rsidRPr="000F58F1">
        <w:rPr>
          <w:rFonts w:ascii="Courier New" w:hAnsi="Courier New" w:cs="Courier New"/>
          <w:color w:val="0000FF"/>
          <w:sz w:val="20"/>
          <w:lang w:val="en-US"/>
        </w:rPr>
        <w:t>end</w:t>
      </w:r>
    </w:p>
    <w:p w14:paraId="4AF0E17E"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000000"/>
          <w:sz w:val="20"/>
          <w:lang w:val="en-US"/>
        </w:rPr>
        <w:t xml:space="preserve">  </w:t>
      </w:r>
      <w:r>
        <w:rPr>
          <w:rFonts w:ascii="Courier New" w:hAnsi="Courier New" w:cs="Courier New"/>
          <w:color w:val="000000"/>
          <w:sz w:val="20"/>
          <w:lang w:val="en-US"/>
        </w:rPr>
        <w:tab/>
      </w:r>
      <w:r w:rsidRPr="000F58F1">
        <w:rPr>
          <w:rFonts w:ascii="Courier New" w:hAnsi="Courier New" w:cs="Courier New"/>
          <w:color w:val="000000"/>
          <w:sz w:val="20"/>
          <w:lang w:val="en-US"/>
        </w:rPr>
        <w:t xml:space="preserve">BsimT(:,lT)=Bw;          </w:t>
      </w:r>
    </w:p>
    <w:p w14:paraId="16078D85" w14:textId="77777777" w:rsidR="00666CFF" w:rsidRPr="000F58F1" w:rsidRDefault="00666CFF" w:rsidP="00666CFF">
      <w:pPr>
        <w:autoSpaceDE w:val="0"/>
        <w:autoSpaceDN w:val="0"/>
        <w:adjustRightInd w:val="0"/>
        <w:spacing w:line="240" w:lineRule="auto"/>
        <w:rPr>
          <w:rFonts w:ascii="Courier New" w:hAnsi="Courier New" w:cs="Courier New"/>
          <w:szCs w:val="24"/>
          <w:lang w:val="en-US"/>
        </w:rPr>
      </w:pPr>
      <w:r w:rsidRPr="000F58F1">
        <w:rPr>
          <w:rFonts w:ascii="Courier New" w:hAnsi="Courier New" w:cs="Courier New"/>
          <w:color w:val="3C763D"/>
          <w:sz w:val="20"/>
          <w:lang w:val="en-US"/>
        </w:rPr>
        <w:t xml:space="preserve"> </w:t>
      </w:r>
    </w:p>
    <w:p w14:paraId="3ACCECA0" w14:textId="77777777" w:rsidR="00666CFF" w:rsidRPr="00F3296E" w:rsidRDefault="00666CFF" w:rsidP="00666CFF">
      <w:pPr>
        <w:autoSpaceDE w:val="0"/>
        <w:autoSpaceDN w:val="0"/>
        <w:adjustRightInd w:val="0"/>
        <w:spacing w:line="240" w:lineRule="auto"/>
        <w:ind w:firstLine="708"/>
        <w:rPr>
          <w:rFonts w:ascii="Courier New" w:hAnsi="Courier New" w:cs="Courier New"/>
          <w:szCs w:val="24"/>
          <w:lang w:val="en-US"/>
        </w:rPr>
      </w:pPr>
      <w:r w:rsidRPr="00F3296E">
        <w:rPr>
          <w:rFonts w:ascii="Courier New" w:hAnsi="Courier New" w:cs="Courier New"/>
          <w:color w:val="0000FF"/>
          <w:sz w:val="20"/>
          <w:lang w:val="en-US"/>
        </w:rPr>
        <w:t>end</w:t>
      </w:r>
    </w:p>
    <w:p w14:paraId="55507515" w14:textId="0A3772ED" w:rsidR="00666CFF" w:rsidRDefault="00666CFF" w:rsidP="00666CFF">
      <w:pPr>
        <w:pStyle w:val="Testo"/>
        <w:rPr>
          <w:rFonts w:ascii="Courier New" w:hAnsi="Courier New" w:cs="Courier New"/>
          <w:color w:val="0000FF"/>
          <w:sz w:val="20"/>
          <w:lang w:val="en-US"/>
        </w:rPr>
      </w:pPr>
      <w:r w:rsidRPr="00F3296E">
        <w:rPr>
          <w:rFonts w:ascii="Courier New" w:hAnsi="Courier New" w:cs="Courier New"/>
          <w:color w:val="0000FF"/>
          <w:sz w:val="20"/>
          <w:lang w:val="en-US"/>
        </w:rPr>
        <w:t>en</w:t>
      </w:r>
      <w:r>
        <w:rPr>
          <w:rFonts w:ascii="Courier New" w:hAnsi="Courier New" w:cs="Courier New"/>
          <w:color w:val="0000FF"/>
          <w:sz w:val="20"/>
          <w:lang w:val="en-US"/>
        </w:rPr>
        <w:t>d</w:t>
      </w:r>
    </w:p>
    <w:p w14:paraId="2ACD1325" w14:textId="77777777" w:rsidR="00666CFF" w:rsidRDefault="00666CFF" w:rsidP="00666CFF">
      <w:pPr>
        <w:pStyle w:val="Testo"/>
        <w:rPr>
          <w:lang w:val="fr-FR"/>
        </w:rPr>
        <w:sectPr w:rsidR="00666CFF" w:rsidSect="00D0738F">
          <w:pgSz w:w="11906" w:h="16838"/>
          <w:pgMar w:top="1418" w:right="1418" w:bottom="1418" w:left="1134" w:header="850" w:footer="850" w:gutter="567"/>
          <w:cols w:space="708"/>
          <w:titlePg/>
          <w:docGrid w:linePitch="360"/>
        </w:sectPr>
      </w:pPr>
    </w:p>
    <w:p w14:paraId="0C40B2CF" w14:textId="6189D474" w:rsidR="00666CFF" w:rsidRDefault="00B424C6" w:rsidP="00D8764F">
      <w:pPr>
        <w:pStyle w:val="AppendiceNum"/>
        <w:rPr>
          <w:lang w:val="fr-FR"/>
        </w:rPr>
      </w:pPr>
      <w:r>
        <w:rPr>
          <w:lang w:val="fr-FR"/>
        </w:rPr>
        <w:lastRenderedPageBreak/>
        <w:br/>
      </w:r>
      <w:bookmarkStart w:id="117" w:name="_Toc58331144"/>
      <w:bookmarkStart w:id="118" w:name="_Toc58766223"/>
      <w:r w:rsidR="00666CFF">
        <w:rPr>
          <w:lang w:val="fr-FR"/>
        </w:rPr>
        <w:t>Misure Sperimentali</w:t>
      </w:r>
      <w:bookmarkEnd w:id="117"/>
      <w:bookmarkEnd w:id="118"/>
    </w:p>
    <w:p w14:paraId="3A973ADC" w14:textId="31BFF892" w:rsidR="00666CFF" w:rsidRDefault="00666CFF" w:rsidP="00666CFF">
      <w:pPr>
        <w:pStyle w:val="Testo"/>
      </w:pPr>
      <w:r>
        <w:t>In questa Appendice possono essere riportati i dati relativi alle misure sperimentali.</w:t>
      </w:r>
    </w:p>
    <w:p w14:paraId="32D431F7" w14:textId="3F618C60" w:rsidR="00666CFF" w:rsidRPr="00666CFF" w:rsidRDefault="00666CFF" w:rsidP="00FF3AFD">
      <w:pPr>
        <w:pStyle w:val="SezioneApp"/>
      </w:pPr>
      <w:bookmarkStart w:id="119" w:name="_Toc58331145"/>
      <w:bookmarkStart w:id="120" w:name="_Toc58766224"/>
      <w:r>
        <w:t>Misure Effettuate</w:t>
      </w:r>
      <w:bookmarkEnd w:id="119"/>
      <w:bookmarkEnd w:id="120"/>
    </w:p>
    <w:p w14:paraId="280BFE71" w14:textId="1D125E99" w:rsidR="00666CFF" w:rsidRDefault="00666CFF" w:rsidP="00057102">
      <w:pPr>
        <w:pStyle w:val="Didascalia"/>
      </w:pPr>
    </w:p>
    <w:p w14:paraId="26A93A2B" w14:textId="748379AC" w:rsidR="00FF3AFD" w:rsidRDefault="00FF3AFD" w:rsidP="00057102">
      <w:pPr>
        <w:pStyle w:val="Didascalia"/>
      </w:pPr>
      <w:bookmarkStart w:id="121" w:name="_Toc58331612"/>
      <w:r>
        <w:t>Tabell</w:t>
      </w:r>
      <w:r w:rsidR="00F15A99">
        <w:t>a D.</w:t>
      </w:r>
      <w:fldSimple w:instr=" SEQ Tabella_D. \* ARABIC ">
        <w:r w:rsidR="00D93D07">
          <w:rPr>
            <w:noProof/>
          </w:rPr>
          <w:t>1</w:t>
        </w:r>
      </w:fldSimple>
      <w:r>
        <w:t xml:space="preserve"> – Esempio di misure effettuate</w:t>
      </w:r>
      <w:bookmarkEnd w:id="121"/>
    </w:p>
    <w:tbl>
      <w:tblPr>
        <w:tblW w:w="8614" w:type="dxa"/>
        <w:jc w:val="center"/>
        <w:tblLayout w:type="fixed"/>
        <w:tblCellMar>
          <w:left w:w="70" w:type="dxa"/>
          <w:right w:w="70" w:type="dxa"/>
        </w:tblCellMar>
        <w:tblLook w:val="04A0" w:firstRow="1" w:lastRow="0" w:firstColumn="1" w:lastColumn="0" w:noHBand="0" w:noVBand="1"/>
      </w:tblPr>
      <w:tblGrid>
        <w:gridCol w:w="680"/>
        <w:gridCol w:w="1417"/>
        <w:gridCol w:w="1417"/>
        <w:gridCol w:w="850"/>
        <w:gridCol w:w="850"/>
        <w:gridCol w:w="850"/>
        <w:gridCol w:w="850"/>
        <w:gridCol w:w="850"/>
        <w:gridCol w:w="850"/>
      </w:tblGrid>
      <w:tr w:rsidR="00666CFF" w:rsidRPr="00666CFF" w14:paraId="54525A03" w14:textId="77777777" w:rsidTr="00666CFF">
        <w:trPr>
          <w:trHeight w:val="60"/>
          <w:jc w:val="center"/>
        </w:trPr>
        <w:tc>
          <w:tcPr>
            <w:tcW w:w="680" w:type="dxa"/>
            <w:tcBorders>
              <w:top w:val="single" w:sz="12" w:space="0" w:color="auto"/>
              <w:bottom w:val="single" w:sz="12" w:space="0" w:color="auto"/>
            </w:tcBorders>
            <w:noWrap/>
            <w:vAlign w:val="center"/>
            <w:hideMark/>
          </w:tcPr>
          <w:p w14:paraId="01A9DD3E" w14:textId="77777777" w:rsidR="00666CFF" w:rsidRPr="00666CFF" w:rsidRDefault="00666CFF" w:rsidP="00666CFF">
            <w:pPr>
              <w:spacing w:after="0" w:line="240" w:lineRule="auto"/>
              <w:jc w:val="center"/>
              <w:rPr>
                <w:rFonts w:ascii="Times New Roman" w:eastAsia="Times New Roman" w:hAnsi="Times New Roman" w:cs="Times New Roman"/>
                <w:b/>
                <w:bCs/>
                <w:color w:val="000000"/>
                <w:lang w:eastAsia="it-IT"/>
              </w:rPr>
            </w:pPr>
            <w:r w:rsidRPr="00666CFF">
              <w:rPr>
                <w:rFonts w:ascii="Times New Roman" w:eastAsia="Times New Roman" w:hAnsi="Times New Roman" w:cs="Times New Roman"/>
                <w:b/>
                <w:bCs/>
                <w:color w:val="000000"/>
                <w:lang w:val="en-US" w:eastAsia="it-IT"/>
              </w:rPr>
              <w:t>#test</w:t>
            </w:r>
          </w:p>
        </w:tc>
        <w:tc>
          <w:tcPr>
            <w:tcW w:w="1417" w:type="dxa"/>
            <w:tcBorders>
              <w:top w:val="single" w:sz="12" w:space="0" w:color="auto"/>
              <w:bottom w:val="single" w:sz="12" w:space="0" w:color="auto"/>
            </w:tcBorders>
            <w:noWrap/>
            <w:vAlign w:val="center"/>
            <w:hideMark/>
          </w:tcPr>
          <w:p w14:paraId="6C993204"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eastAsia="it-IT"/>
              </w:rPr>
              <w:t xml:space="preserve">Portata fluido caldo </w:t>
            </w:r>
          </w:p>
          <w:p w14:paraId="4C20C0E2"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eastAsia="it-IT"/>
              </w:rPr>
              <w:t>[g/s]</w:t>
            </w:r>
          </w:p>
        </w:tc>
        <w:tc>
          <w:tcPr>
            <w:tcW w:w="1417" w:type="dxa"/>
            <w:tcBorders>
              <w:top w:val="single" w:sz="12" w:space="0" w:color="auto"/>
              <w:bottom w:val="single" w:sz="12" w:space="0" w:color="auto"/>
            </w:tcBorders>
            <w:noWrap/>
            <w:vAlign w:val="center"/>
            <w:hideMark/>
          </w:tcPr>
          <w:p w14:paraId="1F94860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eastAsia="it-IT"/>
              </w:rPr>
              <w:t>Portata fluido freddo [g/s]</w:t>
            </w:r>
          </w:p>
        </w:tc>
        <w:tc>
          <w:tcPr>
            <w:tcW w:w="850" w:type="dxa"/>
            <w:tcBorders>
              <w:top w:val="single" w:sz="12" w:space="0" w:color="auto"/>
              <w:bottom w:val="single" w:sz="12" w:space="0" w:color="auto"/>
            </w:tcBorders>
            <w:noWrap/>
            <w:vAlign w:val="center"/>
            <w:hideMark/>
          </w:tcPr>
          <w:p w14:paraId="1FE691E9"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val="en-US" w:eastAsia="it-IT"/>
              </w:rPr>
            </w:pPr>
            <w:r w:rsidRPr="00666CFF">
              <w:rPr>
                <w:rFonts w:ascii="Times New Roman" w:eastAsia="Times New Roman" w:hAnsi="Times New Roman" w:cs="Times New Roman"/>
                <w:color w:val="000000"/>
                <w:sz w:val="24"/>
                <w:szCs w:val="24"/>
                <w:lang w:val="en-US" w:eastAsia="it-IT"/>
              </w:rPr>
              <w:t>T</w:t>
            </w:r>
            <w:r w:rsidRPr="00666CFF">
              <w:rPr>
                <w:rFonts w:ascii="Times New Roman" w:eastAsia="Times New Roman" w:hAnsi="Times New Roman" w:cs="Times New Roman"/>
                <w:color w:val="000000"/>
                <w:sz w:val="24"/>
                <w:szCs w:val="24"/>
                <w:vertAlign w:val="subscript"/>
                <w:lang w:val="en-US" w:eastAsia="it-IT"/>
              </w:rPr>
              <w:t>1</w:t>
            </w:r>
          </w:p>
          <w:p w14:paraId="6B78698A"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 xml:space="preserve"> [°C]</w:t>
            </w:r>
          </w:p>
        </w:tc>
        <w:tc>
          <w:tcPr>
            <w:tcW w:w="850" w:type="dxa"/>
            <w:tcBorders>
              <w:top w:val="single" w:sz="12" w:space="0" w:color="auto"/>
              <w:bottom w:val="single" w:sz="12" w:space="0" w:color="auto"/>
            </w:tcBorders>
            <w:noWrap/>
            <w:vAlign w:val="center"/>
            <w:hideMark/>
          </w:tcPr>
          <w:p w14:paraId="0575C16E"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val="en-US" w:eastAsia="it-IT"/>
              </w:rPr>
            </w:pPr>
            <w:r w:rsidRPr="00666CFF">
              <w:rPr>
                <w:rFonts w:ascii="Times New Roman" w:eastAsia="Times New Roman" w:hAnsi="Times New Roman" w:cs="Times New Roman"/>
                <w:color w:val="000000"/>
                <w:sz w:val="24"/>
                <w:szCs w:val="24"/>
                <w:lang w:val="en-US" w:eastAsia="it-IT"/>
              </w:rPr>
              <w:t>p</w:t>
            </w:r>
            <w:r w:rsidRPr="00666CFF">
              <w:rPr>
                <w:rFonts w:ascii="Times New Roman" w:eastAsia="Times New Roman" w:hAnsi="Times New Roman" w:cs="Times New Roman"/>
                <w:color w:val="000000"/>
                <w:sz w:val="24"/>
                <w:szCs w:val="24"/>
                <w:vertAlign w:val="subscript"/>
                <w:lang w:val="en-US" w:eastAsia="it-IT"/>
              </w:rPr>
              <w:t>1</w:t>
            </w:r>
            <w:r w:rsidRPr="00666CFF">
              <w:rPr>
                <w:rFonts w:ascii="Times New Roman" w:eastAsia="Times New Roman" w:hAnsi="Times New Roman" w:cs="Times New Roman"/>
                <w:color w:val="000000"/>
                <w:sz w:val="24"/>
                <w:szCs w:val="24"/>
                <w:lang w:val="en-US" w:eastAsia="it-IT"/>
              </w:rPr>
              <w:t xml:space="preserve"> </w:t>
            </w:r>
          </w:p>
          <w:p w14:paraId="118A5AD3"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[bar]</w:t>
            </w:r>
          </w:p>
        </w:tc>
        <w:tc>
          <w:tcPr>
            <w:tcW w:w="850" w:type="dxa"/>
            <w:tcBorders>
              <w:top w:val="single" w:sz="12" w:space="0" w:color="auto"/>
              <w:bottom w:val="single" w:sz="12" w:space="0" w:color="auto"/>
            </w:tcBorders>
            <w:noWrap/>
            <w:vAlign w:val="center"/>
            <w:hideMark/>
          </w:tcPr>
          <w:p w14:paraId="03CB1D8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val="en-US" w:eastAsia="it-IT"/>
              </w:rPr>
            </w:pPr>
            <w:r w:rsidRPr="00666CFF">
              <w:rPr>
                <w:rFonts w:ascii="Times New Roman" w:eastAsia="Times New Roman" w:hAnsi="Times New Roman" w:cs="Times New Roman"/>
                <w:color w:val="000000"/>
                <w:sz w:val="24"/>
                <w:szCs w:val="24"/>
                <w:lang w:val="en-US" w:eastAsia="it-IT"/>
              </w:rPr>
              <w:t>T</w:t>
            </w:r>
            <w:r w:rsidRPr="00666CFF">
              <w:rPr>
                <w:rFonts w:ascii="Times New Roman" w:eastAsia="Times New Roman" w:hAnsi="Times New Roman" w:cs="Times New Roman"/>
                <w:color w:val="000000"/>
                <w:sz w:val="24"/>
                <w:szCs w:val="24"/>
                <w:vertAlign w:val="subscript"/>
                <w:lang w:val="en-US" w:eastAsia="it-IT"/>
              </w:rPr>
              <w:t>2</w:t>
            </w:r>
          </w:p>
          <w:p w14:paraId="2238ABD2"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 xml:space="preserve"> [°C]</w:t>
            </w:r>
          </w:p>
        </w:tc>
        <w:tc>
          <w:tcPr>
            <w:tcW w:w="850" w:type="dxa"/>
            <w:tcBorders>
              <w:top w:val="single" w:sz="12" w:space="0" w:color="auto"/>
              <w:bottom w:val="single" w:sz="12" w:space="0" w:color="auto"/>
            </w:tcBorders>
            <w:noWrap/>
            <w:vAlign w:val="center"/>
            <w:hideMark/>
          </w:tcPr>
          <w:p w14:paraId="732460B7"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val="en-US" w:eastAsia="it-IT"/>
              </w:rPr>
            </w:pPr>
            <w:r w:rsidRPr="00666CFF">
              <w:rPr>
                <w:rFonts w:ascii="Times New Roman" w:eastAsia="Times New Roman" w:hAnsi="Times New Roman" w:cs="Times New Roman"/>
                <w:color w:val="000000"/>
                <w:sz w:val="24"/>
                <w:szCs w:val="24"/>
                <w:lang w:val="en-US" w:eastAsia="it-IT"/>
              </w:rPr>
              <w:t>p</w:t>
            </w:r>
            <w:r w:rsidRPr="00666CFF">
              <w:rPr>
                <w:rFonts w:ascii="Times New Roman" w:eastAsia="Times New Roman" w:hAnsi="Times New Roman" w:cs="Times New Roman"/>
                <w:color w:val="000000"/>
                <w:sz w:val="24"/>
                <w:szCs w:val="24"/>
                <w:vertAlign w:val="subscript"/>
                <w:lang w:val="en-US" w:eastAsia="it-IT"/>
              </w:rPr>
              <w:t>2</w:t>
            </w:r>
            <w:r w:rsidRPr="00666CFF">
              <w:rPr>
                <w:rFonts w:ascii="Times New Roman" w:eastAsia="Times New Roman" w:hAnsi="Times New Roman" w:cs="Times New Roman"/>
                <w:color w:val="000000"/>
                <w:sz w:val="24"/>
                <w:szCs w:val="24"/>
                <w:lang w:val="en-US" w:eastAsia="it-IT"/>
              </w:rPr>
              <w:t xml:space="preserve"> </w:t>
            </w:r>
          </w:p>
          <w:p w14:paraId="559F4CFB"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[bar]</w:t>
            </w:r>
          </w:p>
        </w:tc>
        <w:tc>
          <w:tcPr>
            <w:tcW w:w="850" w:type="dxa"/>
            <w:tcBorders>
              <w:top w:val="single" w:sz="12" w:space="0" w:color="auto"/>
              <w:bottom w:val="single" w:sz="12" w:space="0" w:color="auto"/>
            </w:tcBorders>
            <w:noWrap/>
            <w:vAlign w:val="center"/>
            <w:hideMark/>
          </w:tcPr>
          <w:p w14:paraId="5B5926CD"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val="en-US" w:eastAsia="it-IT"/>
              </w:rPr>
            </w:pPr>
            <w:r w:rsidRPr="00666CFF">
              <w:rPr>
                <w:rFonts w:ascii="Times New Roman" w:eastAsia="Times New Roman" w:hAnsi="Times New Roman" w:cs="Times New Roman"/>
                <w:color w:val="000000"/>
                <w:sz w:val="24"/>
                <w:szCs w:val="24"/>
                <w:lang w:val="en-US" w:eastAsia="it-IT"/>
              </w:rPr>
              <w:t>T</w:t>
            </w:r>
            <w:r w:rsidRPr="00666CFF">
              <w:rPr>
                <w:rFonts w:ascii="Times New Roman" w:eastAsia="Times New Roman" w:hAnsi="Times New Roman" w:cs="Times New Roman"/>
                <w:color w:val="000000"/>
                <w:sz w:val="24"/>
                <w:szCs w:val="24"/>
                <w:vertAlign w:val="subscript"/>
                <w:lang w:val="en-US" w:eastAsia="it-IT"/>
              </w:rPr>
              <w:t>3</w:t>
            </w:r>
          </w:p>
          <w:p w14:paraId="06327CB7"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 xml:space="preserve"> [°C]</w:t>
            </w:r>
          </w:p>
        </w:tc>
        <w:tc>
          <w:tcPr>
            <w:tcW w:w="850" w:type="dxa"/>
            <w:tcBorders>
              <w:top w:val="single" w:sz="12" w:space="0" w:color="auto"/>
              <w:bottom w:val="single" w:sz="12" w:space="0" w:color="auto"/>
            </w:tcBorders>
            <w:noWrap/>
            <w:vAlign w:val="center"/>
            <w:hideMark/>
          </w:tcPr>
          <w:p w14:paraId="59E71DB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val="en-US" w:eastAsia="it-IT"/>
              </w:rPr>
            </w:pPr>
            <w:r w:rsidRPr="00666CFF">
              <w:rPr>
                <w:rFonts w:ascii="Times New Roman" w:eastAsia="Times New Roman" w:hAnsi="Times New Roman" w:cs="Times New Roman"/>
                <w:color w:val="000000"/>
                <w:sz w:val="24"/>
                <w:szCs w:val="24"/>
                <w:lang w:val="en-US" w:eastAsia="it-IT"/>
              </w:rPr>
              <w:t>T</w:t>
            </w:r>
            <w:r w:rsidRPr="00666CFF">
              <w:rPr>
                <w:rFonts w:ascii="Times New Roman" w:eastAsia="Times New Roman" w:hAnsi="Times New Roman" w:cs="Times New Roman"/>
                <w:color w:val="000000"/>
                <w:sz w:val="24"/>
                <w:szCs w:val="24"/>
                <w:vertAlign w:val="subscript"/>
                <w:lang w:val="en-US" w:eastAsia="it-IT"/>
              </w:rPr>
              <w:t>4</w:t>
            </w:r>
            <w:r w:rsidRPr="00666CFF">
              <w:rPr>
                <w:rFonts w:ascii="Times New Roman" w:eastAsia="Times New Roman" w:hAnsi="Times New Roman" w:cs="Times New Roman"/>
                <w:color w:val="000000"/>
                <w:sz w:val="24"/>
                <w:szCs w:val="24"/>
                <w:lang w:val="en-US" w:eastAsia="it-IT"/>
              </w:rPr>
              <w:t xml:space="preserve"> </w:t>
            </w:r>
          </w:p>
          <w:p w14:paraId="126C0040"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[°C]</w:t>
            </w:r>
          </w:p>
        </w:tc>
      </w:tr>
      <w:tr w:rsidR="00666CFF" w:rsidRPr="00666CFF" w14:paraId="253956AA" w14:textId="77777777" w:rsidTr="00666CFF">
        <w:trPr>
          <w:trHeight w:val="330"/>
          <w:jc w:val="center"/>
        </w:trPr>
        <w:tc>
          <w:tcPr>
            <w:tcW w:w="680" w:type="dxa"/>
            <w:tcBorders>
              <w:top w:val="single" w:sz="12" w:space="0" w:color="auto"/>
            </w:tcBorders>
            <w:noWrap/>
            <w:vAlign w:val="center"/>
            <w:hideMark/>
          </w:tcPr>
          <w:p w14:paraId="7653F8DB" w14:textId="77777777" w:rsidR="00666CFF" w:rsidRPr="00666CFF" w:rsidRDefault="00666CFF" w:rsidP="00666CFF">
            <w:pPr>
              <w:spacing w:after="0" w:line="240" w:lineRule="auto"/>
              <w:jc w:val="center"/>
              <w:rPr>
                <w:rFonts w:ascii="Times New Roman" w:eastAsia="Times New Roman" w:hAnsi="Times New Roman" w:cs="Times New Roman"/>
                <w:b/>
                <w:bCs/>
                <w:color w:val="000000"/>
                <w:lang w:eastAsia="it-IT"/>
              </w:rPr>
            </w:pPr>
            <w:r w:rsidRPr="00666CFF">
              <w:rPr>
                <w:rFonts w:ascii="Times New Roman" w:eastAsia="Times New Roman" w:hAnsi="Times New Roman" w:cs="Times New Roman"/>
                <w:b/>
                <w:bCs/>
                <w:color w:val="000000"/>
                <w:lang w:val="en-US" w:eastAsia="it-IT"/>
              </w:rPr>
              <w:t>2</w:t>
            </w:r>
          </w:p>
        </w:tc>
        <w:tc>
          <w:tcPr>
            <w:tcW w:w="1417" w:type="dxa"/>
            <w:tcBorders>
              <w:top w:val="single" w:sz="12" w:space="0" w:color="auto"/>
            </w:tcBorders>
            <w:noWrap/>
            <w:vAlign w:val="center"/>
            <w:hideMark/>
          </w:tcPr>
          <w:p w14:paraId="0E7EEC9D"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93,7</w:t>
            </w:r>
          </w:p>
        </w:tc>
        <w:tc>
          <w:tcPr>
            <w:tcW w:w="1417" w:type="dxa"/>
            <w:tcBorders>
              <w:top w:val="single" w:sz="12" w:space="0" w:color="auto"/>
            </w:tcBorders>
            <w:noWrap/>
            <w:vAlign w:val="center"/>
            <w:hideMark/>
          </w:tcPr>
          <w:p w14:paraId="3647EAAC"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126,4</w:t>
            </w:r>
          </w:p>
        </w:tc>
        <w:tc>
          <w:tcPr>
            <w:tcW w:w="850" w:type="dxa"/>
            <w:tcBorders>
              <w:top w:val="single" w:sz="12" w:space="0" w:color="auto"/>
            </w:tcBorders>
            <w:noWrap/>
            <w:vAlign w:val="center"/>
            <w:hideMark/>
          </w:tcPr>
          <w:p w14:paraId="0002A5B3"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50</w:t>
            </w:r>
          </w:p>
        </w:tc>
        <w:tc>
          <w:tcPr>
            <w:tcW w:w="850" w:type="dxa"/>
            <w:tcBorders>
              <w:top w:val="single" w:sz="12" w:space="0" w:color="auto"/>
            </w:tcBorders>
            <w:noWrap/>
            <w:vAlign w:val="center"/>
            <w:hideMark/>
          </w:tcPr>
          <w:p w14:paraId="009B7602"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88</w:t>
            </w:r>
          </w:p>
        </w:tc>
        <w:tc>
          <w:tcPr>
            <w:tcW w:w="850" w:type="dxa"/>
            <w:tcBorders>
              <w:top w:val="single" w:sz="12" w:space="0" w:color="auto"/>
            </w:tcBorders>
            <w:noWrap/>
            <w:vAlign w:val="center"/>
            <w:hideMark/>
          </w:tcPr>
          <w:p w14:paraId="670AE41F"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108,28</w:t>
            </w:r>
          </w:p>
        </w:tc>
        <w:tc>
          <w:tcPr>
            <w:tcW w:w="850" w:type="dxa"/>
            <w:tcBorders>
              <w:top w:val="single" w:sz="12" w:space="0" w:color="auto"/>
            </w:tcBorders>
            <w:noWrap/>
            <w:vAlign w:val="center"/>
            <w:hideMark/>
          </w:tcPr>
          <w:p w14:paraId="27DE662F"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180</w:t>
            </w:r>
          </w:p>
        </w:tc>
        <w:tc>
          <w:tcPr>
            <w:tcW w:w="850" w:type="dxa"/>
            <w:tcBorders>
              <w:top w:val="single" w:sz="12" w:space="0" w:color="auto"/>
            </w:tcBorders>
            <w:noWrap/>
            <w:vAlign w:val="center"/>
            <w:hideMark/>
          </w:tcPr>
          <w:p w14:paraId="1A02D4B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391,65</w:t>
            </w:r>
          </w:p>
        </w:tc>
        <w:tc>
          <w:tcPr>
            <w:tcW w:w="850" w:type="dxa"/>
            <w:tcBorders>
              <w:top w:val="single" w:sz="12" w:space="0" w:color="auto"/>
            </w:tcBorders>
            <w:noWrap/>
            <w:vAlign w:val="center"/>
            <w:hideMark/>
          </w:tcPr>
          <w:p w14:paraId="79A760CB"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329,63</w:t>
            </w:r>
          </w:p>
        </w:tc>
      </w:tr>
      <w:tr w:rsidR="00666CFF" w:rsidRPr="00666CFF" w14:paraId="7EE96B55" w14:textId="77777777" w:rsidTr="00666CFF">
        <w:trPr>
          <w:trHeight w:val="330"/>
          <w:jc w:val="center"/>
        </w:trPr>
        <w:tc>
          <w:tcPr>
            <w:tcW w:w="680" w:type="dxa"/>
            <w:noWrap/>
            <w:vAlign w:val="center"/>
            <w:hideMark/>
          </w:tcPr>
          <w:p w14:paraId="23BE889C" w14:textId="77777777" w:rsidR="00666CFF" w:rsidRPr="00666CFF" w:rsidRDefault="00666CFF" w:rsidP="00666CFF">
            <w:pPr>
              <w:spacing w:after="0" w:line="240" w:lineRule="auto"/>
              <w:jc w:val="center"/>
              <w:rPr>
                <w:rFonts w:ascii="Times New Roman" w:eastAsia="Times New Roman" w:hAnsi="Times New Roman" w:cs="Times New Roman"/>
                <w:b/>
                <w:bCs/>
                <w:color w:val="000000"/>
                <w:lang w:eastAsia="it-IT"/>
              </w:rPr>
            </w:pPr>
            <w:r w:rsidRPr="00666CFF">
              <w:rPr>
                <w:rFonts w:ascii="Times New Roman" w:eastAsia="Times New Roman" w:hAnsi="Times New Roman" w:cs="Times New Roman"/>
                <w:b/>
                <w:bCs/>
                <w:color w:val="000000"/>
                <w:lang w:val="en-US" w:eastAsia="it-IT"/>
              </w:rPr>
              <w:t>3</w:t>
            </w:r>
          </w:p>
        </w:tc>
        <w:tc>
          <w:tcPr>
            <w:tcW w:w="1417" w:type="dxa"/>
            <w:noWrap/>
            <w:vAlign w:val="center"/>
            <w:hideMark/>
          </w:tcPr>
          <w:p w14:paraId="5F8B7BC5"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84</w:t>
            </w:r>
          </w:p>
        </w:tc>
        <w:tc>
          <w:tcPr>
            <w:tcW w:w="1417" w:type="dxa"/>
            <w:noWrap/>
            <w:vAlign w:val="center"/>
            <w:hideMark/>
          </w:tcPr>
          <w:p w14:paraId="05183021"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88,6</w:t>
            </w:r>
          </w:p>
        </w:tc>
        <w:tc>
          <w:tcPr>
            <w:tcW w:w="850" w:type="dxa"/>
            <w:noWrap/>
            <w:vAlign w:val="center"/>
            <w:hideMark/>
          </w:tcPr>
          <w:p w14:paraId="0BFB0343"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50</w:t>
            </w:r>
          </w:p>
        </w:tc>
        <w:tc>
          <w:tcPr>
            <w:tcW w:w="850" w:type="dxa"/>
            <w:noWrap/>
            <w:vAlign w:val="center"/>
            <w:hideMark/>
          </w:tcPr>
          <w:p w14:paraId="37B8C754"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88</w:t>
            </w:r>
          </w:p>
        </w:tc>
        <w:tc>
          <w:tcPr>
            <w:tcW w:w="850" w:type="dxa"/>
            <w:noWrap/>
            <w:vAlign w:val="center"/>
            <w:hideMark/>
          </w:tcPr>
          <w:p w14:paraId="46C3BEE0"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108,28</w:t>
            </w:r>
          </w:p>
        </w:tc>
        <w:tc>
          <w:tcPr>
            <w:tcW w:w="850" w:type="dxa"/>
            <w:noWrap/>
            <w:vAlign w:val="center"/>
            <w:hideMark/>
          </w:tcPr>
          <w:p w14:paraId="5E7E7DA7"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180</w:t>
            </w:r>
          </w:p>
        </w:tc>
        <w:tc>
          <w:tcPr>
            <w:tcW w:w="850" w:type="dxa"/>
            <w:noWrap/>
            <w:vAlign w:val="center"/>
            <w:hideMark/>
          </w:tcPr>
          <w:p w14:paraId="35A7472F"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334,13</w:t>
            </w:r>
          </w:p>
        </w:tc>
        <w:tc>
          <w:tcPr>
            <w:tcW w:w="850" w:type="dxa"/>
            <w:noWrap/>
            <w:vAlign w:val="center"/>
            <w:hideMark/>
          </w:tcPr>
          <w:p w14:paraId="6D62B5E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273,96</w:t>
            </w:r>
          </w:p>
        </w:tc>
      </w:tr>
      <w:tr w:rsidR="00666CFF" w:rsidRPr="00666CFF" w14:paraId="313A2935" w14:textId="77777777" w:rsidTr="00666CFF">
        <w:trPr>
          <w:trHeight w:val="330"/>
          <w:jc w:val="center"/>
        </w:trPr>
        <w:tc>
          <w:tcPr>
            <w:tcW w:w="680" w:type="dxa"/>
            <w:noWrap/>
            <w:vAlign w:val="center"/>
            <w:hideMark/>
          </w:tcPr>
          <w:p w14:paraId="5BC78500" w14:textId="77777777" w:rsidR="00666CFF" w:rsidRPr="00666CFF" w:rsidRDefault="00666CFF" w:rsidP="00666CFF">
            <w:pPr>
              <w:spacing w:after="0" w:line="240" w:lineRule="auto"/>
              <w:jc w:val="center"/>
              <w:rPr>
                <w:rFonts w:ascii="Times New Roman" w:eastAsia="Times New Roman" w:hAnsi="Times New Roman" w:cs="Times New Roman"/>
                <w:b/>
                <w:bCs/>
                <w:color w:val="000000"/>
                <w:lang w:eastAsia="it-IT"/>
              </w:rPr>
            </w:pPr>
            <w:r w:rsidRPr="00666CFF">
              <w:rPr>
                <w:rFonts w:ascii="Times New Roman" w:eastAsia="Times New Roman" w:hAnsi="Times New Roman" w:cs="Times New Roman"/>
                <w:b/>
                <w:bCs/>
                <w:color w:val="000000"/>
                <w:lang w:val="en-US" w:eastAsia="it-IT"/>
              </w:rPr>
              <w:t>4</w:t>
            </w:r>
          </w:p>
        </w:tc>
        <w:tc>
          <w:tcPr>
            <w:tcW w:w="1417" w:type="dxa"/>
            <w:noWrap/>
            <w:vAlign w:val="center"/>
            <w:hideMark/>
          </w:tcPr>
          <w:p w14:paraId="10464B36"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104,8</w:t>
            </w:r>
          </w:p>
        </w:tc>
        <w:tc>
          <w:tcPr>
            <w:tcW w:w="1417" w:type="dxa"/>
            <w:noWrap/>
            <w:vAlign w:val="center"/>
            <w:hideMark/>
          </w:tcPr>
          <w:p w14:paraId="73C013E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136,3</w:t>
            </w:r>
          </w:p>
        </w:tc>
        <w:tc>
          <w:tcPr>
            <w:tcW w:w="850" w:type="dxa"/>
            <w:noWrap/>
            <w:vAlign w:val="center"/>
            <w:hideMark/>
          </w:tcPr>
          <w:p w14:paraId="2AC89B73"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50</w:t>
            </w:r>
          </w:p>
        </w:tc>
        <w:tc>
          <w:tcPr>
            <w:tcW w:w="850" w:type="dxa"/>
            <w:noWrap/>
            <w:vAlign w:val="center"/>
            <w:hideMark/>
          </w:tcPr>
          <w:p w14:paraId="6D00617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88</w:t>
            </w:r>
          </w:p>
        </w:tc>
        <w:tc>
          <w:tcPr>
            <w:tcW w:w="850" w:type="dxa"/>
            <w:noWrap/>
            <w:vAlign w:val="center"/>
            <w:hideMark/>
          </w:tcPr>
          <w:p w14:paraId="42A81881"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108,28</w:t>
            </w:r>
          </w:p>
        </w:tc>
        <w:tc>
          <w:tcPr>
            <w:tcW w:w="850" w:type="dxa"/>
            <w:noWrap/>
            <w:vAlign w:val="center"/>
            <w:hideMark/>
          </w:tcPr>
          <w:p w14:paraId="45C0D385"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180</w:t>
            </w:r>
          </w:p>
        </w:tc>
        <w:tc>
          <w:tcPr>
            <w:tcW w:w="850" w:type="dxa"/>
            <w:noWrap/>
            <w:vAlign w:val="center"/>
            <w:hideMark/>
          </w:tcPr>
          <w:p w14:paraId="117F7A2C"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381,49</w:t>
            </w:r>
          </w:p>
        </w:tc>
        <w:tc>
          <w:tcPr>
            <w:tcW w:w="850" w:type="dxa"/>
            <w:noWrap/>
            <w:vAlign w:val="center"/>
            <w:hideMark/>
          </w:tcPr>
          <w:p w14:paraId="627EB031"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319,82</w:t>
            </w:r>
          </w:p>
        </w:tc>
      </w:tr>
      <w:tr w:rsidR="00666CFF" w:rsidRPr="00666CFF" w14:paraId="56524A9D" w14:textId="77777777" w:rsidTr="00666CFF">
        <w:trPr>
          <w:trHeight w:val="330"/>
          <w:jc w:val="center"/>
        </w:trPr>
        <w:tc>
          <w:tcPr>
            <w:tcW w:w="680" w:type="dxa"/>
            <w:noWrap/>
            <w:vAlign w:val="center"/>
            <w:hideMark/>
          </w:tcPr>
          <w:p w14:paraId="1F4BB531" w14:textId="77777777" w:rsidR="00666CFF" w:rsidRPr="00666CFF" w:rsidRDefault="00666CFF" w:rsidP="00666CFF">
            <w:pPr>
              <w:spacing w:after="0" w:line="240" w:lineRule="auto"/>
              <w:jc w:val="center"/>
              <w:rPr>
                <w:rFonts w:ascii="Times New Roman" w:eastAsia="Times New Roman" w:hAnsi="Times New Roman" w:cs="Times New Roman"/>
                <w:b/>
                <w:bCs/>
                <w:color w:val="000000"/>
                <w:lang w:eastAsia="it-IT"/>
              </w:rPr>
            </w:pPr>
            <w:r w:rsidRPr="00666CFF">
              <w:rPr>
                <w:rFonts w:ascii="Times New Roman" w:eastAsia="Times New Roman" w:hAnsi="Times New Roman" w:cs="Times New Roman"/>
                <w:b/>
                <w:bCs/>
                <w:color w:val="000000"/>
                <w:lang w:val="en-US" w:eastAsia="it-IT"/>
              </w:rPr>
              <w:t>5</w:t>
            </w:r>
          </w:p>
        </w:tc>
        <w:tc>
          <w:tcPr>
            <w:tcW w:w="1417" w:type="dxa"/>
            <w:noWrap/>
            <w:vAlign w:val="center"/>
            <w:hideMark/>
          </w:tcPr>
          <w:p w14:paraId="3672D199"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49,8</w:t>
            </w:r>
          </w:p>
        </w:tc>
        <w:tc>
          <w:tcPr>
            <w:tcW w:w="1417" w:type="dxa"/>
            <w:noWrap/>
            <w:vAlign w:val="center"/>
            <w:hideMark/>
          </w:tcPr>
          <w:p w14:paraId="6DDFA84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40,2</w:t>
            </w:r>
          </w:p>
        </w:tc>
        <w:tc>
          <w:tcPr>
            <w:tcW w:w="850" w:type="dxa"/>
            <w:noWrap/>
            <w:vAlign w:val="center"/>
            <w:hideMark/>
          </w:tcPr>
          <w:p w14:paraId="3847B9DC"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50</w:t>
            </w:r>
          </w:p>
        </w:tc>
        <w:tc>
          <w:tcPr>
            <w:tcW w:w="850" w:type="dxa"/>
            <w:noWrap/>
            <w:vAlign w:val="center"/>
            <w:hideMark/>
          </w:tcPr>
          <w:p w14:paraId="32B1EF62"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88</w:t>
            </w:r>
          </w:p>
        </w:tc>
        <w:tc>
          <w:tcPr>
            <w:tcW w:w="850" w:type="dxa"/>
            <w:noWrap/>
            <w:vAlign w:val="center"/>
            <w:hideMark/>
          </w:tcPr>
          <w:p w14:paraId="6F3960DC"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108,28</w:t>
            </w:r>
          </w:p>
        </w:tc>
        <w:tc>
          <w:tcPr>
            <w:tcW w:w="850" w:type="dxa"/>
            <w:noWrap/>
            <w:vAlign w:val="center"/>
            <w:hideMark/>
          </w:tcPr>
          <w:p w14:paraId="0745C519"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180</w:t>
            </w:r>
          </w:p>
        </w:tc>
        <w:tc>
          <w:tcPr>
            <w:tcW w:w="850" w:type="dxa"/>
            <w:noWrap/>
            <w:vAlign w:val="center"/>
            <w:hideMark/>
          </w:tcPr>
          <w:p w14:paraId="1AA6F639"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295,24</w:t>
            </w:r>
          </w:p>
        </w:tc>
        <w:tc>
          <w:tcPr>
            <w:tcW w:w="850" w:type="dxa"/>
            <w:noWrap/>
            <w:vAlign w:val="center"/>
            <w:hideMark/>
          </w:tcPr>
          <w:p w14:paraId="1240ADA5"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236,10</w:t>
            </w:r>
          </w:p>
        </w:tc>
      </w:tr>
      <w:tr w:rsidR="00666CFF" w:rsidRPr="00666CFF" w14:paraId="3CFD3611" w14:textId="77777777" w:rsidTr="00666CFF">
        <w:trPr>
          <w:trHeight w:val="330"/>
          <w:jc w:val="center"/>
        </w:trPr>
        <w:tc>
          <w:tcPr>
            <w:tcW w:w="680" w:type="dxa"/>
            <w:noWrap/>
            <w:vAlign w:val="center"/>
            <w:hideMark/>
          </w:tcPr>
          <w:p w14:paraId="2E05414D" w14:textId="77777777" w:rsidR="00666CFF" w:rsidRPr="00666CFF" w:rsidRDefault="00666CFF" w:rsidP="00666CFF">
            <w:pPr>
              <w:spacing w:after="0" w:line="240" w:lineRule="auto"/>
              <w:jc w:val="center"/>
              <w:rPr>
                <w:rFonts w:ascii="Times New Roman" w:eastAsia="Times New Roman" w:hAnsi="Times New Roman" w:cs="Times New Roman"/>
                <w:b/>
                <w:bCs/>
                <w:color w:val="000000"/>
                <w:lang w:eastAsia="it-IT"/>
              </w:rPr>
            </w:pPr>
            <w:r w:rsidRPr="00666CFF">
              <w:rPr>
                <w:rFonts w:ascii="Times New Roman" w:eastAsia="Times New Roman" w:hAnsi="Times New Roman" w:cs="Times New Roman"/>
                <w:b/>
                <w:bCs/>
                <w:color w:val="000000"/>
                <w:lang w:val="en-US" w:eastAsia="it-IT"/>
              </w:rPr>
              <w:t>6</w:t>
            </w:r>
          </w:p>
        </w:tc>
        <w:tc>
          <w:tcPr>
            <w:tcW w:w="1417" w:type="dxa"/>
            <w:noWrap/>
            <w:vAlign w:val="center"/>
            <w:hideMark/>
          </w:tcPr>
          <w:p w14:paraId="1AA6FFC4"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68</w:t>
            </w:r>
          </w:p>
        </w:tc>
        <w:tc>
          <w:tcPr>
            <w:tcW w:w="1417" w:type="dxa"/>
            <w:noWrap/>
            <w:vAlign w:val="center"/>
            <w:hideMark/>
          </w:tcPr>
          <w:p w14:paraId="13AEBF0C"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73,1</w:t>
            </w:r>
          </w:p>
        </w:tc>
        <w:tc>
          <w:tcPr>
            <w:tcW w:w="850" w:type="dxa"/>
            <w:noWrap/>
            <w:vAlign w:val="center"/>
            <w:hideMark/>
          </w:tcPr>
          <w:p w14:paraId="31E3F5B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50</w:t>
            </w:r>
          </w:p>
        </w:tc>
        <w:tc>
          <w:tcPr>
            <w:tcW w:w="850" w:type="dxa"/>
            <w:noWrap/>
            <w:vAlign w:val="center"/>
            <w:hideMark/>
          </w:tcPr>
          <w:p w14:paraId="11565CD4"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88</w:t>
            </w:r>
          </w:p>
        </w:tc>
        <w:tc>
          <w:tcPr>
            <w:tcW w:w="850" w:type="dxa"/>
            <w:noWrap/>
            <w:vAlign w:val="center"/>
            <w:hideMark/>
          </w:tcPr>
          <w:p w14:paraId="3933E15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108,28</w:t>
            </w:r>
          </w:p>
        </w:tc>
        <w:tc>
          <w:tcPr>
            <w:tcW w:w="850" w:type="dxa"/>
            <w:noWrap/>
            <w:vAlign w:val="center"/>
            <w:hideMark/>
          </w:tcPr>
          <w:p w14:paraId="1658CCE1"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180</w:t>
            </w:r>
          </w:p>
        </w:tc>
        <w:tc>
          <w:tcPr>
            <w:tcW w:w="850" w:type="dxa"/>
            <w:noWrap/>
            <w:vAlign w:val="center"/>
            <w:hideMark/>
          </w:tcPr>
          <w:p w14:paraId="67B89A65"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337,64</w:t>
            </w:r>
          </w:p>
        </w:tc>
        <w:tc>
          <w:tcPr>
            <w:tcW w:w="850" w:type="dxa"/>
            <w:noWrap/>
            <w:vAlign w:val="center"/>
            <w:hideMark/>
          </w:tcPr>
          <w:p w14:paraId="3007F98C"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277,37</w:t>
            </w:r>
          </w:p>
        </w:tc>
      </w:tr>
      <w:tr w:rsidR="00666CFF" w:rsidRPr="00666CFF" w14:paraId="663656A5" w14:textId="77777777" w:rsidTr="00666CFF">
        <w:trPr>
          <w:trHeight w:val="330"/>
          <w:jc w:val="center"/>
        </w:trPr>
        <w:tc>
          <w:tcPr>
            <w:tcW w:w="680" w:type="dxa"/>
            <w:noWrap/>
            <w:vAlign w:val="center"/>
            <w:hideMark/>
          </w:tcPr>
          <w:p w14:paraId="59100B95" w14:textId="77777777" w:rsidR="00666CFF" w:rsidRPr="00666CFF" w:rsidRDefault="00666CFF" w:rsidP="00666CFF">
            <w:pPr>
              <w:spacing w:after="0" w:line="240" w:lineRule="auto"/>
              <w:jc w:val="center"/>
              <w:rPr>
                <w:rFonts w:ascii="Times New Roman" w:eastAsia="Times New Roman" w:hAnsi="Times New Roman" w:cs="Times New Roman"/>
                <w:b/>
                <w:bCs/>
                <w:color w:val="000000"/>
                <w:lang w:eastAsia="it-IT"/>
              </w:rPr>
            </w:pPr>
            <w:r w:rsidRPr="00666CFF">
              <w:rPr>
                <w:rFonts w:ascii="Times New Roman" w:eastAsia="Times New Roman" w:hAnsi="Times New Roman" w:cs="Times New Roman"/>
                <w:b/>
                <w:bCs/>
                <w:color w:val="000000"/>
                <w:lang w:val="en-US" w:eastAsia="it-IT"/>
              </w:rPr>
              <w:t>8</w:t>
            </w:r>
          </w:p>
        </w:tc>
        <w:tc>
          <w:tcPr>
            <w:tcW w:w="1417" w:type="dxa"/>
            <w:noWrap/>
            <w:vAlign w:val="center"/>
            <w:hideMark/>
          </w:tcPr>
          <w:p w14:paraId="57993210"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140,5</w:t>
            </w:r>
          </w:p>
        </w:tc>
        <w:tc>
          <w:tcPr>
            <w:tcW w:w="1417" w:type="dxa"/>
            <w:noWrap/>
            <w:vAlign w:val="center"/>
            <w:hideMark/>
          </w:tcPr>
          <w:p w14:paraId="2B226EF9"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195,1</w:t>
            </w:r>
          </w:p>
        </w:tc>
        <w:tc>
          <w:tcPr>
            <w:tcW w:w="850" w:type="dxa"/>
            <w:noWrap/>
            <w:vAlign w:val="center"/>
            <w:hideMark/>
          </w:tcPr>
          <w:p w14:paraId="6308142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50</w:t>
            </w:r>
          </w:p>
        </w:tc>
        <w:tc>
          <w:tcPr>
            <w:tcW w:w="850" w:type="dxa"/>
            <w:noWrap/>
            <w:vAlign w:val="center"/>
            <w:hideMark/>
          </w:tcPr>
          <w:p w14:paraId="47FA2A3B"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val="en-US" w:eastAsia="it-IT"/>
              </w:rPr>
            </w:pPr>
            <w:r w:rsidRPr="00666CFF">
              <w:rPr>
                <w:rFonts w:ascii="Times New Roman" w:eastAsia="Times New Roman" w:hAnsi="Times New Roman" w:cs="Times New Roman"/>
                <w:color w:val="000000"/>
                <w:sz w:val="24"/>
                <w:szCs w:val="24"/>
                <w:lang w:val="en-US" w:eastAsia="it-IT"/>
              </w:rPr>
              <w:t>90</w:t>
            </w:r>
          </w:p>
        </w:tc>
        <w:tc>
          <w:tcPr>
            <w:tcW w:w="850" w:type="dxa"/>
            <w:noWrap/>
            <w:vAlign w:val="center"/>
            <w:hideMark/>
          </w:tcPr>
          <w:p w14:paraId="63330242"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108,28</w:t>
            </w:r>
          </w:p>
        </w:tc>
        <w:tc>
          <w:tcPr>
            <w:tcW w:w="850" w:type="dxa"/>
            <w:noWrap/>
            <w:vAlign w:val="center"/>
            <w:hideMark/>
          </w:tcPr>
          <w:p w14:paraId="36EA7C3D"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180</w:t>
            </w:r>
          </w:p>
        </w:tc>
        <w:tc>
          <w:tcPr>
            <w:tcW w:w="850" w:type="dxa"/>
            <w:noWrap/>
            <w:vAlign w:val="center"/>
            <w:hideMark/>
          </w:tcPr>
          <w:p w14:paraId="5CACF6F7"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400</w:t>
            </w:r>
          </w:p>
        </w:tc>
        <w:tc>
          <w:tcPr>
            <w:tcW w:w="850" w:type="dxa"/>
            <w:noWrap/>
            <w:vAlign w:val="center"/>
            <w:hideMark/>
          </w:tcPr>
          <w:p w14:paraId="728B5485"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337,69</w:t>
            </w:r>
          </w:p>
        </w:tc>
      </w:tr>
      <w:tr w:rsidR="00666CFF" w:rsidRPr="00666CFF" w14:paraId="36E30431" w14:textId="77777777" w:rsidTr="00666CFF">
        <w:trPr>
          <w:trHeight w:val="330"/>
          <w:jc w:val="center"/>
        </w:trPr>
        <w:tc>
          <w:tcPr>
            <w:tcW w:w="680" w:type="dxa"/>
            <w:noWrap/>
            <w:vAlign w:val="center"/>
            <w:hideMark/>
          </w:tcPr>
          <w:p w14:paraId="4DA6DA2C" w14:textId="77777777" w:rsidR="00666CFF" w:rsidRPr="00666CFF" w:rsidRDefault="00666CFF" w:rsidP="00666CFF">
            <w:pPr>
              <w:spacing w:after="0" w:line="240" w:lineRule="auto"/>
              <w:jc w:val="center"/>
              <w:rPr>
                <w:rFonts w:ascii="Times New Roman" w:eastAsia="Times New Roman" w:hAnsi="Times New Roman" w:cs="Times New Roman"/>
                <w:b/>
                <w:bCs/>
                <w:color w:val="000000"/>
                <w:lang w:eastAsia="it-IT"/>
              </w:rPr>
            </w:pPr>
            <w:r w:rsidRPr="00666CFF">
              <w:rPr>
                <w:rFonts w:ascii="Times New Roman" w:eastAsia="Times New Roman" w:hAnsi="Times New Roman" w:cs="Times New Roman"/>
                <w:b/>
                <w:bCs/>
                <w:color w:val="000000"/>
                <w:lang w:val="en-US" w:eastAsia="it-IT"/>
              </w:rPr>
              <w:t>10</w:t>
            </w:r>
          </w:p>
        </w:tc>
        <w:tc>
          <w:tcPr>
            <w:tcW w:w="1417" w:type="dxa"/>
            <w:noWrap/>
            <w:vAlign w:val="center"/>
            <w:hideMark/>
          </w:tcPr>
          <w:p w14:paraId="150CA8D9"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1.170,8</w:t>
            </w:r>
          </w:p>
        </w:tc>
        <w:tc>
          <w:tcPr>
            <w:tcW w:w="1417" w:type="dxa"/>
            <w:noWrap/>
            <w:vAlign w:val="center"/>
            <w:hideMark/>
          </w:tcPr>
          <w:p w14:paraId="21B63EA9"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1.237,3</w:t>
            </w:r>
          </w:p>
        </w:tc>
        <w:tc>
          <w:tcPr>
            <w:tcW w:w="850" w:type="dxa"/>
            <w:noWrap/>
            <w:vAlign w:val="center"/>
            <w:hideMark/>
          </w:tcPr>
          <w:p w14:paraId="678EAB37"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50</w:t>
            </w:r>
          </w:p>
        </w:tc>
        <w:tc>
          <w:tcPr>
            <w:tcW w:w="850" w:type="dxa"/>
            <w:noWrap/>
            <w:vAlign w:val="center"/>
            <w:hideMark/>
          </w:tcPr>
          <w:p w14:paraId="674B444E"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90</w:t>
            </w:r>
          </w:p>
        </w:tc>
        <w:tc>
          <w:tcPr>
            <w:tcW w:w="850" w:type="dxa"/>
            <w:noWrap/>
            <w:vAlign w:val="center"/>
            <w:hideMark/>
          </w:tcPr>
          <w:p w14:paraId="4D8850AF"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108,28</w:t>
            </w:r>
          </w:p>
        </w:tc>
        <w:tc>
          <w:tcPr>
            <w:tcW w:w="850" w:type="dxa"/>
            <w:noWrap/>
            <w:vAlign w:val="center"/>
            <w:hideMark/>
          </w:tcPr>
          <w:p w14:paraId="018C1615"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180</w:t>
            </w:r>
          </w:p>
        </w:tc>
        <w:tc>
          <w:tcPr>
            <w:tcW w:w="850" w:type="dxa"/>
            <w:noWrap/>
            <w:vAlign w:val="center"/>
            <w:hideMark/>
          </w:tcPr>
          <w:p w14:paraId="7637C232"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400</w:t>
            </w:r>
          </w:p>
        </w:tc>
        <w:tc>
          <w:tcPr>
            <w:tcW w:w="850" w:type="dxa"/>
            <w:noWrap/>
            <w:vAlign w:val="center"/>
            <w:hideMark/>
          </w:tcPr>
          <w:p w14:paraId="5421FC90"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337,69</w:t>
            </w:r>
          </w:p>
        </w:tc>
      </w:tr>
      <w:tr w:rsidR="00666CFF" w:rsidRPr="00666CFF" w14:paraId="08A3834F" w14:textId="77777777" w:rsidTr="00666CFF">
        <w:trPr>
          <w:trHeight w:val="330"/>
          <w:jc w:val="center"/>
        </w:trPr>
        <w:tc>
          <w:tcPr>
            <w:tcW w:w="680" w:type="dxa"/>
            <w:noWrap/>
            <w:vAlign w:val="center"/>
            <w:hideMark/>
          </w:tcPr>
          <w:p w14:paraId="3E24AA83" w14:textId="77777777" w:rsidR="00666CFF" w:rsidRPr="00666CFF" w:rsidRDefault="00666CFF" w:rsidP="00666CFF">
            <w:pPr>
              <w:spacing w:after="0" w:line="240" w:lineRule="auto"/>
              <w:jc w:val="center"/>
              <w:rPr>
                <w:rFonts w:ascii="Times New Roman" w:eastAsia="Times New Roman" w:hAnsi="Times New Roman" w:cs="Times New Roman"/>
                <w:b/>
                <w:bCs/>
                <w:color w:val="000000"/>
                <w:lang w:eastAsia="it-IT"/>
              </w:rPr>
            </w:pPr>
            <w:r w:rsidRPr="00666CFF">
              <w:rPr>
                <w:rFonts w:ascii="Times New Roman" w:eastAsia="Times New Roman" w:hAnsi="Times New Roman" w:cs="Times New Roman"/>
                <w:b/>
                <w:bCs/>
                <w:color w:val="000000"/>
                <w:lang w:val="en-US" w:eastAsia="it-IT"/>
              </w:rPr>
              <w:t>12</w:t>
            </w:r>
          </w:p>
        </w:tc>
        <w:tc>
          <w:tcPr>
            <w:tcW w:w="1417" w:type="dxa"/>
            <w:noWrap/>
            <w:vAlign w:val="center"/>
            <w:hideMark/>
          </w:tcPr>
          <w:p w14:paraId="1FAE2DD9"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1.139,5</w:t>
            </w:r>
          </w:p>
        </w:tc>
        <w:tc>
          <w:tcPr>
            <w:tcW w:w="1417" w:type="dxa"/>
            <w:noWrap/>
            <w:vAlign w:val="center"/>
            <w:hideMark/>
          </w:tcPr>
          <w:p w14:paraId="78219188"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1.193,8</w:t>
            </w:r>
          </w:p>
        </w:tc>
        <w:tc>
          <w:tcPr>
            <w:tcW w:w="850" w:type="dxa"/>
            <w:noWrap/>
            <w:vAlign w:val="center"/>
            <w:hideMark/>
          </w:tcPr>
          <w:p w14:paraId="3AD8F4FC"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50</w:t>
            </w:r>
          </w:p>
        </w:tc>
        <w:tc>
          <w:tcPr>
            <w:tcW w:w="850" w:type="dxa"/>
            <w:noWrap/>
            <w:vAlign w:val="center"/>
            <w:hideMark/>
          </w:tcPr>
          <w:p w14:paraId="303B34A6"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90</w:t>
            </w:r>
          </w:p>
        </w:tc>
        <w:tc>
          <w:tcPr>
            <w:tcW w:w="850" w:type="dxa"/>
            <w:noWrap/>
            <w:vAlign w:val="center"/>
            <w:hideMark/>
          </w:tcPr>
          <w:p w14:paraId="6A5F9A9F"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108,28</w:t>
            </w:r>
          </w:p>
        </w:tc>
        <w:tc>
          <w:tcPr>
            <w:tcW w:w="850" w:type="dxa"/>
            <w:noWrap/>
            <w:vAlign w:val="center"/>
            <w:hideMark/>
          </w:tcPr>
          <w:p w14:paraId="70BBA930"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180</w:t>
            </w:r>
          </w:p>
        </w:tc>
        <w:tc>
          <w:tcPr>
            <w:tcW w:w="850" w:type="dxa"/>
            <w:noWrap/>
            <w:vAlign w:val="center"/>
            <w:hideMark/>
          </w:tcPr>
          <w:p w14:paraId="6A569810"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400</w:t>
            </w:r>
          </w:p>
        </w:tc>
        <w:tc>
          <w:tcPr>
            <w:tcW w:w="850" w:type="dxa"/>
            <w:noWrap/>
            <w:vAlign w:val="center"/>
            <w:hideMark/>
          </w:tcPr>
          <w:p w14:paraId="171480F2"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337,69</w:t>
            </w:r>
          </w:p>
        </w:tc>
      </w:tr>
      <w:tr w:rsidR="00666CFF" w:rsidRPr="00666CFF" w14:paraId="388DE0B8" w14:textId="77777777" w:rsidTr="00666CFF">
        <w:trPr>
          <w:trHeight w:val="330"/>
          <w:jc w:val="center"/>
        </w:trPr>
        <w:tc>
          <w:tcPr>
            <w:tcW w:w="680" w:type="dxa"/>
            <w:tcBorders>
              <w:bottom w:val="single" w:sz="12" w:space="0" w:color="auto"/>
            </w:tcBorders>
            <w:noWrap/>
            <w:vAlign w:val="center"/>
            <w:hideMark/>
          </w:tcPr>
          <w:p w14:paraId="03F11471" w14:textId="77777777" w:rsidR="00666CFF" w:rsidRPr="00666CFF" w:rsidRDefault="00666CFF" w:rsidP="00666CFF">
            <w:pPr>
              <w:spacing w:after="0" w:line="240" w:lineRule="auto"/>
              <w:jc w:val="center"/>
              <w:rPr>
                <w:rFonts w:ascii="Times New Roman" w:eastAsia="Times New Roman" w:hAnsi="Times New Roman" w:cs="Times New Roman"/>
                <w:b/>
                <w:bCs/>
                <w:color w:val="000000"/>
                <w:lang w:eastAsia="it-IT"/>
              </w:rPr>
            </w:pPr>
            <w:r w:rsidRPr="00666CFF">
              <w:rPr>
                <w:rFonts w:ascii="Times New Roman" w:eastAsia="Times New Roman" w:hAnsi="Times New Roman" w:cs="Times New Roman"/>
                <w:b/>
                <w:bCs/>
                <w:color w:val="000000"/>
                <w:lang w:val="en-US" w:eastAsia="it-IT"/>
              </w:rPr>
              <w:t>13</w:t>
            </w:r>
          </w:p>
        </w:tc>
        <w:tc>
          <w:tcPr>
            <w:tcW w:w="1417" w:type="dxa"/>
            <w:tcBorders>
              <w:bottom w:val="single" w:sz="12" w:space="0" w:color="auto"/>
            </w:tcBorders>
            <w:noWrap/>
            <w:vAlign w:val="center"/>
            <w:hideMark/>
          </w:tcPr>
          <w:p w14:paraId="52A9E301"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999,9</w:t>
            </w:r>
          </w:p>
        </w:tc>
        <w:tc>
          <w:tcPr>
            <w:tcW w:w="1417" w:type="dxa"/>
            <w:tcBorders>
              <w:bottom w:val="single" w:sz="12" w:space="0" w:color="auto"/>
            </w:tcBorders>
            <w:noWrap/>
            <w:vAlign w:val="center"/>
            <w:hideMark/>
          </w:tcPr>
          <w:p w14:paraId="5A7680CB"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1.103,1</w:t>
            </w:r>
          </w:p>
        </w:tc>
        <w:tc>
          <w:tcPr>
            <w:tcW w:w="850" w:type="dxa"/>
            <w:tcBorders>
              <w:bottom w:val="single" w:sz="12" w:space="0" w:color="auto"/>
            </w:tcBorders>
            <w:noWrap/>
            <w:vAlign w:val="center"/>
            <w:hideMark/>
          </w:tcPr>
          <w:p w14:paraId="0F37C703"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50</w:t>
            </w:r>
          </w:p>
        </w:tc>
        <w:tc>
          <w:tcPr>
            <w:tcW w:w="850" w:type="dxa"/>
            <w:tcBorders>
              <w:bottom w:val="single" w:sz="12" w:space="0" w:color="auto"/>
            </w:tcBorders>
            <w:noWrap/>
            <w:vAlign w:val="center"/>
            <w:hideMark/>
          </w:tcPr>
          <w:p w14:paraId="69DA7AB4"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90</w:t>
            </w:r>
          </w:p>
        </w:tc>
        <w:tc>
          <w:tcPr>
            <w:tcW w:w="850" w:type="dxa"/>
            <w:tcBorders>
              <w:bottom w:val="single" w:sz="12" w:space="0" w:color="auto"/>
            </w:tcBorders>
            <w:noWrap/>
            <w:vAlign w:val="center"/>
            <w:hideMark/>
          </w:tcPr>
          <w:p w14:paraId="7DA24991"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108,28</w:t>
            </w:r>
          </w:p>
        </w:tc>
        <w:tc>
          <w:tcPr>
            <w:tcW w:w="850" w:type="dxa"/>
            <w:tcBorders>
              <w:bottom w:val="single" w:sz="12" w:space="0" w:color="auto"/>
            </w:tcBorders>
            <w:noWrap/>
            <w:vAlign w:val="center"/>
            <w:hideMark/>
          </w:tcPr>
          <w:p w14:paraId="55ED3B62"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180</w:t>
            </w:r>
          </w:p>
        </w:tc>
        <w:tc>
          <w:tcPr>
            <w:tcW w:w="850" w:type="dxa"/>
            <w:tcBorders>
              <w:bottom w:val="single" w:sz="12" w:space="0" w:color="auto"/>
            </w:tcBorders>
            <w:noWrap/>
            <w:vAlign w:val="center"/>
            <w:hideMark/>
          </w:tcPr>
          <w:p w14:paraId="090BF440"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330,01</w:t>
            </w:r>
          </w:p>
        </w:tc>
        <w:tc>
          <w:tcPr>
            <w:tcW w:w="850" w:type="dxa"/>
            <w:tcBorders>
              <w:bottom w:val="single" w:sz="12" w:space="0" w:color="auto"/>
            </w:tcBorders>
            <w:noWrap/>
            <w:vAlign w:val="center"/>
            <w:hideMark/>
          </w:tcPr>
          <w:p w14:paraId="2AA5DFF7" w14:textId="77777777" w:rsidR="00666CFF" w:rsidRPr="00666CFF" w:rsidRDefault="00666CFF" w:rsidP="00666CFF">
            <w:pPr>
              <w:spacing w:after="0" w:line="240" w:lineRule="auto"/>
              <w:jc w:val="center"/>
              <w:rPr>
                <w:rFonts w:ascii="Times New Roman" w:eastAsia="Times New Roman" w:hAnsi="Times New Roman" w:cs="Times New Roman"/>
                <w:color w:val="000000"/>
                <w:sz w:val="24"/>
                <w:szCs w:val="24"/>
                <w:lang w:eastAsia="it-IT"/>
              </w:rPr>
            </w:pPr>
            <w:r w:rsidRPr="00666CFF">
              <w:rPr>
                <w:rFonts w:ascii="Times New Roman" w:eastAsia="Times New Roman" w:hAnsi="Times New Roman" w:cs="Times New Roman"/>
                <w:color w:val="000000"/>
                <w:sz w:val="24"/>
                <w:szCs w:val="24"/>
                <w:lang w:val="en-US" w:eastAsia="it-IT"/>
              </w:rPr>
              <w:t>269,95</w:t>
            </w:r>
          </w:p>
        </w:tc>
      </w:tr>
    </w:tbl>
    <w:p w14:paraId="471975D3" w14:textId="50036CB9" w:rsidR="00666CFF" w:rsidRDefault="00666CFF" w:rsidP="00666CFF">
      <w:pPr>
        <w:pStyle w:val="Testo"/>
      </w:pPr>
    </w:p>
    <w:p w14:paraId="2E6ED245" w14:textId="556EF1C8" w:rsidR="00666CFF" w:rsidRDefault="00666CFF" w:rsidP="004B1AA5">
      <w:pPr>
        <w:pStyle w:val="SezioneApp"/>
      </w:pPr>
      <w:bookmarkStart w:id="122" w:name="_Toc58331146"/>
      <w:bookmarkStart w:id="123" w:name="_Toc58766225"/>
      <w:r>
        <w:t>Analisi di Incertezza</w:t>
      </w:r>
      <w:bookmarkEnd w:id="122"/>
      <w:bookmarkEnd w:id="123"/>
    </w:p>
    <w:p w14:paraId="38AC6083" w14:textId="64C3D897" w:rsidR="00666CFF" w:rsidRDefault="00666CFF" w:rsidP="00057102">
      <w:pPr>
        <w:pStyle w:val="Didascalia"/>
      </w:pPr>
    </w:p>
    <w:p w14:paraId="44D618F6" w14:textId="35F2F16B" w:rsidR="00FF3AFD" w:rsidRDefault="00F15A99" w:rsidP="00057102">
      <w:pPr>
        <w:pStyle w:val="IntestazioneTabAppendice"/>
      </w:pPr>
      <w:bookmarkStart w:id="124" w:name="_Toc58331613"/>
      <w:r>
        <w:t>Tabella D.</w:t>
      </w:r>
      <w:fldSimple w:instr=" SEQ Tabella_D. \* ARABIC ">
        <w:r w:rsidR="00D93D07">
          <w:rPr>
            <w:noProof/>
          </w:rPr>
          <w:t>2</w:t>
        </w:r>
      </w:fldSimple>
      <w:r w:rsidR="00FF3AFD">
        <w:t xml:space="preserve"> – Ese</w:t>
      </w:r>
      <w:r w:rsidR="00FD206A">
        <w:t>mpio di analisi di incertezza su</w:t>
      </w:r>
      <w:r w:rsidR="00FF3AFD">
        <w:t xml:space="preserve"> misure effettuate</w:t>
      </w:r>
      <w:bookmarkEnd w:id="124"/>
    </w:p>
    <w:tbl>
      <w:tblPr>
        <w:tblW w:w="0" w:type="auto"/>
        <w:jc w:val="center"/>
        <w:tblCellMar>
          <w:left w:w="0" w:type="dxa"/>
          <w:right w:w="0" w:type="dxa"/>
        </w:tblCellMar>
        <w:tblLook w:val="04A0" w:firstRow="1" w:lastRow="0" w:firstColumn="1" w:lastColumn="0" w:noHBand="0" w:noVBand="1"/>
      </w:tblPr>
      <w:tblGrid>
        <w:gridCol w:w="1416"/>
        <w:gridCol w:w="4055"/>
        <w:gridCol w:w="1303"/>
      </w:tblGrid>
      <w:tr w:rsidR="00666CFF" w:rsidRPr="003A65BE" w14:paraId="318A6404" w14:textId="77777777" w:rsidTr="00666CFF">
        <w:trPr>
          <w:trHeight w:val="397"/>
          <w:jc w:val="center"/>
        </w:trPr>
        <w:tc>
          <w:tcPr>
            <w:tcW w:w="0" w:type="auto"/>
            <w:tcBorders>
              <w:top w:val="single" w:sz="12" w:space="0" w:color="auto"/>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754F51B2" w14:textId="77777777" w:rsidR="00666CFF" w:rsidRPr="00FF3AFD" w:rsidRDefault="00666CFF" w:rsidP="004B1AA5">
            <w:pPr>
              <w:pStyle w:val="Oggetto"/>
              <w:rPr>
                <w:b/>
                <w:bCs/>
                <w:lang w:eastAsia="it-IT"/>
              </w:rPr>
            </w:pPr>
            <w:r w:rsidRPr="00FF3AFD">
              <w:rPr>
                <w:b/>
                <w:bCs/>
                <w:lang w:eastAsia="it-IT"/>
              </w:rPr>
              <w:t>Grandezza</w:t>
            </w:r>
          </w:p>
        </w:tc>
        <w:tc>
          <w:tcPr>
            <w:tcW w:w="0" w:type="auto"/>
            <w:tcBorders>
              <w:top w:val="single" w:sz="12" w:space="0" w:color="auto"/>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7EFE148B" w14:textId="77777777" w:rsidR="00666CFF" w:rsidRPr="00FF3AFD" w:rsidRDefault="00666CFF" w:rsidP="004B1AA5">
            <w:pPr>
              <w:pStyle w:val="Oggetto"/>
              <w:rPr>
                <w:b/>
                <w:bCs/>
                <w:lang w:eastAsia="it-IT"/>
              </w:rPr>
            </w:pPr>
            <w:r w:rsidRPr="00FF3AFD">
              <w:rPr>
                <w:b/>
                <w:bCs/>
                <w:lang w:eastAsia="it-IT"/>
              </w:rPr>
              <w:t>Strumentazione</w:t>
            </w:r>
          </w:p>
        </w:tc>
        <w:tc>
          <w:tcPr>
            <w:tcW w:w="0" w:type="auto"/>
            <w:tcBorders>
              <w:top w:val="single" w:sz="12" w:space="0" w:color="auto"/>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74671480" w14:textId="77777777" w:rsidR="00666CFF" w:rsidRPr="00FF3AFD" w:rsidRDefault="00666CFF" w:rsidP="004B1AA5">
            <w:pPr>
              <w:pStyle w:val="Oggetto"/>
              <w:rPr>
                <w:b/>
                <w:bCs/>
                <w:lang w:eastAsia="it-IT"/>
              </w:rPr>
            </w:pPr>
            <w:r w:rsidRPr="00FF3AFD">
              <w:rPr>
                <w:b/>
                <w:bCs/>
                <w:lang w:eastAsia="it-IT"/>
              </w:rPr>
              <w:t>Incertezza</w:t>
            </w:r>
          </w:p>
        </w:tc>
      </w:tr>
      <w:tr w:rsidR="00666CFF" w:rsidRPr="003A65BE" w14:paraId="4729CB88" w14:textId="77777777" w:rsidTr="00666CFF">
        <w:trPr>
          <w:trHeight w:val="397"/>
          <w:jc w:val="center"/>
        </w:trPr>
        <w:tc>
          <w:tcPr>
            <w:tcW w:w="0" w:type="auto"/>
            <w:tcBorders>
              <w:top w:val="single" w:sz="12" w:space="0" w:color="auto"/>
              <w:left w:val="single" w:sz="12" w:space="0" w:color="auto"/>
              <w:right w:val="single" w:sz="12" w:space="0" w:color="auto"/>
            </w:tcBorders>
            <w:tcMar>
              <w:top w:w="15" w:type="dxa"/>
              <w:left w:w="78" w:type="dxa"/>
              <w:bottom w:w="0" w:type="dxa"/>
              <w:right w:w="78" w:type="dxa"/>
            </w:tcMar>
            <w:vAlign w:val="center"/>
            <w:hideMark/>
          </w:tcPr>
          <w:p w14:paraId="252BCE7D" w14:textId="77777777" w:rsidR="00666CFF" w:rsidRPr="0091050D" w:rsidRDefault="00666CFF" w:rsidP="004B1AA5">
            <w:pPr>
              <w:pStyle w:val="Oggetto"/>
              <w:rPr>
                <w:i/>
                <w:lang w:eastAsia="it-IT"/>
              </w:rPr>
            </w:pPr>
            <w:r w:rsidRPr="0091050D">
              <w:rPr>
                <w:i/>
                <w:lang w:eastAsia="it-IT"/>
              </w:rPr>
              <w:t>Coppia</w:t>
            </w:r>
          </w:p>
        </w:tc>
        <w:tc>
          <w:tcPr>
            <w:tcW w:w="0" w:type="auto"/>
            <w:tcBorders>
              <w:top w:val="single" w:sz="12" w:space="0" w:color="auto"/>
              <w:left w:val="single" w:sz="12" w:space="0" w:color="auto"/>
              <w:right w:val="single" w:sz="12" w:space="0" w:color="auto"/>
            </w:tcBorders>
            <w:tcMar>
              <w:top w:w="15" w:type="dxa"/>
              <w:left w:w="78" w:type="dxa"/>
              <w:bottom w:w="0" w:type="dxa"/>
              <w:right w:w="78" w:type="dxa"/>
            </w:tcMar>
            <w:vAlign w:val="center"/>
            <w:hideMark/>
          </w:tcPr>
          <w:p w14:paraId="1C9D4D81" w14:textId="77777777" w:rsidR="00666CFF" w:rsidRPr="0091050D" w:rsidRDefault="00666CFF" w:rsidP="004B1AA5">
            <w:pPr>
              <w:pStyle w:val="Oggetto"/>
              <w:rPr>
                <w:lang w:eastAsia="it-IT"/>
              </w:rPr>
            </w:pPr>
            <w:r w:rsidRPr="0091050D">
              <w:rPr>
                <w:lang w:eastAsia="it-IT"/>
              </w:rPr>
              <w:t>Torsiometro Burster M20LK2</w:t>
            </w:r>
          </w:p>
        </w:tc>
        <w:tc>
          <w:tcPr>
            <w:tcW w:w="0" w:type="auto"/>
            <w:tcBorders>
              <w:top w:val="single" w:sz="12" w:space="0" w:color="auto"/>
              <w:left w:val="single" w:sz="12" w:space="0" w:color="auto"/>
              <w:right w:val="single" w:sz="12" w:space="0" w:color="auto"/>
            </w:tcBorders>
            <w:tcMar>
              <w:top w:w="15" w:type="dxa"/>
              <w:left w:w="78" w:type="dxa"/>
              <w:bottom w:w="0" w:type="dxa"/>
              <w:right w:w="78" w:type="dxa"/>
            </w:tcMar>
            <w:vAlign w:val="center"/>
            <w:hideMark/>
          </w:tcPr>
          <w:p w14:paraId="59B31B43" w14:textId="77777777" w:rsidR="00666CFF" w:rsidRPr="0091050D" w:rsidRDefault="00666CFF" w:rsidP="004B1AA5">
            <w:pPr>
              <w:pStyle w:val="Oggetto"/>
              <w:rPr>
                <w:lang w:eastAsia="it-IT"/>
              </w:rPr>
            </w:pPr>
            <w:r w:rsidRPr="0091050D">
              <w:rPr>
                <w:lang w:eastAsia="it-IT"/>
              </w:rPr>
              <w:t>0,01 Nm</w:t>
            </w:r>
          </w:p>
        </w:tc>
      </w:tr>
      <w:tr w:rsidR="00666CFF" w:rsidRPr="003A65BE" w14:paraId="3768842D"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hideMark/>
          </w:tcPr>
          <w:p w14:paraId="2971F35B" w14:textId="77777777" w:rsidR="00666CFF" w:rsidRPr="0091050D" w:rsidRDefault="00666CFF" w:rsidP="004B1AA5">
            <w:pPr>
              <w:pStyle w:val="Oggetto"/>
              <w:rPr>
                <w:i/>
                <w:lang w:eastAsia="it-IT"/>
              </w:rPr>
            </w:pPr>
            <w:r w:rsidRPr="0091050D">
              <w:rPr>
                <w:i/>
                <w:lang w:eastAsia="it-IT"/>
              </w:rPr>
              <w:t>Velocità</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1391A076" w14:textId="77777777" w:rsidR="00666CFF" w:rsidRPr="0091050D" w:rsidRDefault="00666CFF" w:rsidP="004B1AA5">
            <w:pPr>
              <w:pStyle w:val="Oggetto"/>
              <w:rPr>
                <w:lang w:eastAsia="it-IT"/>
              </w:rPr>
            </w:pPr>
            <w:r w:rsidRPr="0091050D">
              <w:rPr>
                <w:lang w:eastAsia="it-IT"/>
              </w:rPr>
              <w:t>Torsiometro Burster M20LK2</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54C57D66" w14:textId="77777777" w:rsidR="00666CFF" w:rsidRPr="0091050D" w:rsidRDefault="00666CFF" w:rsidP="004B1AA5">
            <w:pPr>
              <w:pStyle w:val="Oggetto"/>
              <w:rPr>
                <w:lang w:eastAsia="it-IT"/>
              </w:rPr>
            </w:pPr>
            <w:r w:rsidRPr="0091050D">
              <w:rPr>
                <w:lang w:eastAsia="it-IT"/>
              </w:rPr>
              <w:t>0,01 %</w:t>
            </w:r>
          </w:p>
        </w:tc>
      </w:tr>
      <w:tr w:rsidR="00666CFF" w:rsidRPr="003A65BE" w14:paraId="296100A7"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hideMark/>
          </w:tcPr>
          <w:p w14:paraId="3FA38F2F" w14:textId="77777777" w:rsidR="00666CFF" w:rsidRPr="0091050D" w:rsidRDefault="00666CFF" w:rsidP="004B1AA5">
            <w:pPr>
              <w:pStyle w:val="Oggetto"/>
              <w:rPr>
                <w:i/>
                <w:lang w:eastAsia="it-IT"/>
              </w:rPr>
            </w:pPr>
            <w:r w:rsidRPr="0091050D">
              <w:rPr>
                <w:i/>
                <w:lang w:eastAsia="it-IT"/>
              </w:rPr>
              <w:t>Portata</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00B8D9F1" w14:textId="77777777" w:rsidR="00666CFF" w:rsidRPr="0091050D" w:rsidRDefault="00666CFF" w:rsidP="004B1AA5">
            <w:pPr>
              <w:pStyle w:val="Oggetto"/>
              <w:rPr>
                <w:lang w:eastAsia="it-IT"/>
              </w:rPr>
            </w:pPr>
            <w:r w:rsidRPr="0091050D">
              <w:rPr>
                <w:lang w:eastAsia="it-IT"/>
              </w:rPr>
              <w:t>Flussimetro a turbine Riels R100</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4E8D9A30" w14:textId="77777777" w:rsidR="00666CFF" w:rsidRPr="0091050D" w:rsidRDefault="00666CFF" w:rsidP="004B1AA5">
            <w:pPr>
              <w:pStyle w:val="Oggetto"/>
              <w:rPr>
                <w:lang w:eastAsia="it-IT"/>
              </w:rPr>
            </w:pPr>
            <w:r w:rsidRPr="0091050D">
              <w:rPr>
                <w:lang w:eastAsia="it-IT"/>
              </w:rPr>
              <w:t>0,5% F.S.</w:t>
            </w:r>
          </w:p>
        </w:tc>
      </w:tr>
      <w:tr w:rsidR="00666CFF" w:rsidRPr="003A65BE" w14:paraId="05AC714B"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hideMark/>
          </w:tcPr>
          <w:p w14:paraId="0962C41D" w14:textId="77777777" w:rsidR="00666CFF" w:rsidRPr="0091050D" w:rsidRDefault="00666CFF" w:rsidP="004B1AA5">
            <w:pPr>
              <w:pStyle w:val="Oggetto"/>
              <w:rPr>
                <w:i/>
                <w:lang w:eastAsia="it-IT"/>
              </w:rPr>
            </w:pPr>
            <w:r w:rsidRPr="0091050D">
              <w:rPr>
                <w:i/>
                <w:lang w:eastAsia="it-IT"/>
              </w:rPr>
              <w:t>Pressione</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2D0A3DEA" w14:textId="77777777" w:rsidR="00666CFF" w:rsidRPr="0091050D" w:rsidRDefault="00666CFF" w:rsidP="004B1AA5">
            <w:pPr>
              <w:pStyle w:val="Oggetto"/>
              <w:rPr>
                <w:lang w:eastAsia="it-IT"/>
              </w:rPr>
            </w:pPr>
            <w:r w:rsidRPr="0091050D">
              <w:rPr>
                <w:lang w:eastAsia="it-IT"/>
              </w:rPr>
              <w:t>Trasduttore Piezoelettrico Gems</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7CF60861" w14:textId="77777777" w:rsidR="00666CFF" w:rsidRPr="0091050D" w:rsidRDefault="00666CFF" w:rsidP="004B1AA5">
            <w:pPr>
              <w:pStyle w:val="Oggetto"/>
              <w:rPr>
                <w:lang w:eastAsia="it-IT"/>
              </w:rPr>
            </w:pPr>
            <w:r w:rsidRPr="0091050D">
              <w:rPr>
                <w:lang w:eastAsia="it-IT"/>
              </w:rPr>
              <w:t>0,00625 bar</w:t>
            </w:r>
          </w:p>
        </w:tc>
      </w:tr>
      <w:tr w:rsidR="00666CFF" w:rsidRPr="003A65BE" w14:paraId="186C046B"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tcPr>
          <w:p w14:paraId="43830E0E" w14:textId="77777777" w:rsidR="00666CFF" w:rsidRPr="0091050D" w:rsidRDefault="00666CFF" w:rsidP="004B1AA5">
            <w:pPr>
              <w:pStyle w:val="Oggetto"/>
              <w:rPr>
                <w:i/>
                <w:lang w:eastAsia="it-IT"/>
              </w:rPr>
            </w:pPr>
            <w:r w:rsidRPr="0091050D">
              <w:rPr>
                <w:i/>
                <w:lang w:eastAsia="it-IT"/>
              </w:rPr>
              <w:t>Temperatura</w:t>
            </w:r>
          </w:p>
        </w:tc>
        <w:tc>
          <w:tcPr>
            <w:tcW w:w="0" w:type="auto"/>
            <w:tcBorders>
              <w:left w:val="single" w:sz="12" w:space="0" w:color="auto"/>
              <w:right w:val="single" w:sz="12" w:space="0" w:color="auto"/>
            </w:tcBorders>
            <w:tcMar>
              <w:top w:w="15" w:type="dxa"/>
              <w:left w:w="78" w:type="dxa"/>
              <w:bottom w:w="0" w:type="dxa"/>
              <w:right w:w="78" w:type="dxa"/>
            </w:tcMar>
            <w:vAlign w:val="center"/>
          </w:tcPr>
          <w:p w14:paraId="15BF17B0" w14:textId="77777777" w:rsidR="00666CFF" w:rsidRPr="0091050D" w:rsidRDefault="00666CFF" w:rsidP="004B1AA5">
            <w:pPr>
              <w:pStyle w:val="Oggetto"/>
              <w:rPr>
                <w:lang w:eastAsia="it-IT"/>
              </w:rPr>
            </w:pPr>
            <w:r w:rsidRPr="0091050D">
              <w:rPr>
                <w:lang w:eastAsia="it-IT"/>
              </w:rPr>
              <w:t>Resistance Temperature Detector (RTD)</w:t>
            </w:r>
          </w:p>
        </w:tc>
        <w:tc>
          <w:tcPr>
            <w:tcW w:w="0" w:type="auto"/>
            <w:tcBorders>
              <w:left w:val="single" w:sz="12" w:space="0" w:color="auto"/>
              <w:right w:val="single" w:sz="12" w:space="0" w:color="auto"/>
            </w:tcBorders>
            <w:tcMar>
              <w:top w:w="15" w:type="dxa"/>
              <w:left w:w="78" w:type="dxa"/>
              <w:bottom w:w="0" w:type="dxa"/>
              <w:right w:w="78" w:type="dxa"/>
            </w:tcMar>
            <w:vAlign w:val="center"/>
          </w:tcPr>
          <w:p w14:paraId="5EFC844A" w14:textId="77777777" w:rsidR="00666CFF" w:rsidRPr="0091050D" w:rsidRDefault="00666CFF" w:rsidP="004B1AA5">
            <w:pPr>
              <w:pStyle w:val="Oggetto"/>
              <w:rPr>
                <w:lang w:eastAsia="it-IT"/>
              </w:rPr>
            </w:pPr>
            <w:r w:rsidRPr="0091050D">
              <w:rPr>
                <w:lang w:eastAsia="it-IT"/>
              </w:rPr>
              <w:t>0</w:t>
            </w:r>
            <w:r>
              <w:rPr>
                <w:lang w:eastAsia="it-IT"/>
              </w:rPr>
              <w:t>,</w:t>
            </w:r>
            <w:r w:rsidRPr="0091050D">
              <w:rPr>
                <w:lang w:eastAsia="it-IT"/>
              </w:rPr>
              <w:t>3 °C</w:t>
            </w:r>
          </w:p>
        </w:tc>
      </w:tr>
      <w:tr w:rsidR="00666CFF" w:rsidRPr="003A65BE" w14:paraId="38D46CD2"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hideMark/>
          </w:tcPr>
          <w:p w14:paraId="02F2482E" w14:textId="77777777" w:rsidR="00666CFF" w:rsidRPr="0091050D" w:rsidRDefault="00666CFF" w:rsidP="004B1AA5">
            <w:pPr>
              <w:pStyle w:val="Oggetto"/>
              <w:rPr>
                <w:i/>
                <w:lang w:eastAsia="it-IT"/>
              </w:rPr>
            </w:pPr>
            <w:r w:rsidRPr="0091050D">
              <w:rPr>
                <w:i/>
                <w:lang w:eastAsia="it-IT"/>
              </w:rPr>
              <w:t>Tensione DC</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23C7AEE1" w14:textId="77777777" w:rsidR="00666CFF" w:rsidRPr="0091050D" w:rsidRDefault="00666CFF" w:rsidP="004B1AA5">
            <w:pPr>
              <w:pStyle w:val="Oggetto"/>
              <w:rPr>
                <w:lang w:eastAsia="it-IT"/>
              </w:rPr>
            </w:pPr>
            <w:r w:rsidRPr="0091050D">
              <w:rPr>
                <w:lang w:eastAsia="it-IT"/>
              </w:rPr>
              <w:t>Voltmetro con canale Modbus</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3E8CC0FD" w14:textId="77777777" w:rsidR="00666CFF" w:rsidRPr="0091050D" w:rsidRDefault="00666CFF" w:rsidP="004B1AA5">
            <w:pPr>
              <w:pStyle w:val="Oggetto"/>
              <w:rPr>
                <w:lang w:eastAsia="it-IT"/>
              </w:rPr>
            </w:pPr>
            <w:r w:rsidRPr="0091050D">
              <w:rPr>
                <w:lang w:eastAsia="it-IT"/>
              </w:rPr>
              <w:t>1 V</w:t>
            </w:r>
          </w:p>
        </w:tc>
      </w:tr>
      <w:tr w:rsidR="00666CFF" w:rsidRPr="003A65BE" w14:paraId="7294AF88"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hideMark/>
          </w:tcPr>
          <w:p w14:paraId="485F95FF" w14:textId="77777777" w:rsidR="00666CFF" w:rsidRPr="0091050D" w:rsidRDefault="00666CFF" w:rsidP="004B1AA5">
            <w:pPr>
              <w:pStyle w:val="Oggetto"/>
              <w:rPr>
                <w:i/>
                <w:lang w:eastAsia="it-IT"/>
              </w:rPr>
            </w:pPr>
            <w:r w:rsidRPr="0091050D">
              <w:rPr>
                <w:i/>
                <w:lang w:eastAsia="it-IT"/>
              </w:rPr>
              <w:t>Corrente DC</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160A2C15" w14:textId="77777777" w:rsidR="00666CFF" w:rsidRPr="0091050D" w:rsidRDefault="00666CFF" w:rsidP="004B1AA5">
            <w:pPr>
              <w:pStyle w:val="Oggetto"/>
              <w:rPr>
                <w:lang w:eastAsia="it-IT"/>
              </w:rPr>
            </w:pPr>
            <w:r w:rsidRPr="0091050D">
              <w:rPr>
                <w:lang w:eastAsia="it-IT"/>
              </w:rPr>
              <w:t>Amperometro</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1F49F04E" w14:textId="77777777" w:rsidR="00666CFF" w:rsidRPr="0091050D" w:rsidRDefault="00666CFF" w:rsidP="004B1AA5">
            <w:pPr>
              <w:pStyle w:val="Oggetto"/>
              <w:rPr>
                <w:lang w:eastAsia="it-IT"/>
              </w:rPr>
            </w:pPr>
            <w:r w:rsidRPr="0091050D">
              <w:rPr>
                <w:lang w:eastAsia="it-IT"/>
              </w:rPr>
              <w:t>0,001 A</w:t>
            </w:r>
          </w:p>
        </w:tc>
      </w:tr>
      <w:tr w:rsidR="00666CFF" w:rsidRPr="003A65BE" w14:paraId="6990F209" w14:textId="77777777" w:rsidTr="00666CFF">
        <w:trPr>
          <w:trHeight w:val="397"/>
          <w:jc w:val="center"/>
        </w:trPr>
        <w:tc>
          <w:tcPr>
            <w:tcW w:w="0" w:type="auto"/>
            <w:tcBorders>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4D1EF462" w14:textId="77777777" w:rsidR="00666CFF" w:rsidRPr="0091050D" w:rsidRDefault="00666CFF" w:rsidP="004B1AA5">
            <w:pPr>
              <w:pStyle w:val="Oggetto"/>
              <w:rPr>
                <w:i/>
                <w:lang w:eastAsia="it-IT"/>
              </w:rPr>
            </w:pPr>
            <w:r w:rsidRPr="0091050D">
              <w:rPr>
                <w:i/>
                <w:lang w:eastAsia="it-IT"/>
              </w:rPr>
              <w:t>Potenza AC</w:t>
            </w:r>
          </w:p>
        </w:tc>
        <w:tc>
          <w:tcPr>
            <w:tcW w:w="0" w:type="auto"/>
            <w:tcBorders>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379236BC" w14:textId="77777777" w:rsidR="00666CFF" w:rsidRPr="0091050D" w:rsidRDefault="00666CFF" w:rsidP="004B1AA5">
            <w:pPr>
              <w:pStyle w:val="Oggetto"/>
              <w:rPr>
                <w:lang w:eastAsia="it-IT"/>
              </w:rPr>
            </w:pPr>
            <w:r w:rsidRPr="0091050D">
              <w:rPr>
                <w:lang w:eastAsia="it-IT"/>
              </w:rPr>
              <w:t>Analizzatore di Potenza trifase PCE</w:t>
            </w:r>
          </w:p>
        </w:tc>
        <w:tc>
          <w:tcPr>
            <w:tcW w:w="0" w:type="auto"/>
            <w:tcBorders>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7F4A89AF" w14:textId="77777777" w:rsidR="00666CFF" w:rsidRPr="0091050D" w:rsidRDefault="00666CFF" w:rsidP="004B1AA5">
            <w:pPr>
              <w:pStyle w:val="Oggetto"/>
              <w:rPr>
                <w:lang w:eastAsia="it-IT"/>
              </w:rPr>
            </w:pPr>
            <w:r w:rsidRPr="0091050D">
              <w:rPr>
                <w:lang w:eastAsia="it-IT"/>
              </w:rPr>
              <w:t>1 %</w:t>
            </w:r>
          </w:p>
        </w:tc>
      </w:tr>
    </w:tbl>
    <w:p w14:paraId="459537D1" w14:textId="77777777" w:rsidR="0096612B" w:rsidRDefault="0096612B" w:rsidP="00666CFF">
      <w:pPr>
        <w:pStyle w:val="Testo"/>
        <w:sectPr w:rsidR="0096612B" w:rsidSect="00D0738F">
          <w:pgSz w:w="11906" w:h="16838"/>
          <w:pgMar w:top="1418" w:right="1418" w:bottom="1418" w:left="1134" w:header="850" w:footer="850" w:gutter="567"/>
          <w:cols w:space="708"/>
          <w:titlePg/>
          <w:docGrid w:linePitch="360"/>
        </w:sectPr>
      </w:pPr>
    </w:p>
    <w:p w14:paraId="4843AD57" w14:textId="4C971D67" w:rsidR="00666CFF" w:rsidRDefault="00B424C6" w:rsidP="00D8764F">
      <w:pPr>
        <w:pStyle w:val="AppendiceNum"/>
      </w:pPr>
      <w:r>
        <w:lastRenderedPageBreak/>
        <w:br/>
      </w:r>
      <w:bookmarkStart w:id="125" w:name="_Toc58331147"/>
      <w:bookmarkStart w:id="126" w:name="_Toc58766226"/>
      <w:r w:rsidR="0096612B">
        <w:t>Tavole Grafiche</w:t>
      </w:r>
      <w:bookmarkEnd w:id="125"/>
      <w:bookmarkEnd w:id="126"/>
    </w:p>
    <w:p w14:paraId="76526DF4" w14:textId="323DAE94" w:rsidR="0096612B" w:rsidRDefault="0096612B" w:rsidP="0096612B">
      <w:pPr>
        <w:pStyle w:val="Testo"/>
      </w:pPr>
      <w:r>
        <w:t>Eventuali tavole grafiche possono essere riportate qui in Appendice. A titolo di esempio si riportano due tavole sviluppate nel corso di una Tesi di Laurea volta alla progettazione e realizzazione di una base di appoggio di un sistema di ricarica wireless di droni [</w:t>
      </w:r>
      <w:r w:rsidRPr="007516A4">
        <w:t>15</w:t>
      </w:r>
      <w:r>
        <w:t>].</w:t>
      </w:r>
    </w:p>
    <w:p w14:paraId="7F8B9AD4" w14:textId="7852537B" w:rsidR="0096612B" w:rsidRDefault="0096612B" w:rsidP="00FF3AFD">
      <w:pPr>
        <w:pStyle w:val="SezioneApp"/>
      </w:pPr>
      <w:bookmarkStart w:id="127" w:name="_Toc58331148"/>
      <w:bookmarkStart w:id="128" w:name="_Toc58766227"/>
      <w:r>
        <w:t>Base di Appoggio</w:t>
      </w:r>
      <w:bookmarkEnd w:id="127"/>
      <w:bookmarkEnd w:id="128"/>
    </w:p>
    <w:p w14:paraId="7B00BDEC" w14:textId="77777777" w:rsidR="00FF3AFD" w:rsidRDefault="0096612B" w:rsidP="00FF3AFD">
      <w:pPr>
        <w:pStyle w:val="Oggetto"/>
        <w:keepNext/>
      </w:pPr>
      <w:r>
        <w:rPr>
          <w:noProof/>
          <w:lang w:eastAsia="it-IT"/>
        </w:rPr>
        <w:drawing>
          <wp:inline distT="0" distB="0" distL="0" distR="0" wp14:anchorId="2CA48909" wp14:editId="3F29E30E">
            <wp:extent cx="5579745" cy="3832225"/>
            <wp:effectExtent l="0" t="0" r="190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579745" cy="3832225"/>
                    </a:xfrm>
                    <a:prstGeom prst="rect">
                      <a:avLst/>
                    </a:prstGeom>
                  </pic:spPr>
                </pic:pic>
              </a:graphicData>
            </a:graphic>
          </wp:inline>
        </w:drawing>
      </w:r>
    </w:p>
    <w:p w14:paraId="70D24455" w14:textId="09C278BF" w:rsidR="0096612B" w:rsidRDefault="00F15A99" w:rsidP="00057102">
      <w:pPr>
        <w:pStyle w:val="Didascalia"/>
      </w:pPr>
      <w:bookmarkStart w:id="129" w:name="_Toc58331248"/>
      <w:bookmarkStart w:id="130" w:name="_Toc58331435"/>
      <w:bookmarkStart w:id="131" w:name="_Toc58766737"/>
      <w:r>
        <w:t>Figura E.</w:t>
      </w:r>
      <w:fldSimple w:instr=" SEQ Figura_E. \* ARABIC ">
        <w:r w:rsidR="00D93D07">
          <w:rPr>
            <w:noProof/>
          </w:rPr>
          <w:t>1</w:t>
        </w:r>
      </w:fldSimple>
      <w:r w:rsidR="00057102">
        <w:t xml:space="preserve"> </w:t>
      </w:r>
      <w:r w:rsidR="00FF3AFD" w:rsidRPr="00320D47">
        <w:t>– Tavola 1: base di appoggio</w:t>
      </w:r>
      <w:bookmarkEnd w:id="129"/>
      <w:bookmarkEnd w:id="130"/>
      <w:bookmarkEnd w:id="131"/>
    </w:p>
    <w:p w14:paraId="513C15F7" w14:textId="0923761B" w:rsidR="0096612B" w:rsidRDefault="0096612B" w:rsidP="0096612B"/>
    <w:p w14:paraId="3076A753" w14:textId="52FDF9DC" w:rsidR="0096612B" w:rsidRDefault="0096612B" w:rsidP="0096612B"/>
    <w:p w14:paraId="74675D89" w14:textId="3C7C5132" w:rsidR="0096612B" w:rsidRDefault="0096612B" w:rsidP="0096612B"/>
    <w:p w14:paraId="0843D1E5" w14:textId="2CD7F2CB" w:rsidR="0096612B" w:rsidRDefault="0096612B" w:rsidP="0096612B"/>
    <w:p w14:paraId="738A1CDA" w14:textId="1481BF80" w:rsidR="0096612B" w:rsidRDefault="0096612B" w:rsidP="0096612B"/>
    <w:p w14:paraId="509C3EFB" w14:textId="152906D7" w:rsidR="0096612B" w:rsidRDefault="0096612B" w:rsidP="0096612B"/>
    <w:p w14:paraId="61F82FE8" w14:textId="0952D444" w:rsidR="0096612B" w:rsidRDefault="0096612B" w:rsidP="0096612B"/>
    <w:p w14:paraId="49A5E748" w14:textId="7CA67FEE" w:rsidR="0096612B" w:rsidRDefault="0096612B" w:rsidP="0096612B"/>
    <w:p w14:paraId="1A86D84E" w14:textId="5E727F14" w:rsidR="0096612B" w:rsidRDefault="0096612B" w:rsidP="00057102">
      <w:pPr>
        <w:pStyle w:val="SezioneApp"/>
      </w:pPr>
      <w:bookmarkStart w:id="132" w:name="_Toc58331149"/>
      <w:bookmarkStart w:id="133" w:name="_Toc58766228"/>
      <w:r>
        <w:t>Guscio</w:t>
      </w:r>
      <w:bookmarkEnd w:id="132"/>
      <w:bookmarkEnd w:id="133"/>
    </w:p>
    <w:p w14:paraId="166A6065" w14:textId="77777777" w:rsidR="00057102" w:rsidRDefault="0096612B" w:rsidP="00057102">
      <w:pPr>
        <w:pStyle w:val="Oggetto"/>
      </w:pPr>
      <w:r>
        <w:rPr>
          <w:noProof/>
          <w:lang w:eastAsia="it-IT"/>
        </w:rPr>
        <w:drawing>
          <wp:inline distT="0" distB="0" distL="0" distR="0" wp14:anchorId="4E0C0A8C" wp14:editId="3EFD74D3">
            <wp:extent cx="5579745" cy="3832225"/>
            <wp:effectExtent l="0" t="0" r="190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79745" cy="3832225"/>
                    </a:xfrm>
                    <a:prstGeom prst="rect">
                      <a:avLst/>
                    </a:prstGeom>
                  </pic:spPr>
                </pic:pic>
              </a:graphicData>
            </a:graphic>
          </wp:inline>
        </w:drawing>
      </w:r>
    </w:p>
    <w:p w14:paraId="0185B907" w14:textId="3E1750D8" w:rsidR="00057102" w:rsidRDefault="00057102" w:rsidP="00057102">
      <w:pPr>
        <w:pStyle w:val="Didascalia"/>
      </w:pPr>
      <w:bookmarkStart w:id="134" w:name="_Toc58331249"/>
      <w:bookmarkStart w:id="135" w:name="_Toc58331436"/>
      <w:bookmarkStart w:id="136" w:name="_Toc58766738"/>
      <w:r>
        <w:t>Figura E</w:t>
      </w:r>
      <w:r w:rsidR="00F15A99">
        <w:t>.</w:t>
      </w:r>
      <w:fldSimple w:instr=" SEQ Figura_E. \* ARABIC ">
        <w:r w:rsidR="00D93D07">
          <w:rPr>
            <w:noProof/>
          </w:rPr>
          <w:t>2</w:t>
        </w:r>
      </w:fldSimple>
      <w:r>
        <w:t xml:space="preserve"> </w:t>
      </w:r>
      <w:r w:rsidRPr="000248E0">
        <w:t>– Tavola 2: guscio</w:t>
      </w:r>
      <w:bookmarkEnd w:id="134"/>
      <w:bookmarkEnd w:id="135"/>
      <w:bookmarkEnd w:id="136"/>
    </w:p>
    <w:p w14:paraId="7BD28E63" w14:textId="0217E045" w:rsidR="0096612B" w:rsidRDefault="0096612B" w:rsidP="00057102">
      <w:pPr>
        <w:pStyle w:val="Didascalia"/>
      </w:pPr>
    </w:p>
    <w:p w14:paraId="76584C2F" w14:textId="2194A1BF" w:rsidR="0096612B" w:rsidRDefault="0096612B" w:rsidP="00057102">
      <w:pPr>
        <w:pStyle w:val="Didascalia"/>
      </w:pPr>
    </w:p>
    <w:p w14:paraId="6A94CEB8" w14:textId="77777777" w:rsidR="0096612B" w:rsidRDefault="0096612B" w:rsidP="0096612B">
      <w:pPr>
        <w:sectPr w:rsidR="0096612B" w:rsidSect="00D0738F">
          <w:pgSz w:w="11906" w:h="16838"/>
          <w:pgMar w:top="1418" w:right="1418" w:bottom="1418" w:left="1134" w:header="850" w:footer="850" w:gutter="567"/>
          <w:cols w:space="708"/>
          <w:titlePg/>
          <w:docGrid w:linePitch="360"/>
        </w:sectPr>
      </w:pPr>
    </w:p>
    <w:p w14:paraId="650EBEF8" w14:textId="76B7B9D6" w:rsidR="0096612B" w:rsidRDefault="00B424C6" w:rsidP="00D8764F">
      <w:pPr>
        <w:pStyle w:val="AppendiceNum"/>
      </w:pPr>
      <w:r>
        <w:lastRenderedPageBreak/>
        <w:br/>
      </w:r>
      <w:bookmarkStart w:id="137" w:name="_Toc58331150"/>
      <w:bookmarkStart w:id="138" w:name="_Toc58766229"/>
      <w:r w:rsidR="0096612B">
        <w:t>Schemi Elettrici e Layout Circuitali</w:t>
      </w:r>
      <w:bookmarkEnd w:id="137"/>
      <w:bookmarkEnd w:id="138"/>
    </w:p>
    <w:p w14:paraId="4F95285D" w14:textId="0920D758" w:rsidR="0096612B" w:rsidRDefault="0096612B" w:rsidP="0096612B">
      <w:pPr>
        <w:pStyle w:val="Testo"/>
      </w:pPr>
      <w:r>
        <w:t>In questa Appendice sono riportati alcuni esempi di schemi elettrici e layout circuitali.</w:t>
      </w:r>
    </w:p>
    <w:p w14:paraId="4BF1EFC2" w14:textId="4742C575" w:rsidR="0096612B" w:rsidRDefault="0096612B" w:rsidP="00057102">
      <w:pPr>
        <w:pStyle w:val="SezioneApp"/>
      </w:pPr>
      <w:bookmarkStart w:id="139" w:name="_Toc58331151"/>
      <w:bookmarkStart w:id="140" w:name="_Toc58766230"/>
      <w:r>
        <w:t>Schemi Elettrici</w:t>
      </w:r>
      <w:bookmarkEnd w:id="139"/>
      <w:bookmarkEnd w:id="140"/>
    </w:p>
    <w:p w14:paraId="29C3FF0A" w14:textId="77777777" w:rsidR="00057102" w:rsidRDefault="0096612B" w:rsidP="006423E6">
      <w:pPr>
        <w:pStyle w:val="Oggetto"/>
      </w:pPr>
      <w:r w:rsidRPr="00F80EB7">
        <w:rPr>
          <w:noProof/>
          <w:lang w:eastAsia="it-IT"/>
        </w:rPr>
        <w:drawing>
          <wp:inline distT="0" distB="0" distL="0" distR="0" wp14:anchorId="57261D2D" wp14:editId="6C3A2348">
            <wp:extent cx="5579745" cy="3608705"/>
            <wp:effectExtent l="0" t="0" r="190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79745" cy="3608705"/>
                    </a:xfrm>
                    <a:prstGeom prst="rect">
                      <a:avLst/>
                    </a:prstGeom>
                    <a:noFill/>
                    <a:ln>
                      <a:noFill/>
                    </a:ln>
                  </pic:spPr>
                </pic:pic>
              </a:graphicData>
            </a:graphic>
          </wp:inline>
        </w:drawing>
      </w:r>
    </w:p>
    <w:p w14:paraId="4453F797" w14:textId="6AC1588B" w:rsidR="00057102" w:rsidRDefault="00F15A99" w:rsidP="00057102">
      <w:pPr>
        <w:pStyle w:val="Didascalia"/>
      </w:pPr>
      <w:bookmarkStart w:id="141" w:name="_Toc58766721"/>
      <w:r>
        <w:t>Figura F.</w:t>
      </w:r>
      <w:fldSimple w:instr=" SEQ Figura_F. \* ARABIC ">
        <w:r w:rsidR="00D93D07">
          <w:rPr>
            <w:noProof/>
          </w:rPr>
          <w:t>1</w:t>
        </w:r>
      </w:fldSimple>
      <w:r w:rsidR="00057102">
        <w:t xml:space="preserve"> </w:t>
      </w:r>
      <w:r w:rsidR="00057102" w:rsidRPr="000248E0">
        <w:t xml:space="preserve">– </w:t>
      </w:r>
      <w:r w:rsidR="002A65DC">
        <w:t>Schema elettrico</w:t>
      </w:r>
      <w:bookmarkEnd w:id="141"/>
    </w:p>
    <w:p w14:paraId="567ACCC7" w14:textId="644E4534" w:rsidR="0096612B" w:rsidRDefault="0096612B" w:rsidP="00057102">
      <w:pPr>
        <w:pStyle w:val="Didascalia"/>
        <w:jc w:val="both"/>
      </w:pPr>
    </w:p>
    <w:p w14:paraId="27742C6F" w14:textId="122326E8" w:rsidR="0096612B" w:rsidRDefault="0096612B" w:rsidP="00057102">
      <w:pPr>
        <w:pStyle w:val="Testo"/>
        <w:ind w:firstLine="0"/>
      </w:pPr>
    </w:p>
    <w:p w14:paraId="69983B31" w14:textId="1023A763" w:rsidR="0096612B" w:rsidRDefault="0096612B" w:rsidP="0096612B">
      <w:pPr>
        <w:pStyle w:val="Testo"/>
      </w:pPr>
    </w:p>
    <w:p w14:paraId="42D9399C" w14:textId="2283FBCD" w:rsidR="0096612B" w:rsidRDefault="0096612B" w:rsidP="0096612B">
      <w:pPr>
        <w:pStyle w:val="Testo"/>
      </w:pPr>
    </w:p>
    <w:p w14:paraId="3C5FB10E" w14:textId="3E1827CC" w:rsidR="0096612B" w:rsidRDefault="0096612B" w:rsidP="0096612B">
      <w:pPr>
        <w:pStyle w:val="Testo"/>
      </w:pPr>
    </w:p>
    <w:p w14:paraId="3FBBA26A" w14:textId="1C52862A" w:rsidR="0096612B" w:rsidRDefault="0096612B" w:rsidP="0096612B">
      <w:pPr>
        <w:pStyle w:val="Testo"/>
      </w:pPr>
    </w:p>
    <w:p w14:paraId="24F1C1F1" w14:textId="69A9F55E" w:rsidR="0096612B" w:rsidRDefault="0096612B" w:rsidP="0096612B">
      <w:pPr>
        <w:pStyle w:val="Testo"/>
      </w:pPr>
    </w:p>
    <w:p w14:paraId="3837078B" w14:textId="322924A8" w:rsidR="0096612B" w:rsidRDefault="0096612B" w:rsidP="0096612B">
      <w:pPr>
        <w:pStyle w:val="Testo"/>
      </w:pPr>
    </w:p>
    <w:p w14:paraId="6F700D9B" w14:textId="38C6E593" w:rsidR="0096612B" w:rsidRDefault="0096612B" w:rsidP="0096612B">
      <w:pPr>
        <w:pStyle w:val="Testo"/>
      </w:pPr>
    </w:p>
    <w:p w14:paraId="41621264" w14:textId="6A6865EF" w:rsidR="0096612B" w:rsidRDefault="0096612B" w:rsidP="0096612B">
      <w:pPr>
        <w:pStyle w:val="Testo"/>
      </w:pPr>
    </w:p>
    <w:p w14:paraId="421B7956" w14:textId="330AA738" w:rsidR="0096612B" w:rsidRDefault="0096612B" w:rsidP="0096612B">
      <w:pPr>
        <w:pStyle w:val="Testo"/>
      </w:pPr>
    </w:p>
    <w:p w14:paraId="3ABDD40E" w14:textId="30DD99E4" w:rsidR="0096612B" w:rsidRDefault="0096612B" w:rsidP="00057102">
      <w:pPr>
        <w:pStyle w:val="SezioneApp"/>
      </w:pPr>
      <w:bookmarkStart w:id="142" w:name="_Toc58331152"/>
      <w:bookmarkStart w:id="143" w:name="_Toc58766231"/>
      <w:r>
        <w:lastRenderedPageBreak/>
        <w:t>Layout Circuitali</w:t>
      </w:r>
      <w:bookmarkEnd w:id="142"/>
      <w:bookmarkEnd w:id="143"/>
    </w:p>
    <w:p w14:paraId="43355B6B" w14:textId="5932E152" w:rsidR="00057102" w:rsidRDefault="0096612B" w:rsidP="00057102">
      <w:pPr>
        <w:pStyle w:val="Oggetto"/>
      </w:pPr>
      <w:r w:rsidRPr="00057102">
        <w:rPr>
          <w:noProof/>
          <w:lang w:eastAsia="it-IT"/>
        </w:rPr>
        <w:drawing>
          <wp:inline distT="0" distB="0" distL="0" distR="0" wp14:anchorId="65FA58DD" wp14:editId="0FFAE20E">
            <wp:extent cx="2790701" cy="2837387"/>
            <wp:effectExtent l="0" t="0" r="0" b="127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24520" cy="2871772"/>
                    </a:xfrm>
                    <a:prstGeom prst="rect">
                      <a:avLst/>
                    </a:prstGeom>
                  </pic:spPr>
                </pic:pic>
              </a:graphicData>
            </a:graphic>
          </wp:inline>
        </w:drawing>
      </w:r>
    </w:p>
    <w:p w14:paraId="4E1D0F94" w14:textId="48CED71A" w:rsidR="00057102" w:rsidRDefault="00C638A7" w:rsidP="00C638A7">
      <w:pPr>
        <w:pStyle w:val="Didascalia"/>
      </w:pPr>
      <w:r>
        <w:t>(a)</w:t>
      </w:r>
    </w:p>
    <w:p w14:paraId="33DD4E9F" w14:textId="3E2F1404" w:rsidR="00057102" w:rsidRDefault="0096612B" w:rsidP="00057102">
      <w:pPr>
        <w:pStyle w:val="Oggetto"/>
        <w:keepNext/>
      </w:pPr>
      <w:r w:rsidRPr="00057102">
        <w:rPr>
          <w:noProof/>
          <w:lang w:eastAsia="it-IT"/>
        </w:rPr>
        <w:drawing>
          <wp:inline distT="0" distB="0" distL="0" distR="0" wp14:anchorId="37F29C36" wp14:editId="2F1FB3D9">
            <wp:extent cx="2826327" cy="2752668"/>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866060" cy="2791365"/>
                    </a:xfrm>
                    <a:prstGeom prst="rect">
                      <a:avLst/>
                    </a:prstGeom>
                  </pic:spPr>
                </pic:pic>
              </a:graphicData>
            </a:graphic>
          </wp:inline>
        </w:drawing>
      </w:r>
    </w:p>
    <w:p w14:paraId="53EF7036" w14:textId="6710D0F0" w:rsidR="00057102" w:rsidRDefault="00C638A7" w:rsidP="00C638A7">
      <w:pPr>
        <w:pStyle w:val="Didascalia"/>
      </w:pPr>
      <w:r>
        <w:t>(b)</w:t>
      </w:r>
    </w:p>
    <w:p w14:paraId="5E43D6BE" w14:textId="51E7D633" w:rsidR="0096612B" w:rsidRDefault="00F15A99" w:rsidP="00057102">
      <w:pPr>
        <w:pStyle w:val="Didascalia"/>
      </w:pPr>
      <w:bookmarkStart w:id="144" w:name="_Toc58766722"/>
      <w:r>
        <w:t>Figura F.</w:t>
      </w:r>
      <w:fldSimple w:instr=" SEQ Figura_F. \* ARABIC ">
        <w:r w:rsidR="00D93D07">
          <w:rPr>
            <w:noProof/>
          </w:rPr>
          <w:t>2</w:t>
        </w:r>
      </w:fldSimple>
      <w:r w:rsidR="00057102">
        <w:t xml:space="preserve"> </w:t>
      </w:r>
      <w:r w:rsidR="00057102" w:rsidRPr="000248E0">
        <w:t>–</w:t>
      </w:r>
      <w:r w:rsidR="00057102">
        <w:t xml:space="preserve"> Layout </w:t>
      </w:r>
      <w:r w:rsidR="00057102">
        <w:rPr>
          <w:noProof/>
        </w:rPr>
        <w:t xml:space="preserve"> del circuito: </w:t>
      </w:r>
      <w:r w:rsidR="00C638A7">
        <w:rPr>
          <w:noProof/>
        </w:rPr>
        <w:t>(</w:t>
      </w:r>
      <w:r w:rsidR="00057102">
        <w:rPr>
          <w:noProof/>
        </w:rPr>
        <w:t xml:space="preserve">a) vista TOP; </w:t>
      </w:r>
      <w:r w:rsidR="00C638A7">
        <w:rPr>
          <w:noProof/>
        </w:rPr>
        <w:t>(</w:t>
      </w:r>
      <w:r w:rsidR="00057102">
        <w:rPr>
          <w:noProof/>
        </w:rPr>
        <w:t>b) vista BOTTOM</w:t>
      </w:r>
      <w:bookmarkEnd w:id="144"/>
    </w:p>
    <w:p w14:paraId="5854FF9A" w14:textId="77777777" w:rsidR="0096612B" w:rsidRPr="0096612B" w:rsidRDefault="0096612B" w:rsidP="0096612B"/>
    <w:p w14:paraId="7A5B35CF" w14:textId="77777777" w:rsidR="00057102" w:rsidRDefault="0096612B" w:rsidP="006423E6">
      <w:pPr>
        <w:pStyle w:val="Oggetto"/>
      </w:pPr>
      <w:r w:rsidRPr="00F80EB7">
        <w:rPr>
          <w:noProof/>
          <w:lang w:eastAsia="it-IT"/>
        </w:rPr>
        <w:lastRenderedPageBreak/>
        <w:drawing>
          <wp:inline distT="0" distB="0" distL="0" distR="0" wp14:anchorId="56CD3341" wp14:editId="19343742">
            <wp:extent cx="5579745" cy="3656965"/>
            <wp:effectExtent l="0" t="0" r="1905" b="63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79745" cy="3656965"/>
                    </a:xfrm>
                    <a:prstGeom prst="rect">
                      <a:avLst/>
                    </a:prstGeom>
                    <a:noFill/>
                    <a:ln>
                      <a:noFill/>
                    </a:ln>
                  </pic:spPr>
                </pic:pic>
              </a:graphicData>
            </a:graphic>
          </wp:inline>
        </w:drawing>
      </w:r>
    </w:p>
    <w:p w14:paraId="2350D10F" w14:textId="386D7B4F" w:rsidR="0096612B" w:rsidRDefault="00F15A99" w:rsidP="00057102">
      <w:pPr>
        <w:pStyle w:val="Didascalia"/>
      </w:pPr>
      <w:bookmarkStart w:id="145" w:name="_Toc58766723"/>
      <w:r>
        <w:t>Figura F.</w:t>
      </w:r>
      <w:fldSimple w:instr=" SEQ Figura_F. \* ARABIC ">
        <w:r w:rsidR="00D93D07">
          <w:rPr>
            <w:noProof/>
          </w:rPr>
          <w:t>3</w:t>
        </w:r>
      </w:fldSimple>
      <w:r w:rsidR="00057102">
        <w:t xml:space="preserve"> </w:t>
      </w:r>
      <w:r w:rsidR="00057102" w:rsidRPr="00F80EB7">
        <w:rPr>
          <w:iCs/>
        </w:rPr>
        <w:t>– Vista di dettaglio della scheda prototipale</w:t>
      </w:r>
      <w:r w:rsidR="00057102">
        <w:rPr>
          <w:iCs/>
        </w:rPr>
        <w:t>.</w:t>
      </w:r>
      <w:bookmarkEnd w:id="145"/>
    </w:p>
    <w:p w14:paraId="1DCE4D68" w14:textId="77777777" w:rsidR="0096612B" w:rsidRDefault="0096612B" w:rsidP="0096612B">
      <w:pPr>
        <w:sectPr w:rsidR="0096612B" w:rsidSect="00D0738F">
          <w:pgSz w:w="11906" w:h="16838"/>
          <w:pgMar w:top="1418" w:right="1418" w:bottom="1418" w:left="1134" w:header="850" w:footer="850" w:gutter="567"/>
          <w:cols w:space="708"/>
          <w:titlePg/>
          <w:docGrid w:linePitch="360"/>
        </w:sectPr>
      </w:pPr>
    </w:p>
    <w:p w14:paraId="64592988" w14:textId="76E06D02" w:rsidR="0096612B" w:rsidRDefault="00B424C6" w:rsidP="00D8764F">
      <w:pPr>
        <w:pStyle w:val="AppendiceNum"/>
      </w:pPr>
      <w:r>
        <w:lastRenderedPageBreak/>
        <w:br/>
      </w:r>
      <w:bookmarkStart w:id="146" w:name="_Toc58331153"/>
      <w:bookmarkStart w:id="147" w:name="_Toc58766232"/>
      <w:r w:rsidR="0096612B">
        <w:t>Processi Chimici</w:t>
      </w:r>
      <w:bookmarkEnd w:id="146"/>
      <w:bookmarkEnd w:id="147"/>
    </w:p>
    <w:p w14:paraId="5811A785" w14:textId="79C87584" w:rsidR="0096612B" w:rsidRPr="0096612B" w:rsidRDefault="00057102" w:rsidP="00057102">
      <w:pPr>
        <w:pStyle w:val="Testo"/>
      </w:pPr>
      <w:r w:rsidRPr="00057102">
        <w:t>In questa Appendice si possono illustrare eventuali processi chimici. A titolo di esempio si riporta un set di tre reazioni che avvengono nello stesso processo chimico. Si precisa che uno schema del genere può essere utilizzato anche nei capitoli convenzionali</w:t>
      </w:r>
      <w:r>
        <w:t>.</w:t>
      </w:r>
    </w:p>
    <w:p w14:paraId="23F866DC" w14:textId="13182D8D" w:rsidR="0096612B" w:rsidRDefault="0096612B" w:rsidP="00057102">
      <w:pPr>
        <w:pStyle w:val="Didascalia"/>
      </w:pPr>
    </w:p>
    <w:p w14:paraId="66D34102" w14:textId="03D0C915" w:rsidR="00057102" w:rsidRDefault="00057102" w:rsidP="00057102">
      <w:pPr>
        <w:pStyle w:val="Didascalia"/>
        <w:keepNext/>
      </w:pPr>
      <w:bookmarkStart w:id="148" w:name="_Toc58331326"/>
      <w:bookmarkStart w:id="149" w:name="_Toc58331405"/>
      <w:bookmarkStart w:id="150" w:name="_Toc58331617"/>
      <w:r>
        <w:t>Tabel</w:t>
      </w:r>
      <w:r w:rsidR="00F15A99">
        <w:t>la G.</w:t>
      </w:r>
      <w:fldSimple w:instr=" SEQ Tabella_G. \* ARABIC ">
        <w:r w:rsidR="00D93D07">
          <w:rPr>
            <w:noProof/>
          </w:rPr>
          <w:t>1</w:t>
        </w:r>
      </w:fldSimple>
      <w:r>
        <w:t xml:space="preserve"> – Esempio di reazioni che avvengono in un processo chimico</w:t>
      </w:r>
      <w:r>
        <w:rPr>
          <w:rStyle w:val="Rimandonotaapidipagina"/>
          <w:iCs/>
        </w:rPr>
        <w:footnoteReference w:id="20"/>
      </w:r>
      <w:bookmarkEnd w:id="148"/>
      <w:bookmarkEnd w:id="149"/>
      <w:bookmarkEnd w:id="150"/>
    </w:p>
    <w:tbl>
      <w:tblPr>
        <w:tblStyle w:val="Grigliatabella3"/>
        <w:tblW w:w="5029"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0"/>
        <w:gridCol w:w="3380"/>
        <w:gridCol w:w="2008"/>
      </w:tblGrid>
      <w:tr w:rsidR="0096612B" w:rsidRPr="0036505F" w14:paraId="6C764C63" w14:textId="77777777" w:rsidTr="0096612B">
        <w:tc>
          <w:tcPr>
            <w:tcW w:w="1952" w:type="pct"/>
            <w:vAlign w:val="center"/>
          </w:tcPr>
          <w:p w14:paraId="489DDBD1" w14:textId="77777777" w:rsidR="0096612B" w:rsidRPr="0036505F" w:rsidRDefault="0096612B" w:rsidP="00426145">
            <w:pPr>
              <w:rPr>
                <w:rFonts w:ascii="Times New Roman" w:eastAsiaTheme="minorEastAsia" w:hAnsi="Times New Roman" w:cs="Times New Roman"/>
                <w:i/>
              </w:rPr>
            </w:pPr>
          </w:p>
        </w:tc>
        <w:tc>
          <w:tcPr>
            <w:tcW w:w="1912" w:type="pct"/>
            <w:vAlign w:val="center"/>
          </w:tcPr>
          <w:p w14:paraId="6B06BF2F" w14:textId="77777777" w:rsidR="0096612B" w:rsidRPr="0036505F" w:rsidRDefault="0096612B" w:rsidP="00426145">
            <w:pPr>
              <w:jc w:val="center"/>
              <w:rPr>
                <w:rFonts w:ascii="Times New Roman" w:eastAsiaTheme="minorEastAsia" w:hAnsi="Times New Roman" w:cs="Times New Roman"/>
                <w:i/>
              </w:rPr>
            </w:pPr>
          </w:p>
        </w:tc>
        <w:tc>
          <w:tcPr>
            <w:tcW w:w="1136" w:type="pct"/>
            <w:vAlign w:val="center"/>
          </w:tcPr>
          <w:p w14:paraId="7CE15B3E" w14:textId="77777777" w:rsidR="0096612B" w:rsidRPr="0036505F" w:rsidRDefault="0096612B" w:rsidP="00426145">
            <w:pPr>
              <w:rPr>
                <w:rFonts w:ascii="Times New Roman" w:eastAsiaTheme="minorEastAsia" w:hAnsi="Times New Roman" w:cs="Times New Roman"/>
                <w:i/>
              </w:rPr>
            </w:pPr>
          </w:p>
        </w:tc>
      </w:tr>
      <w:tr w:rsidR="0096612B" w:rsidRPr="0036505F" w14:paraId="250A5FF7" w14:textId="77777777" w:rsidTr="0096612B">
        <w:tc>
          <w:tcPr>
            <w:tcW w:w="1952" w:type="pct"/>
            <w:vAlign w:val="center"/>
          </w:tcPr>
          <w:p w14:paraId="115D5D57" w14:textId="77777777" w:rsidR="0096612B" w:rsidRPr="0036505F" w:rsidRDefault="0096612B" w:rsidP="00426145">
            <w:pPr>
              <w:rPr>
                <w:rFonts w:ascii="Times New Roman" w:eastAsiaTheme="minorEastAsia" w:hAnsi="Times New Roman" w:cs="Times New Roman"/>
                <w:i/>
                <w:lang w:val="en-US"/>
              </w:rPr>
            </w:pPr>
            <w:r w:rsidRPr="0036505F">
              <w:rPr>
                <w:rFonts w:ascii="Times New Roman" w:eastAsiaTheme="minorEastAsia" w:hAnsi="Times New Roman" w:cs="Times New Roman"/>
                <w:i/>
                <w:lang w:val="en-US"/>
              </w:rPr>
              <w:t>CH</w:t>
            </w:r>
            <w:r w:rsidRPr="0036505F">
              <w:rPr>
                <w:rFonts w:ascii="Times New Roman" w:eastAsiaTheme="minorEastAsia" w:hAnsi="Times New Roman" w:cs="Times New Roman"/>
                <w:vertAlign w:val="subscript"/>
                <w:lang w:val="en-US"/>
              </w:rPr>
              <w:t>4</w:t>
            </w:r>
            <w:r w:rsidRPr="0036505F">
              <w:rPr>
                <w:rFonts w:ascii="Times New Roman" w:eastAsiaTheme="minorEastAsia" w:hAnsi="Times New Roman" w:cs="Times New Roman"/>
                <w:i/>
                <w:vertAlign w:val="subscript"/>
                <w:lang w:val="en-US"/>
              </w:rPr>
              <w:t>(g)</w:t>
            </w:r>
            <w:r w:rsidRPr="0036505F">
              <w:rPr>
                <w:rFonts w:ascii="Times New Roman" w:eastAsiaTheme="minorEastAsia" w:hAnsi="Times New Roman" w:cs="Times New Roman"/>
                <w:i/>
                <w:lang w:val="en-US"/>
              </w:rPr>
              <w:t> + H</w:t>
            </w:r>
            <w:r w:rsidRPr="0036505F">
              <w:rPr>
                <w:rFonts w:ascii="Times New Roman" w:eastAsiaTheme="minorEastAsia" w:hAnsi="Times New Roman" w:cs="Times New Roman"/>
                <w:vertAlign w:val="subscript"/>
                <w:lang w:val="en-US"/>
              </w:rPr>
              <w:t>2</w:t>
            </w:r>
            <w:r w:rsidRPr="0036505F">
              <w:rPr>
                <w:rFonts w:ascii="Times New Roman" w:eastAsiaTheme="minorEastAsia" w:hAnsi="Times New Roman" w:cs="Times New Roman"/>
                <w:i/>
                <w:lang w:val="en-US"/>
              </w:rPr>
              <w:t>O</w:t>
            </w:r>
            <w:r w:rsidRPr="0036505F">
              <w:rPr>
                <w:rFonts w:ascii="Times New Roman" w:eastAsiaTheme="minorEastAsia" w:hAnsi="Times New Roman" w:cs="Times New Roman"/>
                <w:i/>
                <w:vertAlign w:val="subscript"/>
                <w:lang w:val="en-US"/>
              </w:rPr>
              <w:t>(v)</w:t>
            </w:r>
            <w:r w:rsidRPr="0036505F">
              <w:rPr>
                <w:rFonts w:ascii="Times New Roman" w:eastAsiaTheme="minorEastAsia" w:hAnsi="Times New Roman" w:cs="Times New Roman"/>
                <w:i/>
                <w:lang w:val="en-US"/>
              </w:rPr>
              <w:t> ↔ CO</w:t>
            </w:r>
            <w:r w:rsidRPr="0036505F">
              <w:rPr>
                <w:rFonts w:ascii="Times New Roman" w:eastAsiaTheme="minorEastAsia" w:hAnsi="Times New Roman" w:cs="Times New Roman"/>
                <w:i/>
                <w:vertAlign w:val="subscript"/>
                <w:lang w:val="en-US"/>
              </w:rPr>
              <w:t>(g)</w:t>
            </w:r>
            <w:r w:rsidRPr="0036505F">
              <w:rPr>
                <w:rFonts w:ascii="Times New Roman" w:eastAsiaTheme="minorEastAsia" w:hAnsi="Times New Roman" w:cs="Times New Roman"/>
                <w:i/>
                <w:lang w:val="en-US"/>
              </w:rPr>
              <w:t> + </w:t>
            </w:r>
            <w:r w:rsidRPr="0036505F">
              <w:rPr>
                <w:rFonts w:ascii="Times New Roman" w:eastAsiaTheme="minorEastAsia" w:hAnsi="Times New Roman" w:cs="Times New Roman"/>
                <w:lang w:val="en-US"/>
              </w:rPr>
              <w:t>3</w:t>
            </w:r>
            <w:r w:rsidRPr="0036505F">
              <w:rPr>
                <w:rFonts w:ascii="Times New Roman" w:eastAsiaTheme="minorEastAsia" w:hAnsi="Times New Roman" w:cs="Times New Roman"/>
                <w:i/>
                <w:lang w:val="en-US"/>
              </w:rPr>
              <w:t>H</w:t>
            </w:r>
            <w:r w:rsidRPr="0036505F">
              <w:rPr>
                <w:rFonts w:ascii="Times New Roman" w:eastAsiaTheme="minorEastAsia" w:hAnsi="Times New Roman" w:cs="Times New Roman"/>
                <w:vertAlign w:val="subscript"/>
                <w:lang w:val="en-US"/>
              </w:rPr>
              <w:t>2</w:t>
            </w:r>
            <w:r w:rsidRPr="0036505F">
              <w:rPr>
                <w:rFonts w:ascii="Times New Roman" w:eastAsiaTheme="minorEastAsia" w:hAnsi="Times New Roman" w:cs="Times New Roman"/>
                <w:i/>
                <w:vertAlign w:val="subscript"/>
                <w:lang w:val="en-US"/>
              </w:rPr>
              <w:t>(g)</w:t>
            </w:r>
          </w:p>
        </w:tc>
        <w:tc>
          <w:tcPr>
            <w:tcW w:w="1912" w:type="pct"/>
            <w:vAlign w:val="center"/>
          </w:tcPr>
          <w:p w14:paraId="45D29152" w14:textId="77777777" w:rsidR="0096612B" w:rsidRPr="0036505F" w:rsidRDefault="0096612B" w:rsidP="00426145">
            <w:pPr>
              <w:jc w:val="center"/>
              <w:rPr>
                <w:rFonts w:ascii="Times New Roman" w:eastAsiaTheme="minorEastAsia" w:hAnsi="Times New Roman" w:cs="Times New Roman"/>
                <w:i/>
                <w:lang w:val="fr-FR"/>
              </w:rPr>
            </w:pPr>
            <w:r w:rsidRPr="0036505F">
              <w:rPr>
                <w:rFonts w:ascii="Times New Roman" w:eastAsiaTheme="minorEastAsia" w:hAnsi="Times New Roman" w:cs="Times New Roman"/>
                <w:lang w:val="fr-FR"/>
              </w:rPr>
              <w:t>Δ</w:t>
            </w:r>
            <w:r w:rsidRPr="0036505F">
              <w:rPr>
                <w:rFonts w:ascii="Times New Roman" w:eastAsiaTheme="minorEastAsia" w:hAnsi="Times New Roman" w:cs="Times New Roman"/>
                <w:i/>
                <w:lang w:val="fr-FR"/>
              </w:rPr>
              <w:t>H</w:t>
            </w:r>
            <w:r w:rsidRPr="0036505F">
              <w:rPr>
                <w:rFonts w:ascii="Times New Roman" w:eastAsiaTheme="minorEastAsia" w:hAnsi="Times New Roman" w:cs="Times New Roman"/>
                <w:vertAlign w:val="superscript"/>
                <w:lang w:val="fr-FR"/>
              </w:rPr>
              <w:t>0</w:t>
            </w:r>
            <w:r w:rsidRPr="0036505F">
              <w:rPr>
                <w:rFonts w:ascii="Times New Roman" w:eastAsiaTheme="minorEastAsia" w:hAnsi="Times New Roman" w:cs="Times New Roman"/>
                <w:vertAlign w:val="subscript"/>
                <w:lang w:val="fr-FR"/>
              </w:rPr>
              <w:t>298 K</w:t>
            </w:r>
            <w:r w:rsidRPr="0036505F">
              <w:rPr>
                <w:rFonts w:ascii="Times New Roman" w:eastAsiaTheme="minorEastAsia" w:hAnsi="Times New Roman" w:cs="Times New Roman"/>
                <w:lang w:val="fr-FR"/>
              </w:rPr>
              <w:t> = 206.2 kJ mol</w:t>
            </w:r>
            <w:r w:rsidRPr="0036505F">
              <w:rPr>
                <w:rFonts w:ascii="Times New Roman" w:eastAsiaTheme="minorEastAsia" w:hAnsi="Times New Roman" w:cs="Times New Roman"/>
                <w:vertAlign w:val="superscript"/>
                <w:lang w:val="fr-FR"/>
              </w:rPr>
              <w:t>-1</w:t>
            </w:r>
          </w:p>
        </w:tc>
        <w:tc>
          <w:tcPr>
            <w:tcW w:w="1136" w:type="pct"/>
            <w:vAlign w:val="center"/>
          </w:tcPr>
          <w:p w14:paraId="3A1DD1E7" w14:textId="522815A4" w:rsidR="0096612B" w:rsidRPr="0036505F" w:rsidRDefault="0096612B" w:rsidP="00426145">
            <w:pPr>
              <w:keepLines/>
              <w:jc w:val="right"/>
              <w:rPr>
                <w:rFonts w:ascii="Times New Roman" w:hAnsi="Times New Roman" w:cs="Times New Roman"/>
                <w:i/>
                <w:iCs/>
                <w:lang w:val="fr-FR"/>
              </w:rPr>
            </w:pPr>
            <w:r w:rsidRPr="0036505F">
              <w:rPr>
                <w:rFonts w:ascii="Times New Roman" w:hAnsi="Times New Roman"/>
                <w:iCs/>
              </w:rPr>
              <w:t xml:space="preserve">Reaction </w:t>
            </w:r>
            <w:r w:rsidR="00F15A99">
              <w:rPr>
                <w:rFonts w:ascii="Times New Roman" w:hAnsi="Times New Roman"/>
                <w:iCs/>
              </w:rPr>
              <w:t>G.</w:t>
            </w:r>
            <w:r w:rsidRPr="0036505F">
              <w:rPr>
                <w:rFonts w:ascii="Times New Roman" w:hAnsi="Times New Roman"/>
                <w:iCs/>
              </w:rPr>
              <w:fldChar w:fldCharType="begin"/>
            </w:r>
            <w:r w:rsidRPr="0036505F">
              <w:rPr>
                <w:rFonts w:ascii="Times New Roman" w:hAnsi="Times New Roman"/>
                <w:iCs/>
              </w:rPr>
              <w:instrText xml:space="preserve"> SEQ Reaction \* ARABIC </w:instrText>
            </w:r>
            <w:r w:rsidRPr="0036505F">
              <w:rPr>
                <w:rFonts w:ascii="Times New Roman" w:hAnsi="Times New Roman"/>
                <w:iCs/>
              </w:rPr>
              <w:fldChar w:fldCharType="separate"/>
            </w:r>
            <w:r w:rsidR="00D93D07">
              <w:rPr>
                <w:rFonts w:ascii="Times New Roman" w:hAnsi="Times New Roman"/>
                <w:iCs/>
                <w:noProof/>
              </w:rPr>
              <w:t>1</w:t>
            </w:r>
            <w:r w:rsidRPr="0036505F">
              <w:rPr>
                <w:rFonts w:ascii="Times New Roman" w:hAnsi="Times New Roman"/>
                <w:iCs/>
              </w:rPr>
              <w:fldChar w:fldCharType="end"/>
            </w:r>
          </w:p>
        </w:tc>
      </w:tr>
      <w:tr w:rsidR="0096612B" w:rsidRPr="0036505F" w14:paraId="0D64C778" w14:textId="77777777" w:rsidTr="0096612B">
        <w:tc>
          <w:tcPr>
            <w:tcW w:w="1952" w:type="pct"/>
            <w:vAlign w:val="center"/>
          </w:tcPr>
          <w:p w14:paraId="1A10406E" w14:textId="77777777" w:rsidR="0096612B" w:rsidRPr="0036505F" w:rsidRDefault="0096612B" w:rsidP="00426145">
            <w:pPr>
              <w:rPr>
                <w:rFonts w:ascii="Times New Roman" w:eastAsiaTheme="minorEastAsia" w:hAnsi="Times New Roman" w:cs="Times New Roman"/>
                <w:i/>
                <w:lang w:val="fr-FR"/>
              </w:rPr>
            </w:pPr>
          </w:p>
        </w:tc>
        <w:tc>
          <w:tcPr>
            <w:tcW w:w="1912" w:type="pct"/>
            <w:vAlign w:val="center"/>
          </w:tcPr>
          <w:p w14:paraId="7C846A30" w14:textId="77777777" w:rsidR="0096612B" w:rsidRPr="0036505F" w:rsidRDefault="0096612B" w:rsidP="00426145">
            <w:pPr>
              <w:jc w:val="center"/>
              <w:rPr>
                <w:rFonts w:ascii="Times New Roman" w:eastAsiaTheme="minorEastAsia" w:hAnsi="Times New Roman" w:cs="Times New Roman"/>
                <w:i/>
                <w:lang w:val="fr-FR"/>
              </w:rPr>
            </w:pPr>
          </w:p>
        </w:tc>
        <w:tc>
          <w:tcPr>
            <w:tcW w:w="1136" w:type="pct"/>
            <w:vAlign w:val="center"/>
          </w:tcPr>
          <w:p w14:paraId="7EEAB669" w14:textId="77777777" w:rsidR="0096612B" w:rsidRPr="0036505F" w:rsidRDefault="0096612B" w:rsidP="00426145">
            <w:pPr>
              <w:jc w:val="right"/>
              <w:rPr>
                <w:rFonts w:ascii="Times New Roman" w:eastAsiaTheme="minorEastAsia" w:hAnsi="Times New Roman" w:cs="Times New Roman"/>
                <w:i/>
                <w:lang w:val="fr-FR"/>
              </w:rPr>
            </w:pPr>
          </w:p>
        </w:tc>
      </w:tr>
      <w:tr w:rsidR="0096612B" w:rsidRPr="0036505F" w14:paraId="70226F50" w14:textId="77777777" w:rsidTr="0096612B">
        <w:tc>
          <w:tcPr>
            <w:tcW w:w="1952" w:type="pct"/>
            <w:vAlign w:val="center"/>
          </w:tcPr>
          <w:p w14:paraId="6E44FAAB" w14:textId="77777777" w:rsidR="0096612B" w:rsidRPr="0036505F" w:rsidRDefault="0096612B" w:rsidP="00426145">
            <w:pPr>
              <w:rPr>
                <w:rFonts w:ascii="Times New Roman" w:eastAsiaTheme="minorEastAsia" w:hAnsi="Times New Roman" w:cs="Times New Roman"/>
                <w:i/>
                <w:lang w:val="en-US"/>
              </w:rPr>
            </w:pPr>
            <w:r w:rsidRPr="0036505F">
              <w:rPr>
                <w:rFonts w:ascii="Times New Roman" w:eastAsiaTheme="minorEastAsia" w:hAnsi="Times New Roman" w:cs="Times New Roman"/>
                <w:i/>
                <w:lang w:val="en-US"/>
              </w:rPr>
              <w:t>CO</w:t>
            </w:r>
            <w:r w:rsidRPr="0036505F">
              <w:rPr>
                <w:rFonts w:ascii="Times New Roman" w:eastAsiaTheme="minorEastAsia" w:hAnsi="Times New Roman" w:cs="Times New Roman"/>
                <w:i/>
                <w:vertAlign w:val="subscript"/>
                <w:lang w:val="en-US"/>
              </w:rPr>
              <w:t>(g)</w:t>
            </w:r>
            <w:r w:rsidRPr="0036505F">
              <w:rPr>
                <w:rFonts w:ascii="Times New Roman" w:eastAsiaTheme="minorEastAsia" w:hAnsi="Times New Roman" w:cs="Times New Roman"/>
                <w:i/>
                <w:lang w:val="en-US"/>
              </w:rPr>
              <w:t> + H</w:t>
            </w:r>
            <w:r w:rsidRPr="0036505F">
              <w:rPr>
                <w:rFonts w:ascii="Times New Roman" w:eastAsiaTheme="minorEastAsia" w:hAnsi="Times New Roman" w:cs="Times New Roman"/>
                <w:vertAlign w:val="subscript"/>
                <w:lang w:val="en-US"/>
              </w:rPr>
              <w:t>2</w:t>
            </w:r>
            <w:r w:rsidRPr="0036505F">
              <w:rPr>
                <w:rFonts w:ascii="Times New Roman" w:eastAsiaTheme="minorEastAsia" w:hAnsi="Times New Roman" w:cs="Times New Roman"/>
                <w:i/>
                <w:lang w:val="en-US"/>
              </w:rPr>
              <w:t>O</w:t>
            </w:r>
            <w:r w:rsidRPr="0036505F">
              <w:rPr>
                <w:rFonts w:ascii="Times New Roman" w:eastAsiaTheme="minorEastAsia" w:hAnsi="Times New Roman" w:cs="Times New Roman"/>
                <w:i/>
                <w:vertAlign w:val="subscript"/>
                <w:lang w:val="en-US"/>
              </w:rPr>
              <w:t>(v)</w:t>
            </w:r>
            <w:r w:rsidRPr="0036505F">
              <w:rPr>
                <w:rFonts w:ascii="Times New Roman" w:eastAsiaTheme="minorEastAsia" w:hAnsi="Times New Roman" w:cs="Times New Roman"/>
                <w:i/>
                <w:lang w:val="en-US"/>
              </w:rPr>
              <w:t> ↔ CO</w:t>
            </w:r>
            <w:r w:rsidRPr="0036505F">
              <w:rPr>
                <w:rFonts w:ascii="Times New Roman" w:eastAsiaTheme="minorEastAsia" w:hAnsi="Times New Roman" w:cs="Times New Roman"/>
                <w:vertAlign w:val="subscript"/>
                <w:lang w:val="en-US"/>
              </w:rPr>
              <w:t>2</w:t>
            </w:r>
            <w:r w:rsidRPr="0036505F">
              <w:rPr>
                <w:rFonts w:ascii="Times New Roman" w:eastAsiaTheme="minorEastAsia" w:hAnsi="Times New Roman" w:cs="Times New Roman"/>
                <w:i/>
                <w:vertAlign w:val="subscript"/>
                <w:lang w:val="en-US"/>
              </w:rPr>
              <w:t>(g)</w:t>
            </w:r>
            <w:r w:rsidRPr="0036505F">
              <w:rPr>
                <w:rFonts w:ascii="Times New Roman" w:eastAsiaTheme="minorEastAsia" w:hAnsi="Times New Roman" w:cs="Times New Roman"/>
                <w:i/>
                <w:lang w:val="en-US"/>
              </w:rPr>
              <w:t> + H</w:t>
            </w:r>
            <w:r w:rsidRPr="0036505F">
              <w:rPr>
                <w:rFonts w:ascii="Times New Roman" w:eastAsiaTheme="minorEastAsia" w:hAnsi="Times New Roman" w:cs="Times New Roman"/>
                <w:vertAlign w:val="subscript"/>
                <w:lang w:val="en-US"/>
              </w:rPr>
              <w:t>2</w:t>
            </w:r>
            <w:r w:rsidRPr="0036505F">
              <w:rPr>
                <w:rFonts w:ascii="Times New Roman" w:eastAsiaTheme="minorEastAsia" w:hAnsi="Times New Roman" w:cs="Times New Roman"/>
                <w:i/>
                <w:vertAlign w:val="subscript"/>
                <w:lang w:val="en-US"/>
              </w:rPr>
              <w:t>(g)</w:t>
            </w:r>
          </w:p>
        </w:tc>
        <w:tc>
          <w:tcPr>
            <w:tcW w:w="1912" w:type="pct"/>
            <w:vAlign w:val="center"/>
          </w:tcPr>
          <w:p w14:paraId="6751552D" w14:textId="77777777" w:rsidR="0096612B" w:rsidRPr="0036505F" w:rsidRDefault="0096612B" w:rsidP="00426145">
            <w:pPr>
              <w:jc w:val="center"/>
              <w:rPr>
                <w:rFonts w:ascii="Times New Roman" w:eastAsiaTheme="minorEastAsia" w:hAnsi="Times New Roman" w:cs="Times New Roman"/>
                <w:i/>
                <w:lang w:val="fr-FR"/>
              </w:rPr>
            </w:pPr>
            <w:r w:rsidRPr="0036505F">
              <w:rPr>
                <w:rFonts w:ascii="Times New Roman" w:eastAsiaTheme="minorEastAsia" w:hAnsi="Times New Roman" w:cs="Times New Roman"/>
                <w:lang w:val="fr-FR"/>
              </w:rPr>
              <w:t>Δ</w:t>
            </w:r>
            <w:r w:rsidRPr="0036505F">
              <w:rPr>
                <w:rFonts w:ascii="Times New Roman" w:eastAsiaTheme="minorEastAsia" w:hAnsi="Times New Roman" w:cs="Times New Roman"/>
                <w:i/>
                <w:lang w:val="fr-FR"/>
              </w:rPr>
              <w:t>H</w:t>
            </w:r>
            <w:r w:rsidRPr="0036505F">
              <w:rPr>
                <w:rFonts w:ascii="Times New Roman" w:eastAsiaTheme="minorEastAsia" w:hAnsi="Times New Roman" w:cs="Times New Roman"/>
                <w:vertAlign w:val="superscript"/>
                <w:lang w:val="fr-FR"/>
              </w:rPr>
              <w:t>0</w:t>
            </w:r>
            <w:r w:rsidRPr="0036505F">
              <w:rPr>
                <w:rFonts w:ascii="Times New Roman" w:eastAsiaTheme="minorEastAsia" w:hAnsi="Times New Roman" w:cs="Times New Roman"/>
                <w:vertAlign w:val="subscript"/>
                <w:lang w:val="fr-FR"/>
              </w:rPr>
              <w:t>298 K</w:t>
            </w:r>
            <w:r>
              <w:rPr>
                <w:rFonts w:ascii="Times New Roman" w:eastAsiaTheme="minorEastAsia" w:hAnsi="Times New Roman" w:cs="Times New Roman"/>
                <w:lang w:val="fr-FR"/>
              </w:rPr>
              <w:t> = -</w:t>
            </w:r>
            <w:r w:rsidRPr="0036505F">
              <w:rPr>
                <w:rFonts w:ascii="Times New Roman" w:eastAsiaTheme="minorEastAsia" w:hAnsi="Times New Roman" w:cs="Times New Roman"/>
                <w:lang w:val="fr-FR"/>
              </w:rPr>
              <w:t>41.2 kJ mol</w:t>
            </w:r>
            <w:r w:rsidRPr="0036505F">
              <w:rPr>
                <w:rFonts w:ascii="Times New Roman" w:eastAsiaTheme="minorEastAsia" w:hAnsi="Times New Roman" w:cs="Times New Roman"/>
                <w:vertAlign w:val="superscript"/>
                <w:lang w:val="fr-FR"/>
              </w:rPr>
              <w:t>-1</w:t>
            </w:r>
          </w:p>
        </w:tc>
        <w:tc>
          <w:tcPr>
            <w:tcW w:w="1136" w:type="pct"/>
            <w:vAlign w:val="center"/>
          </w:tcPr>
          <w:p w14:paraId="363D7E48" w14:textId="5429570D" w:rsidR="0096612B" w:rsidRPr="0036505F" w:rsidRDefault="0096612B" w:rsidP="00426145">
            <w:pPr>
              <w:keepLines/>
              <w:jc w:val="right"/>
              <w:rPr>
                <w:rFonts w:ascii="Times New Roman" w:hAnsi="Times New Roman" w:cs="Times New Roman"/>
                <w:i/>
                <w:iCs/>
                <w:lang w:val="fr-FR"/>
              </w:rPr>
            </w:pPr>
            <w:r w:rsidRPr="0036505F">
              <w:rPr>
                <w:rFonts w:ascii="Times New Roman" w:hAnsi="Times New Roman"/>
                <w:iCs/>
              </w:rPr>
              <w:t xml:space="preserve">Reaction </w:t>
            </w:r>
            <w:r w:rsidR="00F15A99">
              <w:rPr>
                <w:rFonts w:ascii="Times New Roman" w:hAnsi="Times New Roman"/>
                <w:iCs/>
              </w:rPr>
              <w:t>G.</w:t>
            </w:r>
            <w:r w:rsidRPr="0036505F">
              <w:rPr>
                <w:rFonts w:ascii="Times New Roman" w:hAnsi="Times New Roman"/>
                <w:iCs/>
              </w:rPr>
              <w:fldChar w:fldCharType="begin"/>
            </w:r>
            <w:r w:rsidRPr="0036505F">
              <w:rPr>
                <w:rFonts w:ascii="Times New Roman" w:hAnsi="Times New Roman"/>
                <w:iCs/>
              </w:rPr>
              <w:instrText xml:space="preserve"> SEQ Reaction \* ARABIC </w:instrText>
            </w:r>
            <w:r w:rsidRPr="0036505F">
              <w:rPr>
                <w:rFonts w:ascii="Times New Roman" w:hAnsi="Times New Roman"/>
                <w:iCs/>
              </w:rPr>
              <w:fldChar w:fldCharType="separate"/>
            </w:r>
            <w:r w:rsidR="00D93D07">
              <w:rPr>
                <w:rFonts w:ascii="Times New Roman" w:hAnsi="Times New Roman"/>
                <w:iCs/>
                <w:noProof/>
              </w:rPr>
              <w:t>2</w:t>
            </w:r>
            <w:r w:rsidRPr="0036505F">
              <w:rPr>
                <w:rFonts w:ascii="Times New Roman" w:hAnsi="Times New Roman"/>
                <w:iCs/>
              </w:rPr>
              <w:fldChar w:fldCharType="end"/>
            </w:r>
          </w:p>
        </w:tc>
      </w:tr>
      <w:tr w:rsidR="0096612B" w:rsidRPr="0036505F" w14:paraId="715775EA" w14:textId="77777777" w:rsidTr="0096612B">
        <w:tc>
          <w:tcPr>
            <w:tcW w:w="1952" w:type="pct"/>
            <w:vAlign w:val="center"/>
          </w:tcPr>
          <w:p w14:paraId="74154420" w14:textId="77777777" w:rsidR="0096612B" w:rsidRPr="0036505F" w:rsidRDefault="0096612B" w:rsidP="00426145">
            <w:pPr>
              <w:rPr>
                <w:rFonts w:ascii="Times New Roman" w:eastAsiaTheme="minorEastAsia" w:hAnsi="Times New Roman" w:cs="Times New Roman"/>
                <w:i/>
                <w:lang w:val="fr-FR"/>
              </w:rPr>
            </w:pPr>
          </w:p>
        </w:tc>
        <w:tc>
          <w:tcPr>
            <w:tcW w:w="1912" w:type="pct"/>
            <w:vAlign w:val="center"/>
          </w:tcPr>
          <w:p w14:paraId="6EE36766" w14:textId="77777777" w:rsidR="0096612B" w:rsidRPr="0036505F" w:rsidRDefault="0096612B" w:rsidP="00426145">
            <w:pPr>
              <w:jc w:val="center"/>
              <w:rPr>
                <w:rFonts w:ascii="Times New Roman" w:eastAsiaTheme="minorEastAsia" w:hAnsi="Times New Roman" w:cs="Times New Roman"/>
                <w:i/>
                <w:lang w:val="fr-FR"/>
              </w:rPr>
            </w:pPr>
          </w:p>
        </w:tc>
        <w:tc>
          <w:tcPr>
            <w:tcW w:w="1136" w:type="pct"/>
            <w:vAlign w:val="center"/>
          </w:tcPr>
          <w:p w14:paraId="2502A3ED" w14:textId="77777777" w:rsidR="0096612B" w:rsidRPr="0036505F" w:rsidRDefault="0096612B" w:rsidP="00426145">
            <w:pPr>
              <w:jc w:val="right"/>
              <w:rPr>
                <w:rFonts w:ascii="Times New Roman" w:eastAsiaTheme="minorEastAsia" w:hAnsi="Times New Roman" w:cs="Times New Roman"/>
                <w:i/>
                <w:lang w:val="fr-FR"/>
              </w:rPr>
            </w:pPr>
          </w:p>
        </w:tc>
      </w:tr>
      <w:tr w:rsidR="0096612B" w:rsidRPr="0036505F" w14:paraId="43A52C05" w14:textId="77777777" w:rsidTr="0096612B">
        <w:tc>
          <w:tcPr>
            <w:tcW w:w="1952" w:type="pct"/>
            <w:vAlign w:val="center"/>
          </w:tcPr>
          <w:p w14:paraId="43538266" w14:textId="77777777" w:rsidR="0096612B" w:rsidRPr="0036505F" w:rsidRDefault="0096612B" w:rsidP="00426145">
            <w:pPr>
              <w:rPr>
                <w:rFonts w:ascii="Times New Roman" w:eastAsiaTheme="minorEastAsia" w:hAnsi="Times New Roman" w:cs="Times New Roman"/>
                <w:i/>
                <w:lang w:val="en-US"/>
              </w:rPr>
            </w:pPr>
            <w:r w:rsidRPr="0036505F">
              <w:rPr>
                <w:rFonts w:ascii="Times New Roman" w:eastAsiaTheme="minorEastAsia" w:hAnsi="Times New Roman" w:cs="Times New Roman"/>
                <w:i/>
                <w:lang w:val="en-US"/>
              </w:rPr>
              <w:t>CaO</w:t>
            </w:r>
            <w:r w:rsidRPr="0036505F">
              <w:rPr>
                <w:rFonts w:ascii="Times New Roman" w:eastAsiaTheme="minorEastAsia" w:hAnsi="Times New Roman" w:cs="Times New Roman"/>
                <w:i/>
                <w:vertAlign w:val="subscript"/>
                <w:lang w:val="en-US"/>
              </w:rPr>
              <w:t>(s)</w:t>
            </w:r>
            <w:r w:rsidRPr="0036505F">
              <w:rPr>
                <w:rFonts w:ascii="Times New Roman" w:eastAsiaTheme="minorEastAsia" w:hAnsi="Times New Roman" w:cs="Times New Roman"/>
                <w:i/>
                <w:lang w:val="en-US"/>
              </w:rPr>
              <w:t> + CO</w:t>
            </w:r>
            <w:r w:rsidRPr="0036505F">
              <w:rPr>
                <w:rFonts w:ascii="Times New Roman" w:eastAsiaTheme="minorEastAsia" w:hAnsi="Times New Roman" w:cs="Times New Roman"/>
                <w:vertAlign w:val="subscript"/>
                <w:lang w:val="en-US"/>
              </w:rPr>
              <w:t>2</w:t>
            </w:r>
            <w:r w:rsidRPr="0036505F">
              <w:rPr>
                <w:rFonts w:ascii="Times New Roman" w:eastAsiaTheme="minorEastAsia" w:hAnsi="Times New Roman" w:cs="Times New Roman"/>
                <w:i/>
                <w:vertAlign w:val="subscript"/>
                <w:lang w:val="en-US"/>
              </w:rPr>
              <w:t>(g)</w:t>
            </w:r>
            <w:r w:rsidRPr="0036505F">
              <w:rPr>
                <w:rFonts w:ascii="Times New Roman" w:eastAsiaTheme="minorEastAsia" w:hAnsi="Times New Roman" w:cs="Times New Roman"/>
                <w:i/>
                <w:lang w:val="en-US"/>
              </w:rPr>
              <w:t> ↔ CaCO</w:t>
            </w:r>
            <w:r w:rsidRPr="0036505F">
              <w:rPr>
                <w:rFonts w:ascii="Times New Roman" w:eastAsiaTheme="minorEastAsia" w:hAnsi="Times New Roman" w:cs="Times New Roman"/>
                <w:vertAlign w:val="subscript"/>
                <w:lang w:val="en-US"/>
              </w:rPr>
              <w:t>3</w:t>
            </w:r>
            <w:r w:rsidRPr="0036505F">
              <w:rPr>
                <w:rFonts w:ascii="Times New Roman" w:eastAsiaTheme="minorEastAsia" w:hAnsi="Times New Roman" w:cs="Times New Roman"/>
                <w:i/>
                <w:vertAlign w:val="subscript"/>
                <w:lang w:val="en-US"/>
              </w:rPr>
              <w:t>(s)</w:t>
            </w:r>
          </w:p>
        </w:tc>
        <w:tc>
          <w:tcPr>
            <w:tcW w:w="1912" w:type="pct"/>
            <w:vAlign w:val="center"/>
          </w:tcPr>
          <w:p w14:paraId="75BE6E93" w14:textId="77777777" w:rsidR="0096612B" w:rsidRPr="0036505F" w:rsidRDefault="0096612B" w:rsidP="00426145">
            <w:pPr>
              <w:jc w:val="center"/>
              <w:rPr>
                <w:rFonts w:ascii="Times New Roman" w:eastAsiaTheme="minorEastAsia" w:hAnsi="Times New Roman" w:cs="Times New Roman"/>
                <w:i/>
                <w:lang w:val="fr-FR"/>
              </w:rPr>
            </w:pPr>
            <w:r w:rsidRPr="0036505F">
              <w:rPr>
                <w:rFonts w:ascii="Times New Roman" w:eastAsiaTheme="minorEastAsia" w:hAnsi="Times New Roman" w:cs="Times New Roman"/>
                <w:lang w:val="fr-FR"/>
              </w:rPr>
              <w:t>Δ</w:t>
            </w:r>
            <w:r w:rsidRPr="0036505F">
              <w:rPr>
                <w:rFonts w:ascii="Times New Roman" w:eastAsiaTheme="minorEastAsia" w:hAnsi="Times New Roman" w:cs="Times New Roman"/>
                <w:i/>
                <w:lang w:val="fr-FR"/>
              </w:rPr>
              <w:t>H</w:t>
            </w:r>
            <w:r w:rsidRPr="0036505F">
              <w:rPr>
                <w:rFonts w:ascii="Times New Roman" w:eastAsiaTheme="minorEastAsia" w:hAnsi="Times New Roman" w:cs="Times New Roman"/>
                <w:vertAlign w:val="superscript"/>
                <w:lang w:val="fr-FR"/>
              </w:rPr>
              <w:t>0</w:t>
            </w:r>
            <w:r w:rsidRPr="0036505F">
              <w:rPr>
                <w:rFonts w:ascii="Times New Roman" w:eastAsiaTheme="minorEastAsia" w:hAnsi="Times New Roman" w:cs="Times New Roman"/>
                <w:vertAlign w:val="subscript"/>
                <w:lang w:val="fr-FR"/>
              </w:rPr>
              <w:t>298 K</w:t>
            </w:r>
            <w:r>
              <w:rPr>
                <w:rFonts w:ascii="Times New Roman" w:eastAsiaTheme="minorEastAsia" w:hAnsi="Times New Roman" w:cs="Times New Roman"/>
                <w:lang w:val="fr-FR"/>
              </w:rPr>
              <w:t> = -</w:t>
            </w:r>
            <w:r w:rsidRPr="0036505F">
              <w:rPr>
                <w:rFonts w:ascii="Times New Roman" w:eastAsiaTheme="minorEastAsia" w:hAnsi="Times New Roman" w:cs="Times New Roman"/>
                <w:lang w:val="fr-FR"/>
              </w:rPr>
              <w:t>175.7 kJ mol</w:t>
            </w:r>
            <w:r w:rsidRPr="0036505F">
              <w:rPr>
                <w:rFonts w:ascii="Times New Roman" w:eastAsiaTheme="minorEastAsia" w:hAnsi="Times New Roman" w:cs="Times New Roman"/>
                <w:vertAlign w:val="superscript"/>
                <w:lang w:val="fr-FR"/>
              </w:rPr>
              <w:t>-1</w:t>
            </w:r>
          </w:p>
        </w:tc>
        <w:tc>
          <w:tcPr>
            <w:tcW w:w="1136" w:type="pct"/>
            <w:vAlign w:val="center"/>
          </w:tcPr>
          <w:p w14:paraId="25A4F058" w14:textId="74B79303" w:rsidR="0096612B" w:rsidRPr="0036505F" w:rsidRDefault="0096612B" w:rsidP="00057102">
            <w:pPr>
              <w:keepNext/>
              <w:keepLines/>
              <w:jc w:val="right"/>
              <w:rPr>
                <w:rFonts w:ascii="Times New Roman" w:hAnsi="Times New Roman" w:cs="Times New Roman"/>
                <w:i/>
                <w:iCs/>
                <w:lang w:val="fr-FR"/>
              </w:rPr>
            </w:pPr>
            <w:r w:rsidRPr="0036505F">
              <w:rPr>
                <w:rFonts w:ascii="Times New Roman" w:hAnsi="Times New Roman"/>
                <w:iCs/>
              </w:rPr>
              <w:t xml:space="preserve">Reaction </w:t>
            </w:r>
            <w:r w:rsidR="00F15A99">
              <w:rPr>
                <w:rFonts w:ascii="Times New Roman" w:hAnsi="Times New Roman"/>
                <w:iCs/>
              </w:rPr>
              <w:t>G.</w:t>
            </w:r>
            <w:r w:rsidRPr="0036505F">
              <w:rPr>
                <w:rFonts w:ascii="Times New Roman" w:hAnsi="Times New Roman"/>
                <w:iCs/>
              </w:rPr>
              <w:fldChar w:fldCharType="begin"/>
            </w:r>
            <w:r w:rsidRPr="0036505F">
              <w:rPr>
                <w:rFonts w:ascii="Times New Roman" w:hAnsi="Times New Roman"/>
                <w:iCs/>
              </w:rPr>
              <w:instrText xml:space="preserve"> SEQ Reaction \* ARABIC </w:instrText>
            </w:r>
            <w:r w:rsidRPr="0036505F">
              <w:rPr>
                <w:rFonts w:ascii="Times New Roman" w:hAnsi="Times New Roman"/>
                <w:iCs/>
              </w:rPr>
              <w:fldChar w:fldCharType="separate"/>
            </w:r>
            <w:r w:rsidR="00D93D07">
              <w:rPr>
                <w:rFonts w:ascii="Times New Roman" w:hAnsi="Times New Roman"/>
                <w:iCs/>
                <w:noProof/>
              </w:rPr>
              <w:t>3</w:t>
            </w:r>
            <w:r w:rsidRPr="0036505F">
              <w:rPr>
                <w:rFonts w:ascii="Times New Roman" w:hAnsi="Times New Roman"/>
                <w:iCs/>
              </w:rPr>
              <w:fldChar w:fldCharType="end"/>
            </w:r>
          </w:p>
        </w:tc>
      </w:tr>
    </w:tbl>
    <w:p w14:paraId="7E5C6802" w14:textId="3A0F1947" w:rsidR="00426145" w:rsidRPr="0096612B" w:rsidRDefault="00426145" w:rsidP="00C638A7">
      <w:pPr>
        <w:pStyle w:val="Testo"/>
        <w:ind w:firstLine="0"/>
      </w:pPr>
    </w:p>
    <w:sectPr w:rsidR="00426145" w:rsidRPr="0096612B" w:rsidSect="00D0738F">
      <w:pgSz w:w="11906" w:h="16838"/>
      <w:pgMar w:top="1418" w:right="1418" w:bottom="1418" w:left="1134" w:header="850" w:footer="850"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90F69" w14:textId="77777777" w:rsidR="00465090" w:rsidRDefault="00465090" w:rsidP="00BE3019">
      <w:pPr>
        <w:spacing w:after="0" w:line="240" w:lineRule="auto"/>
      </w:pPr>
      <w:r>
        <w:separator/>
      </w:r>
    </w:p>
  </w:endnote>
  <w:endnote w:type="continuationSeparator" w:id="0">
    <w:p w14:paraId="3978F9CE" w14:textId="77777777" w:rsidR="00465090" w:rsidRDefault="00465090" w:rsidP="00BE3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ymbolMT">
    <w:altName w:val="ＭＳ ゴシック"/>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608373"/>
      <w:docPartObj>
        <w:docPartGallery w:val="Page Numbers (Bottom of Page)"/>
        <w:docPartUnique/>
      </w:docPartObj>
    </w:sdtPr>
    <w:sdtContent>
      <w:p w14:paraId="1744DBEA" w14:textId="1410F98C" w:rsidR="004B4A89" w:rsidRDefault="004B4A89">
        <w:pPr>
          <w:pStyle w:val="Pidipagina"/>
        </w:pPr>
        <w:r>
          <w:fldChar w:fldCharType="begin"/>
        </w:r>
        <w:r>
          <w:instrText>PAGE   \* MERGEFORMAT</w:instrText>
        </w:r>
        <w:r>
          <w:fldChar w:fldCharType="separate"/>
        </w:r>
        <w:r>
          <w:t>2</w:t>
        </w:r>
        <w:r>
          <w:fldChar w:fldCharType="end"/>
        </w:r>
      </w:p>
    </w:sdtContent>
  </w:sdt>
  <w:p w14:paraId="5AC8892D" w14:textId="77777777" w:rsidR="004B4A89" w:rsidRDefault="004B4A89">
    <w:pPr>
      <w:pStyle w:val="Pidipa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78525"/>
      <w:docPartObj>
        <w:docPartGallery w:val="Page Numbers (Bottom of Page)"/>
        <w:docPartUnique/>
      </w:docPartObj>
    </w:sdtPr>
    <w:sdtContent>
      <w:p w14:paraId="57FA4508" w14:textId="2FBBBB97" w:rsidR="004B4A89" w:rsidRDefault="004B4A89">
        <w:pPr>
          <w:pStyle w:val="Pidipagina"/>
          <w:jc w:val="right"/>
        </w:pPr>
        <w:r w:rsidRPr="00C11434">
          <w:rPr>
            <w:rFonts w:ascii="Times New Roman" w:hAnsi="Times New Roman" w:cs="Times New Roman"/>
          </w:rPr>
          <w:fldChar w:fldCharType="begin"/>
        </w:r>
        <w:r w:rsidRPr="00C11434">
          <w:rPr>
            <w:rFonts w:ascii="Times New Roman" w:hAnsi="Times New Roman" w:cs="Times New Roman"/>
          </w:rPr>
          <w:instrText>PAGE   \* MERGEFORMAT</w:instrText>
        </w:r>
        <w:r w:rsidRPr="00C11434">
          <w:rPr>
            <w:rFonts w:ascii="Times New Roman" w:hAnsi="Times New Roman" w:cs="Times New Roman"/>
          </w:rPr>
          <w:fldChar w:fldCharType="separate"/>
        </w:r>
        <w:r w:rsidR="00482072">
          <w:rPr>
            <w:rFonts w:ascii="Times New Roman" w:hAnsi="Times New Roman" w:cs="Times New Roman"/>
            <w:noProof/>
          </w:rPr>
          <w:t>25</w:t>
        </w:r>
        <w:r w:rsidRPr="00C11434">
          <w:rPr>
            <w:rFonts w:ascii="Times New Roman" w:hAnsi="Times New Roman" w:cs="Times New Roman"/>
          </w:rPr>
          <w:fldChar w:fldCharType="end"/>
        </w:r>
      </w:p>
    </w:sdtContent>
  </w:sdt>
  <w:p w14:paraId="188EA943" w14:textId="77777777" w:rsidR="004B4A89" w:rsidRDefault="004B4A89">
    <w:pPr>
      <w:pStyle w:val="Pidipa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98048"/>
      <w:docPartObj>
        <w:docPartGallery w:val="Page Numbers (Bottom of Page)"/>
        <w:docPartUnique/>
      </w:docPartObj>
    </w:sdtPr>
    <w:sdtContent>
      <w:p w14:paraId="7D7DFF0F" w14:textId="77777777" w:rsidR="004B4A89" w:rsidRDefault="004B4A89">
        <w:pPr>
          <w:pStyle w:val="Pidipagina"/>
          <w:jc w:val="center"/>
        </w:pPr>
        <w:r>
          <w:fldChar w:fldCharType="begin"/>
        </w:r>
        <w:r>
          <w:instrText>PAGE   \* MERGEFORMAT</w:instrText>
        </w:r>
        <w:r>
          <w:fldChar w:fldCharType="separate"/>
        </w:r>
        <w:r>
          <w:t>2</w:t>
        </w:r>
        <w:r>
          <w:fldChar w:fldCharType="end"/>
        </w:r>
      </w:p>
    </w:sdtContent>
  </w:sdt>
  <w:p w14:paraId="65AEE02D" w14:textId="77777777" w:rsidR="004B4A89" w:rsidRDefault="004B4A89">
    <w:pPr>
      <w:pStyle w:val="Pidipagin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146432"/>
      <w:docPartObj>
        <w:docPartGallery w:val="Page Numbers (Bottom of Page)"/>
        <w:docPartUnique/>
      </w:docPartObj>
    </w:sdtPr>
    <w:sdtContent>
      <w:p w14:paraId="522624A9" w14:textId="4FDE6E67" w:rsidR="004B4A89" w:rsidRDefault="004B4A89">
        <w:pPr>
          <w:pStyle w:val="Pidipagina"/>
          <w:jc w:val="center"/>
        </w:pPr>
        <w:r w:rsidRPr="00B12894">
          <w:rPr>
            <w:rFonts w:ascii="Times New Roman" w:hAnsi="Times New Roman" w:cs="Times New Roman"/>
          </w:rPr>
          <w:fldChar w:fldCharType="begin"/>
        </w:r>
        <w:r w:rsidRPr="00B12894">
          <w:rPr>
            <w:rFonts w:ascii="Times New Roman" w:hAnsi="Times New Roman" w:cs="Times New Roman"/>
          </w:rPr>
          <w:instrText>PAGE   \* MERGEFORMAT</w:instrText>
        </w:r>
        <w:r w:rsidRPr="00B12894">
          <w:rPr>
            <w:rFonts w:ascii="Times New Roman" w:hAnsi="Times New Roman" w:cs="Times New Roman"/>
          </w:rPr>
          <w:fldChar w:fldCharType="separate"/>
        </w:r>
        <w:r w:rsidR="00482072">
          <w:rPr>
            <w:rFonts w:ascii="Times New Roman" w:hAnsi="Times New Roman" w:cs="Times New Roman"/>
            <w:noProof/>
          </w:rPr>
          <w:t>26</w:t>
        </w:r>
        <w:r w:rsidRPr="00B12894">
          <w:rPr>
            <w:rFonts w:ascii="Times New Roman" w:hAnsi="Times New Roman" w:cs="Times New Roman"/>
          </w:rPr>
          <w:fldChar w:fldCharType="end"/>
        </w:r>
      </w:p>
    </w:sdtContent>
  </w:sdt>
  <w:p w14:paraId="1C5938C5" w14:textId="77777777" w:rsidR="004B4A89" w:rsidRDefault="004B4A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4AF4" w14:textId="0AA63282" w:rsidR="004B4A89" w:rsidRDefault="004B4A89" w:rsidP="001A627D">
    <w:pPr>
      <w:pStyle w:val="Pidipagina"/>
    </w:pPr>
  </w:p>
  <w:p w14:paraId="311BD25C" w14:textId="77777777" w:rsidR="004B4A89" w:rsidRDefault="004B4A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350498"/>
      <w:docPartObj>
        <w:docPartGallery w:val="Page Numbers (Bottom of Page)"/>
        <w:docPartUnique/>
      </w:docPartObj>
    </w:sdtPr>
    <w:sdtContent>
      <w:p w14:paraId="0A929BA6" w14:textId="59EC075A" w:rsidR="004B4A89" w:rsidRDefault="004B4A89">
        <w:pPr>
          <w:pStyle w:val="Pidipagina"/>
          <w:jc w:val="center"/>
        </w:pPr>
        <w:r w:rsidRPr="00B12894">
          <w:rPr>
            <w:rFonts w:ascii="Times New Roman" w:hAnsi="Times New Roman" w:cs="Times New Roman"/>
          </w:rPr>
          <w:fldChar w:fldCharType="begin"/>
        </w:r>
        <w:r w:rsidRPr="00B12894">
          <w:rPr>
            <w:rFonts w:ascii="Times New Roman" w:hAnsi="Times New Roman" w:cs="Times New Roman"/>
          </w:rPr>
          <w:instrText>PAGE   \* MERGEFORMAT</w:instrText>
        </w:r>
        <w:r w:rsidRPr="00B12894">
          <w:rPr>
            <w:rFonts w:ascii="Times New Roman" w:hAnsi="Times New Roman" w:cs="Times New Roman"/>
          </w:rPr>
          <w:fldChar w:fldCharType="separate"/>
        </w:r>
        <w:r w:rsidR="00644FA1">
          <w:rPr>
            <w:rFonts w:ascii="Times New Roman" w:hAnsi="Times New Roman" w:cs="Times New Roman"/>
            <w:noProof/>
          </w:rPr>
          <w:t>ii</w:t>
        </w:r>
        <w:r w:rsidRPr="00B12894">
          <w:rPr>
            <w:rFonts w:ascii="Times New Roman" w:hAnsi="Times New Roman" w:cs="Times New Roman"/>
          </w:rPr>
          <w:fldChar w:fldCharType="end"/>
        </w:r>
      </w:p>
    </w:sdtContent>
  </w:sdt>
  <w:p w14:paraId="5B39C646" w14:textId="77777777" w:rsidR="004B4A89" w:rsidRDefault="004B4A89">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D054" w14:textId="104718AA" w:rsidR="004B4A89" w:rsidRDefault="004B4A89">
    <w:pPr>
      <w:pStyle w:val="Pidipagina"/>
    </w:pPr>
  </w:p>
  <w:p w14:paraId="3931CFCD" w14:textId="77777777" w:rsidR="004B4A89" w:rsidRDefault="004B4A89">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64997"/>
      <w:docPartObj>
        <w:docPartGallery w:val="Page Numbers (Bottom of Page)"/>
        <w:docPartUnique/>
      </w:docPartObj>
    </w:sdtPr>
    <w:sdtEndPr>
      <w:rPr>
        <w:rFonts w:ascii="Times New Roman" w:hAnsi="Times New Roman" w:cs="Times New Roman"/>
      </w:rPr>
    </w:sdtEndPr>
    <w:sdtContent>
      <w:p w14:paraId="0AAAD7EB" w14:textId="018F0DB2" w:rsidR="004B4A89" w:rsidRPr="00B12894" w:rsidRDefault="004B4A89">
        <w:pPr>
          <w:pStyle w:val="Pidipagina"/>
          <w:jc w:val="center"/>
          <w:rPr>
            <w:rFonts w:ascii="Times New Roman" w:hAnsi="Times New Roman" w:cs="Times New Roman"/>
          </w:rPr>
        </w:pPr>
        <w:r w:rsidRPr="00B12894">
          <w:rPr>
            <w:rFonts w:ascii="Times New Roman" w:hAnsi="Times New Roman" w:cs="Times New Roman"/>
          </w:rPr>
          <w:fldChar w:fldCharType="begin"/>
        </w:r>
        <w:r w:rsidRPr="00B12894">
          <w:rPr>
            <w:rFonts w:ascii="Times New Roman" w:hAnsi="Times New Roman" w:cs="Times New Roman"/>
          </w:rPr>
          <w:instrText xml:space="preserve"> PAGE  \* roman  \* MERGEFORMAT </w:instrText>
        </w:r>
        <w:r w:rsidRPr="00B12894">
          <w:rPr>
            <w:rFonts w:ascii="Times New Roman" w:hAnsi="Times New Roman" w:cs="Times New Roman"/>
          </w:rPr>
          <w:fldChar w:fldCharType="separate"/>
        </w:r>
        <w:r w:rsidR="00644FA1">
          <w:rPr>
            <w:rFonts w:ascii="Times New Roman" w:hAnsi="Times New Roman" w:cs="Times New Roman"/>
            <w:noProof/>
          </w:rPr>
          <w:t>i</w:t>
        </w:r>
        <w:r w:rsidRPr="00B12894">
          <w:rPr>
            <w:rFonts w:ascii="Times New Roman" w:hAnsi="Times New Roman" w:cs="Times New Roman"/>
          </w:rPr>
          <w:fldChar w:fldCharType="end"/>
        </w:r>
      </w:p>
    </w:sdtContent>
  </w:sdt>
  <w:p w14:paraId="572A0DDD" w14:textId="77777777" w:rsidR="004B4A89" w:rsidRDefault="004B4A89">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693258"/>
      <w:docPartObj>
        <w:docPartGallery w:val="Page Numbers (Bottom of Page)"/>
        <w:docPartUnique/>
      </w:docPartObj>
    </w:sdtPr>
    <w:sdtEndPr>
      <w:rPr>
        <w:rFonts w:ascii="Times New Roman" w:hAnsi="Times New Roman" w:cs="Times New Roman"/>
      </w:rPr>
    </w:sdtEndPr>
    <w:sdtContent>
      <w:p w14:paraId="4BC6F7A4" w14:textId="7642E4C6" w:rsidR="004B4A89" w:rsidRPr="00E06137" w:rsidRDefault="004B4A89">
        <w:pPr>
          <w:pStyle w:val="Pidipagina"/>
          <w:jc w:val="center"/>
          <w:rPr>
            <w:rFonts w:ascii="Times New Roman" w:hAnsi="Times New Roman" w:cs="Times New Roman"/>
          </w:rPr>
        </w:pPr>
        <w:r w:rsidRPr="00E06137">
          <w:rPr>
            <w:rFonts w:ascii="Times New Roman" w:hAnsi="Times New Roman" w:cs="Times New Roman"/>
          </w:rPr>
          <w:fldChar w:fldCharType="begin"/>
        </w:r>
        <w:r w:rsidRPr="00E06137">
          <w:rPr>
            <w:rFonts w:ascii="Times New Roman" w:hAnsi="Times New Roman" w:cs="Times New Roman"/>
          </w:rPr>
          <w:instrText xml:space="preserve"> PAGE  \* roman  \* MERGEFORMAT </w:instrText>
        </w:r>
        <w:r w:rsidRPr="00E06137">
          <w:rPr>
            <w:rFonts w:ascii="Times New Roman" w:hAnsi="Times New Roman" w:cs="Times New Roman"/>
          </w:rPr>
          <w:fldChar w:fldCharType="separate"/>
        </w:r>
        <w:r w:rsidR="00644FA1">
          <w:rPr>
            <w:rFonts w:ascii="Times New Roman" w:hAnsi="Times New Roman" w:cs="Times New Roman"/>
            <w:noProof/>
          </w:rPr>
          <w:t>v</w:t>
        </w:r>
        <w:r w:rsidRPr="00E06137">
          <w:rPr>
            <w:rFonts w:ascii="Times New Roman" w:hAnsi="Times New Roman" w:cs="Times New Roman"/>
          </w:rPr>
          <w:fldChar w:fldCharType="end"/>
        </w:r>
      </w:p>
    </w:sdtContent>
  </w:sdt>
  <w:p w14:paraId="2B173562" w14:textId="77777777" w:rsidR="004B4A89" w:rsidRDefault="004B4A89">
    <w:pPr>
      <w:pStyle w:val="Pidipa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9342484"/>
      <w:docPartObj>
        <w:docPartGallery w:val="Page Numbers (Bottom of Page)"/>
        <w:docPartUnique/>
      </w:docPartObj>
    </w:sdtPr>
    <w:sdtContent>
      <w:p w14:paraId="4BAC6D10" w14:textId="27B36C49" w:rsidR="004B4A89" w:rsidRDefault="004B4A89">
        <w:pPr>
          <w:pStyle w:val="Pidipagina"/>
        </w:pPr>
        <w:r w:rsidRPr="00C11434">
          <w:rPr>
            <w:rFonts w:ascii="Times New Roman" w:hAnsi="Times New Roman" w:cs="Times New Roman"/>
          </w:rPr>
          <w:fldChar w:fldCharType="begin"/>
        </w:r>
        <w:r w:rsidRPr="00C11434">
          <w:rPr>
            <w:rFonts w:ascii="Times New Roman" w:hAnsi="Times New Roman" w:cs="Times New Roman"/>
          </w:rPr>
          <w:instrText>PAGE   \* MERGEFORMAT</w:instrText>
        </w:r>
        <w:r w:rsidRPr="00C11434">
          <w:rPr>
            <w:rFonts w:ascii="Times New Roman" w:hAnsi="Times New Roman" w:cs="Times New Roman"/>
          </w:rPr>
          <w:fldChar w:fldCharType="separate"/>
        </w:r>
        <w:r w:rsidR="00482072">
          <w:rPr>
            <w:rFonts w:ascii="Times New Roman" w:hAnsi="Times New Roman" w:cs="Times New Roman"/>
            <w:noProof/>
          </w:rPr>
          <w:t>24</w:t>
        </w:r>
        <w:r w:rsidRPr="00C11434">
          <w:rPr>
            <w:rFonts w:ascii="Times New Roman" w:hAnsi="Times New Roman" w:cs="Times New Roman"/>
          </w:rPr>
          <w:fldChar w:fldCharType="end"/>
        </w:r>
      </w:p>
    </w:sdtContent>
  </w:sdt>
  <w:p w14:paraId="5266A48D" w14:textId="77777777" w:rsidR="004B4A89" w:rsidRDefault="004B4A89">
    <w:pPr>
      <w:pStyle w:val="Pidipa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549250"/>
      <w:docPartObj>
        <w:docPartGallery w:val="Page Numbers (Bottom of Page)"/>
        <w:docPartUnique/>
      </w:docPartObj>
    </w:sdtPr>
    <w:sdtContent>
      <w:p w14:paraId="0EA2103D" w14:textId="6486A440" w:rsidR="004B4A89" w:rsidRDefault="004B4A89">
        <w:pPr>
          <w:pStyle w:val="Pidipagina"/>
          <w:jc w:val="center"/>
        </w:pPr>
        <w:r w:rsidRPr="00C11434">
          <w:rPr>
            <w:rFonts w:ascii="Times New Roman" w:hAnsi="Times New Roman" w:cs="Times New Roman"/>
          </w:rPr>
          <w:fldChar w:fldCharType="begin"/>
        </w:r>
        <w:r w:rsidRPr="00C11434">
          <w:rPr>
            <w:rFonts w:ascii="Times New Roman" w:hAnsi="Times New Roman" w:cs="Times New Roman"/>
          </w:rPr>
          <w:instrText>PAGE   \* MERGEFORMAT</w:instrText>
        </w:r>
        <w:r w:rsidRPr="00C11434">
          <w:rPr>
            <w:rFonts w:ascii="Times New Roman" w:hAnsi="Times New Roman" w:cs="Times New Roman"/>
          </w:rPr>
          <w:fldChar w:fldCharType="separate"/>
        </w:r>
        <w:r w:rsidR="00CB0FA7">
          <w:rPr>
            <w:rFonts w:ascii="Times New Roman" w:hAnsi="Times New Roman" w:cs="Times New Roman"/>
            <w:noProof/>
          </w:rPr>
          <w:t>vi</w:t>
        </w:r>
        <w:r w:rsidRPr="00C11434">
          <w:rPr>
            <w:rFonts w:ascii="Times New Roman" w:hAnsi="Times New Roman" w:cs="Times New Roman"/>
          </w:rPr>
          <w:fldChar w:fldCharType="end"/>
        </w:r>
      </w:p>
    </w:sdtContent>
  </w:sdt>
  <w:p w14:paraId="7A55ABE7" w14:textId="77777777" w:rsidR="004B4A89" w:rsidRDefault="004B4A89">
    <w:pPr>
      <w:pStyle w:val="Pidipa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7237"/>
      <w:docPartObj>
        <w:docPartGallery w:val="Page Numbers (Bottom of Page)"/>
        <w:docPartUnique/>
      </w:docPartObj>
    </w:sdtPr>
    <w:sdtEndPr>
      <w:rPr>
        <w:rFonts w:ascii="Times New Roman" w:hAnsi="Times New Roman" w:cs="Times New Roman"/>
      </w:rPr>
    </w:sdtEndPr>
    <w:sdtContent>
      <w:p w14:paraId="06506768" w14:textId="7D5F949F" w:rsidR="004B4A89" w:rsidRPr="00B12894" w:rsidRDefault="004B4A89">
        <w:pPr>
          <w:pStyle w:val="Pidipagina"/>
          <w:jc w:val="center"/>
          <w:rPr>
            <w:rFonts w:ascii="Times New Roman" w:hAnsi="Times New Roman" w:cs="Times New Roman"/>
          </w:rPr>
        </w:pPr>
        <w:r w:rsidRPr="00B12894">
          <w:rPr>
            <w:rFonts w:ascii="Times New Roman" w:hAnsi="Times New Roman" w:cs="Times New Roman"/>
          </w:rPr>
          <w:fldChar w:fldCharType="begin"/>
        </w:r>
        <w:r w:rsidRPr="00B12894">
          <w:rPr>
            <w:rFonts w:ascii="Times New Roman" w:hAnsi="Times New Roman" w:cs="Times New Roman"/>
          </w:rPr>
          <w:instrText>PAGE   \* MERGEFORMAT</w:instrText>
        </w:r>
        <w:r w:rsidRPr="00B12894">
          <w:rPr>
            <w:rFonts w:ascii="Times New Roman" w:hAnsi="Times New Roman" w:cs="Times New Roman"/>
          </w:rPr>
          <w:fldChar w:fldCharType="separate"/>
        </w:r>
        <w:r w:rsidR="00CB0FA7">
          <w:rPr>
            <w:rFonts w:ascii="Times New Roman" w:hAnsi="Times New Roman" w:cs="Times New Roman"/>
            <w:noProof/>
          </w:rPr>
          <w:t>1</w:t>
        </w:r>
        <w:r w:rsidRPr="00B12894">
          <w:rPr>
            <w:rFonts w:ascii="Times New Roman" w:hAnsi="Times New Roman" w:cs="Times New Roman"/>
          </w:rPr>
          <w:fldChar w:fldCharType="end"/>
        </w:r>
      </w:p>
    </w:sdtContent>
  </w:sdt>
  <w:p w14:paraId="559BA379" w14:textId="77777777" w:rsidR="004B4A89" w:rsidRDefault="004B4A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D73C8" w14:textId="77777777" w:rsidR="00465090" w:rsidRDefault="00465090" w:rsidP="00BE3019">
      <w:pPr>
        <w:spacing w:after="0" w:line="240" w:lineRule="auto"/>
      </w:pPr>
      <w:r>
        <w:separator/>
      </w:r>
    </w:p>
  </w:footnote>
  <w:footnote w:type="continuationSeparator" w:id="0">
    <w:p w14:paraId="56C99B5A" w14:textId="77777777" w:rsidR="00465090" w:rsidRDefault="00465090" w:rsidP="00BE3019">
      <w:pPr>
        <w:spacing w:after="0" w:line="240" w:lineRule="auto"/>
      </w:pPr>
      <w:r>
        <w:continuationSeparator/>
      </w:r>
    </w:p>
  </w:footnote>
  <w:footnote w:id="1">
    <w:p w14:paraId="15BB2C55" w14:textId="7DD8D057" w:rsidR="004B4A89" w:rsidRDefault="004B4A89">
      <w:pPr>
        <w:pStyle w:val="Testonotaapidipagina"/>
      </w:pPr>
      <w:r>
        <w:rPr>
          <w:rStyle w:val="Rimandonotaapidipagina"/>
        </w:rPr>
        <w:footnoteRef/>
      </w:r>
      <w:r>
        <w:t xml:space="preserve"> A differenza delle sezioni e sottosezioni, ogni Capitolo deve iniziare sempre ad una pagina nuova. A tal proposito si può utilizzare il tool ‘interruzione di pagina’ di Word. Premere inoltre la combinazione di tasti ‘shift+invio’ per mandare a capo il titolo (o nome) del Capitolo.</w:t>
      </w:r>
    </w:p>
  </w:footnote>
  <w:footnote w:id="2">
    <w:p w14:paraId="6713E217" w14:textId="77777777" w:rsidR="004B4A89" w:rsidRDefault="004B4A89" w:rsidP="00AC3F19">
      <w:pPr>
        <w:pStyle w:val="Testonotaapidipagina"/>
      </w:pPr>
      <w:r>
        <w:rPr>
          <w:rStyle w:val="Rimandonotaapidipagina"/>
        </w:rPr>
        <w:footnoteRef/>
      </w:r>
      <w:r>
        <w:t xml:space="preserve"> Per far ciò usare lo stile ‘Oggetto’ tra l’elenco dei vari Stili.</w:t>
      </w:r>
    </w:p>
  </w:footnote>
  <w:footnote w:id="3">
    <w:p w14:paraId="00D57196" w14:textId="77777777" w:rsidR="004B4A89" w:rsidRDefault="004B4A89" w:rsidP="00AC3F19">
      <w:pPr>
        <w:pStyle w:val="Testonotaapidipagina"/>
      </w:pPr>
      <w:r>
        <w:rPr>
          <w:rStyle w:val="Rimandonotaapidipagina"/>
        </w:rPr>
        <w:footnoteRef/>
      </w:r>
      <w:r>
        <w:t xml:space="preserve"> Posizionare il cursore sul numero da aggiornare, fare click col tasto destro del mouse</w:t>
      </w:r>
      <w:r>
        <w:sym w:font="Wingdings" w:char="F0E0"/>
      </w:r>
      <w:r>
        <w:t>Aggiorna campo. Nel caso si volessero aggiornare i riferimenti incrociati su tutto il documento basta digitare Ctrl+A e poi F9.</w:t>
      </w:r>
    </w:p>
  </w:footnote>
  <w:footnote w:id="4">
    <w:p w14:paraId="17734A2E" w14:textId="77777777" w:rsidR="004B4A89" w:rsidRDefault="004B4A89" w:rsidP="00AC3F19">
      <w:pPr>
        <w:pStyle w:val="Testonotaapidipagina"/>
      </w:pPr>
      <w:r>
        <w:rPr>
          <w:rStyle w:val="Rimandonotaapidipagina"/>
        </w:rPr>
        <w:footnoteRef/>
      </w:r>
      <w:r>
        <w:t xml:space="preserve"> Selezionare tipo: ‘Figura’ da riferimenti incrociati e poi la figura desiderata.</w:t>
      </w:r>
    </w:p>
  </w:footnote>
  <w:footnote w:id="5">
    <w:p w14:paraId="293D08E8" w14:textId="18D6D574" w:rsidR="004B4A89" w:rsidRPr="0025013D" w:rsidRDefault="004B4A89" w:rsidP="0025013D">
      <w:pPr>
        <w:pStyle w:val="Testonotaapidipagina"/>
      </w:pPr>
      <w:r>
        <w:rPr>
          <w:rStyle w:val="Rimandonotaapidipagina"/>
        </w:rPr>
        <w:footnoteRef/>
      </w:r>
      <w:r>
        <w:t xml:space="preserve"> Basta cliccare sulla figura col tasto destro del mouse</w:t>
      </w:r>
      <w:r w:rsidRPr="00635D17">
        <w:rPr>
          <w:rFonts w:eastAsia="Calibri" w:cs="Times New Roman"/>
          <w:lang w:eastAsia="it-IT"/>
        </w:rPr>
        <w:sym w:font="Wingdings" w:char="F0E0"/>
      </w:r>
      <w:r w:rsidRPr="0025013D">
        <w:rPr>
          <w:rFonts w:eastAsia="Calibri" w:cs="Times New Roman"/>
          <w:lang w:eastAsia="it-IT"/>
        </w:rPr>
        <w:t xml:space="preserve"> </w:t>
      </w:r>
      <w:r>
        <w:rPr>
          <w:rFonts w:eastAsia="Calibri" w:cs="Times New Roman"/>
          <w:lang w:eastAsia="it-IT"/>
        </w:rPr>
        <w:t>Dimensioni e</w:t>
      </w:r>
      <w:r w:rsidRPr="0025013D">
        <w:rPr>
          <w:rFonts w:eastAsia="Calibri" w:cs="Times New Roman"/>
          <w:lang w:eastAsia="it-IT"/>
        </w:rPr>
        <w:t xml:space="preserve"> </w:t>
      </w:r>
      <w:r>
        <w:rPr>
          <w:rFonts w:eastAsia="Calibri" w:cs="Times New Roman"/>
          <w:lang w:eastAsia="it-IT"/>
        </w:rPr>
        <w:t>posiz</w:t>
      </w:r>
      <w:r w:rsidRPr="0025013D">
        <w:rPr>
          <w:rFonts w:eastAsia="Calibri" w:cs="Times New Roman"/>
          <w:lang w:eastAsia="it-IT"/>
        </w:rPr>
        <w:t>ion</w:t>
      </w:r>
      <w:r>
        <w:rPr>
          <w:rFonts w:eastAsia="Calibri" w:cs="Times New Roman"/>
          <w:lang w:eastAsia="it-IT"/>
        </w:rPr>
        <w:t>e</w:t>
      </w:r>
      <w:r w:rsidRPr="0025013D">
        <w:rPr>
          <w:rFonts w:eastAsia="Calibri" w:cs="Times New Roman"/>
          <w:lang w:eastAsia="it-IT"/>
        </w:rPr>
        <w:t xml:space="preserve"> </w:t>
      </w:r>
      <w:r w:rsidRPr="00635D17">
        <w:rPr>
          <w:rFonts w:eastAsia="Calibri" w:cs="Times New Roman"/>
          <w:lang w:eastAsia="it-IT"/>
        </w:rPr>
        <w:sym w:font="Wingdings" w:char="F0E0"/>
      </w:r>
      <w:r w:rsidRPr="0025013D">
        <w:rPr>
          <w:rFonts w:eastAsia="Calibri" w:cs="Times New Roman"/>
          <w:lang w:eastAsia="it-IT"/>
        </w:rPr>
        <w:t xml:space="preserve"> </w:t>
      </w:r>
      <w:r>
        <w:rPr>
          <w:rFonts w:eastAsia="Calibri" w:cs="Times New Roman"/>
          <w:lang w:eastAsia="it-IT"/>
        </w:rPr>
        <w:t xml:space="preserve">Dimensioni </w:t>
      </w:r>
      <w:r w:rsidRPr="00635D17">
        <w:rPr>
          <w:rFonts w:eastAsia="Calibri" w:cs="Times New Roman"/>
          <w:lang w:eastAsia="it-IT"/>
        </w:rPr>
        <w:sym w:font="Wingdings" w:char="F0E0"/>
      </w:r>
      <w:r w:rsidRPr="0025013D">
        <w:rPr>
          <w:rFonts w:eastAsia="Calibri" w:cs="Times New Roman"/>
          <w:lang w:eastAsia="it-IT"/>
        </w:rPr>
        <w:t xml:space="preserve"> </w:t>
      </w:r>
      <w:r>
        <w:rPr>
          <w:rFonts w:eastAsia="Calibri" w:cs="Times New Roman"/>
          <w:lang w:eastAsia="it-IT"/>
        </w:rPr>
        <w:t>Blocca proporzioni</w:t>
      </w:r>
      <w:r w:rsidRPr="0025013D">
        <w:t>.</w:t>
      </w:r>
    </w:p>
  </w:footnote>
  <w:footnote w:id="6">
    <w:p w14:paraId="5DF6FD5D" w14:textId="77777777" w:rsidR="004B4A89" w:rsidRDefault="004B4A89" w:rsidP="006F7FDB">
      <w:pPr>
        <w:pStyle w:val="Testonotaapidipagina"/>
      </w:pPr>
      <w:r>
        <w:rPr>
          <w:rStyle w:val="Rimandonotaapidipagina"/>
        </w:rPr>
        <w:footnoteRef/>
      </w:r>
      <w:r>
        <w:t xml:space="preserve"> Lo si può fare in maniera automatica selezionando tipo: ‘Tabella’ da riferimenti incrociati e poi la tabella desiderata.</w:t>
      </w:r>
    </w:p>
  </w:footnote>
  <w:footnote w:id="7">
    <w:p w14:paraId="6762CB59" w14:textId="77777777" w:rsidR="004B4A89" w:rsidRDefault="004B4A89" w:rsidP="006F7FDB">
      <w:pPr>
        <w:pStyle w:val="Testonotaapidipagina"/>
      </w:pPr>
      <w:r>
        <w:rPr>
          <w:rStyle w:val="Rimandonotaapidipagina"/>
        </w:rPr>
        <w:footnoteRef/>
      </w:r>
      <w:r>
        <w:t xml:space="preserve"> Per questo chiamata anche intestazione.</w:t>
      </w:r>
    </w:p>
  </w:footnote>
  <w:footnote w:id="8">
    <w:p w14:paraId="03BC6F4A" w14:textId="77777777" w:rsidR="004B4A89" w:rsidRDefault="004B4A89" w:rsidP="006F7FDB">
      <w:pPr>
        <w:pStyle w:val="Testonotaapidipagina"/>
      </w:pPr>
      <w:r>
        <w:rPr>
          <w:rStyle w:val="Rimandonotaapidipagina"/>
        </w:rPr>
        <w:footnoteRef/>
      </w:r>
      <w:r>
        <w:t xml:space="preserve"> Tenuto conto dei prefissi decimali che consentono di evitare gli zeri all’inizio, si useranno tante cifre significative quante sono ragionevoli in base alla precisione delle misure effettuate; con precisioni dell’ordine dell’un per cento si useranno due, al massimo tre, cifre significative.</w:t>
      </w:r>
    </w:p>
  </w:footnote>
  <w:footnote w:id="9">
    <w:p w14:paraId="024A94FD" w14:textId="40450EDE" w:rsidR="004B4A89" w:rsidRPr="006F7FDB" w:rsidRDefault="004B4A89" w:rsidP="00BE41B6">
      <w:pPr>
        <w:spacing w:after="0"/>
        <w:rPr>
          <w:sz w:val="20"/>
          <w:szCs w:val="20"/>
        </w:rPr>
      </w:pPr>
      <w:r w:rsidRPr="003A1F78">
        <w:rPr>
          <w:rStyle w:val="Rimandonotaapidipagina"/>
          <w:sz w:val="20"/>
          <w:szCs w:val="20"/>
        </w:rPr>
        <w:footnoteRef/>
      </w:r>
      <w:r w:rsidRPr="003A1F78">
        <w:rPr>
          <w:sz w:val="20"/>
          <w:szCs w:val="20"/>
        </w:rPr>
        <w:t>Lo si può fare in maniera automatica selezionando tipo: ‘</w:t>
      </w:r>
      <w:r>
        <w:rPr>
          <w:sz w:val="20"/>
          <w:szCs w:val="20"/>
        </w:rPr>
        <w:t>Equazione</w:t>
      </w:r>
      <w:r w:rsidRPr="003A1F78">
        <w:rPr>
          <w:sz w:val="20"/>
          <w:szCs w:val="20"/>
        </w:rPr>
        <w:t>’ da riferimenti incroci</w:t>
      </w:r>
      <w:r>
        <w:rPr>
          <w:sz w:val="20"/>
          <w:szCs w:val="20"/>
        </w:rPr>
        <w:t xml:space="preserve">ati e poi l’equazione </w:t>
      </w:r>
      <w:r w:rsidRPr="003A1F78">
        <w:rPr>
          <w:sz w:val="20"/>
          <w:szCs w:val="20"/>
        </w:rPr>
        <w:t>desiderata</w:t>
      </w:r>
      <w:r w:rsidRPr="006F7FDB">
        <w:rPr>
          <w:sz w:val="20"/>
          <w:szCs w:val="20"/>
        </w:rPr>
        <w:t>.</w:t>
      </w:r>
    </w:p>
  </w:footnote>
  <w:footnote w:id="10">
    <w:p w14:paraId="439D450D" w14:textId="35703B7C" w:rsidR="004B4A89" w:rsidRPr="00BE41B6" w:rsidRDefault="004B4A89" w:rsidP="00A34B90">
      <w:pPr>
        <w:rPr>
          <w:sz w:val="20"/>
          <w:szCs w:val="20"/>
        </w:rPr>
      </w:pPr>
      <w:r w:rsidRPr="00BE41B6">
        <w:rPr>
          <w:rStyle w:val="Rimandonotaapidipagina"/>
          <w:sz w:val="20"/>
          <w:szCs w:val="20"/>
        </w:rPr>
        <w:footnoteRef/>
      </w:r>
      <w:r w:rsidRPr="00BE41B6">
        <w:rPr>
          <w:sz w:val="20"/>
          <w:szCs w:val="20"/>
        </w:rPr>
        <w:t xml:space="preserve"> Si noti come le variabili siano scritte con lo stile ‘matematico’ anche nel testo.</w:t>
      </w:r>
    </w:p>
  </w:footnote>
  <w:footnote w:id="11">
    <w:p w14:paraId="294BD4AC" w14:textId="77777777" w:rsidR="004B4A89" w:rsidRDefault="004B4A89" w:rsidP="00087EE9">
      <w:pPr>
        <w:pStyle w:val="Testonotaapidipagina"/>
      </w:pPr>
      <w:r>
        <w:rPr>
          <w:rStyle w:val="Rimandonotaapidipagina"/>
        </w:rPr>
        <w:footnoteRef/>
      </w:r>
      <w:r>
        <w:t xml:space="preserve"> Si noti il diverso stile tra citazioni consecutive e citazioni singole. Si fa presente, inoltre, che nel caso di citazioni con testo virgolettato va riportato anche il numero della pagina in esame a cui si fa riferimento.</w:t>
      </w:r>
    </w:p>
  </w:footnote>
  <w:footnote w:id="12">
    <w:p w14:paraId="447AF480" w14:textId="77777777" w:rsidR="004B4A89" w:rsidRDefault="004B4A89" w:rsidP="00087EE9">
      <w:pPr>
        <w:pStyle w:val="Testonotaapidipagina"/>
      </w:pPr>
      <w:r>
        <w:rPr>
          <w:rStyle w:val="Rimandonotaapidipagina"/>
        </w:rPr>
        <w:footnoteRef/>
      </w:r>
      <w:r>
        <w:t xml:space="preserve"> al fine di evitare potenziali conflitti con la numerazione delle equazioni.</w:t>
      </w:r>
    </w:p>
  </w:footnote>
  <w:footnote w:id="13">
    <w:p w14:paraId="3C02B5EE" w14:textId="78D0F446" w:rsidR="004B4A89" w:rsidRDefault="004B4A89" w:rsidP="00087EE9">
      <w:pPr>
        <w:pStyle w:val="Testonotaapidipagina"/>
      </w:pPr>
      <w:r>
        <w:rPr>
          <w:rStyle w:val="Rimandonotaapidipagina"/>
        </w:rPr>
        <w:footnoteRef/>
      </w:r>
      <w:r>
        <w:t xml:space="preserve"> Si noti anche in questo caso il diverso stile tra citazioni consecutive, separate</w:t>
      </w:r>
      <w:r w:rsidRPr="00E760EF">
        <w:t xml:space="preserve"> </w:t>
      </w:r>
      <w:r>
        <w:t>con il simbolo</w:t>
      </w:r>
      <w:r w:rsidRPr="00E760EF">
        <w:t xml:space="preserve"> “-”, </w:t>
      </w:r>
      <w:r>
        <w:t>e quelle non consecutive, dove bisogna invece usare la “,” come separatore (es. in [1], [5] e [7] è stato mostrato…)</w:t>
      </w:r>
    </w:p>
  </w:footnote>
  <w:footnote w:id="14">
    <w:p w14:paraId="0BDAFF4A" w14:textId="004BE08F" w:rsidR="004B4A89" w:rsidRDefault="004B4A89" w:rsidP="00087EE9">
      <w:pPr>
        <w:pStyle w:val="Testonotaapidipagina"/>
      </w:pPr>
      <w:r>
        <w:rPr>
          <w:rStyle w:val="Rimandonotaapidipagina"/>
        </w:rPr>
        <w:footnoteRef/>
      </w:r>
      <w:r>
        <w:t xml:space="preserve"> Il controllo automatico dell’ortografia (parole sottolineate in rosso) e della grammatica (sottolineate in blu) dovrebbe essere abilitato di default. Tuttavia, nel caso non fosse abilitato, potete utilizzare il tool ‘File</w:t>
      </w:r>
      <w:r>
        <w:sym w:font="Wingdings" w:char="F0E0"/>
      </w:r>
      <w:r>
        <w:t xml:space="preserve">Opzioni’ ed impostare i settaggi mostrati in </w:t>
      </w:r>
      <w:r>
        <w:fldChar w:fldCharType="begin"/>
      </w:r>
      <w:r>
        <w:instrText xml:space="preserve"> REF _Ref57506971 \h </w:instrText>
      </w:r>
      <w:r>
        <w:fldChar w:fldCharType="separate"/>
      </w:r>
      <w:r>
        <w:t xml:space="preserve">Figura </w:t>
      </w:r>
      <w:r>
        <w:rPr>
          <w:noProof/>
        </w:rPr>
        <w:t>3</w:t>
      </w:r>
      <w:r>
        <w:t>.</w:t>
      </w:r>
      <w:r>
        <w:rPr>
          <w:noProof/>
        </w:rPr>
        <w:t>1</w:t>
      </w:r>
      <w:r>
        <w:fldChar w:fldCharType="end"/>
      </w:r>
      <w:r>
        <w:t>.</w:t>
      </w:r>
    </w:p>
  </w:footnote>
  <w:footnote w:id="15">
    <w:p w14:paraId="7132E562" w14:textId="51CA05EF" w:rsidR="004B4A89" w:rsidRDefault="004B4A89" w:rsidP="00087EE9">
      <w:pPr>
        <w:pStyle w:val="Testonotaapidipagina"/>
      </w:pPr>
      <w:r>
        <w:rPr>
          <w:rStyle w:val="Rimandonotaapidipagina"/>
        </w:rPr>
        <w:footnoteRef/>
      </w:r>
      <w:r>
        <w:t xml:space="preserve"> Quando il nome di una unità di misura interviene in modo generico, senza accompagnare un numero, allora va scritto per esteso in lettere minuscole (esempio: “una tensione di diversi volt”).</w:t>
      </w:r>
    </w:p>
  </w:footnote>
  <w:footnote w:id="16">
    <w:p w14:paraId="473474E7" w14:textId="3436ABC3" w:rsidR="004B4A89" w:rsidRDefault="004B4A89">
      <w:pPr>
        <w:pStyle w:val="Testonotaapidipagina"/>
      </w:pPr>
      <w:r>
        <w:rPr>
          <w:rStyle w:val="Rimandonotaapidipagina"/>
        </w:rPr>
        <w:footnoteRef/>
      </w:r>
      <w:r>
        <w:t xml:space="preserve"> I simboli sono elencati in ordine alfabetico in base al nome della grandezza fisica. Per ottenere ciò in maniera automatica basta selezionare la colonna interessata e poi usare il tool ‘Layout</w:t>
      </w:r>
      <w:r>
        <w:sym w:font="Wingdings" w:char="F0E0"/>
      </w:r>
      <w:r>
        <w:t>Ordina’ sotto ‘strumenti tabella’.</w:t>
      </w:r>
    </w:p>
  </w:footnote>
  <w:footnote w:id="17">
    <w:p w14:paraId="7651096F" w14:textId="435CED41" w:rsidR="004B4A89" w:rsidRDefault="004B4A89" w:rsidP="00087EE9">
      <w:pPr>
        <w:pStyle w:val="Testonotaapidipagina"/>
      </w:pPr>
      <w:r>
        <w:rPr>
          <w:rStyle w:val="Rimandonotaapidipagina"/>
        </w:rPr>
        <w:footnoteRef/>
      </w:r>
      <w:r>
        <w:t xml:space="preserve"> Riguardo lo stile di una “reference” esiste una apposita norma ISO 690–1975 che regola questa materia. Per l’Italia esiste la norma UNI 6017 che indica chiaramente quali informazioni sia necessario inserire in un riferimento bibliografico, in che ordine vadano scritte e in che modo vadano distinte le une dalle altre.</w:t>
      </w:r>
    </w:p>
  </w:footnote>
  <w:footnote w:id="18">
    <w:p w14:paraId="67A8DB1E" w14:textId="2FC70467" w:rsidR="004B4A89" w:rsidRDefault="004B4A89" w:rsidP="00D0738F">
      <w:pPr>
        <w:pStyle w:val="Testonotaapidipagina"/>
      </w:pPr>
      <w:r>
        <w:rPr>
          <w:rStyle w:val="Rimandonotaapidipagina"/>
        </w:rPr>
        <w:footnoteRef/>
      </w:r>
      <w:r>
        <w:t xml:space="preserve"> La sitografia segue tipicamente lo stile Harvard, ovvero elenco in ordine alfabetico, per non sovrapporsi alla numerazione progressiva tipica dello stile Vancouver o IEEE.</w:t>
      </w:r>
    </w:p>
  </w:footnote>
  <w:footnote w:id="19">
    <w:p w14:paraId="17B4C4B6" w14:textId="77777777" w:rsidR="004B4A89" w:rsidRDefault="004B4A89" w:rsidP="00F56E64">
      <w:pPr>
        <w:pStyle w:val="Testonotaapidipagina"/>
      </w:pPr>
      <w:r>
        <w:rPr>
          <w:rStyle w:val="Rimandonotaapidipagina"/>
        </w:rPr>
        <w:footnoteRef/>
      </w:r>
      <w:r>
        <w:t xml:space="preserve"> Nel caso di Tabelle per l’Appendice X bisogna creare un’etichetta dal nome ‘Tabella X.’, mentre per le Equazioni bisogna creare un’etichetta dal nome ‘X.’</w:t>
      </w:r>
      <w:r w:rsidRPr="00D34CC9">
        <w:t>.</w:t>
      </w:r>
    </w:p>
  </w:footnote>
  <w:footnote w:id="20">
    <w:p w14:paraId="2900BE5B" w14:textId="77777777" w:rsidR="004B4A89" w:rsidRDefault="004B4A89" w:rsidP="00057102">
      <w:pPr>
        <w:pStyle w:val="Testonotaapidipagina"/>
      </w:pPr>
      <w:r>
        <w:rPr>
          <w:rStyle w:val="Rimandonotaapidipagina"/>
        </w:rPr>
        <w:footnoteRef/>
      </w:r>
      <w:r>
        <w:t xml:space="preserve"> Si noti che la numerazione delle reazioni è simile a quella delle equazioni o altri riferimenti incrociati, pertanto segue tutte le regole del caso.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67E0" w14:textId="5E40C0D1" w:rsidR="004B4A89" w:rsidRDefault="004B4A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AADEE" w14:textId="77777777" w:rsidR="004B4A89" w:rsidRDefault="004B4A8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E58"/>
    <w:multiLevelType w:val="hybridMultilevel"/>
    <w:tmpl w:val="92BA5C2C"/>
    <w:lvl w:ilvl="0" w:tplc="A7D884C6">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CF24F4"/>
    <w:multiLevelType w:val="multilevel"/>
    <w:tmpl w:val="DB026E48"/>
    <w:lvl w:ilvl="0">
      <w:start w:val="1"/>
      <w:numFmt w:val="decimal"/>
      <w:lvlText w:val="Capitolo %1"/>
      <w:lvlJc w:val="left"/>
      <w:pPr>
        <w:ind w:left="360" w:hanging="360"/>
      </w:pPr>
      <w:rPr>
        <w:rFonts w:ascii="Calibri" w:hAnsi="Calibri" w:hint="default"/>
        <w:b/>
        <w:bCs w:val="0"/>
        <w:i w:val="0"/>
        <w:iCs w:val="0"/>
        <w:caps w:val="0"/>
        <w:smallCaps w:val="0"/>
        <w:strike w:val="0"/>
        <w:dstrike w:val="0"/>
        <w:outline w:val="0"/>
        <w:shadow w:val="0"/>
        <w:emboss w:val="0"/>
        <w:imprint w:val="0"/>
        <w:vanish w:val="0"/>
        <w:spacing w:val="0"/>
        <w:kern w:val="0"/>
        <w:position w:val="0"/>
        <w:sz w:val="40"/>
        <w:u w:val="none"/>
        <w:effect w:val="none"/>
        <w:vertAlign w:val="baseline"/>
        <w:em w:val="none"/>
        <w14:ligatures w14:val="none"/>
        <w14:numForm w14:val="default"/>
        <w14:numSpacing w14:val="default"/>
        <w14:stylisticSets/>
        <w14:cntxtAlts w14:val="0"/>
      </w:rPr>
    </w:lvl>
    <w:lvl w:ilvl="1">
      <w:start w:val="1"/>
      <w:numFmt w:val="decimal"/>
      <w:isLgl/>
      <w:lvlText w:val="%1.%2"/>
      <w:lvlJc w:val="left"/>
      <w:pPr>
        <w:ind w:left="0" w:firstLine="0"/>
      </w:pPr>
      <w:rPr>
        <w:rFonts w:ascii="Times New Roman" w:hAnsi="Times New Roman" w:hint="default"/>
        <w:b/>
        <w:i w:val="0"/>
        <w:sz w:val="28"/>
      </w:rPr>
    </w:lvl>
    <w:lvl w:ilvl="2">
      <w:start w:val="1"/>
      <w:numFmt w:val="decimal"/>
      <w:lvlRestart w:val="1"/>
      <w:lvlText w:val="%1.%2.%3"/>
      <w:lvlJc w:val="left"/>
      <w:pPr>
        <w:ind w:left="284" w:firstLine="0"/>
      </w:pPr>
      <w:rPr>
        <w:rFonts w:ascii="Times New Roman" w:hAnsi="Times New Roman" w:hint="default"/>
        <w:b/>
        <w:i w:val="0"/>
        <w:sz w:val="24"/>
      </w:rPr>
    </w:lvl>
    <w:lvl w:ilvl="3">
      <w:start w:val="1"/>
      <w:numFmt w:val="none"/>
      <w:lvlText w:val=""/>
      <w:lvlJc w:val="left"/>
      <w:pPr>
        <w:ind w:left="0" w:firstLine="0"/>
      </w:pPr>
      <w:rPr>
        <w:rFonts w:ascii="Times New Roman" w:hAnsi="Times New Roman" w:hint="default"/>
        <w:b w:val="0"/>
        <w:i w:val="0"/>
        <w:sz w:val="24"/>
      </w:rPr>
    </w:lvl>
    <w:lvl w:ilvl="4">
      <w:start w:val="1"/>
      <w:numFmt w:val="none"/>
      <w:lvlText w:val=""/>
      <w:lvlJc w:val="left"/>
      <w:pPr>
        <w:ind w:left="0" w:firstLine="0"/>
      </w:pPr>
      <w:rPr>
        <w:rFonts w:ascii="Times New Roman" w:hAnsi="Times New Roman" w:hint="default"/>
        <w:b w:val="0"/>
        <w:i w:val="0"/>
        <w:sz w:val="24"/>
      </w:rPr>
    </w:lvl>
    <w:lvl w:ilvl="5">
      <w:start w:val="1"/>
      <w:numFmt w:val="none"/>
      <w:lvlText w:val=""/>
      <w:lvlJc w:val="left"/>
      <w:pPr>
        <w:ind w:left="0" w:firstLine="0"/>
      </w:pPr>
      <w:rPr>
        <w:rFonts w:ascii="Times New Roman" w:hAnsi="Times New Roman" w:hint="default"/>
        <w:b w:val="0"/>
        <w:i w:val="0"/>
        <w:sz w:val="24"/>
      </w:rPr>
    </w:lvl>
    <w:lvl w:ilvl="6">
      <w:start w:val="1"/>
      <w:numFmt w:val="none"/>
      <w:lvlText w:val=""/>
      <w:lvlJc w:val="left"/>
      <w:pPr>
        <w:ind w:left="0" w:firstLine="0"/>
      </w:pPr>
      <w:rPr>
        <w:rFonts w:ascii="Times New Roman" w:hAnsi="Times New Roman" w:hint="default"/>
        <w:b w:val="0"/>
        <w:i w:val="0"/>
        <w:sz w:val="24"/>
      </w:rPr>
    </w:lvl>
    <w:lvl w:ilvl="7">
      <w:start w:val="1"/>
      <w:numFmt w:val="none"/>
      <w:lvlText w:val=""/>
      <w:lvlJc w:val="left"/>
      <w:pPr>
        <w:ind w:left="0" w:firstLine="0"/>
      </w:pPr>
      <w:rPr>
        <w:rFonts w:ascii="Times New Roman" w:hAnsi="Times New Roman" w:hint="default"/>
        <w:b w:val="0"/>
        <w:i w:val="0"/>
        <w:sz w:val="24"/>
      </w:rPr>
    </w:lvl>
    <w:lvl w:ilvl="8">
      <w:start w:val="1"/>
      <w:numFmt w:val="none"/>
      <w:lvlText w:val=""/>
      <w:lvlJc w:val="left"/>
      <w:pPr>
        <w:ind w:left="0" w:firstLine="0"/>
      </w:pPr>
      <w:rPr>
        <w:rFonts w:ascii="Times New Roman" w:hAnsi="Times New Roman" w:hint="default"/>
        <w:b w:val="0"/>
        <w:i w:val="0"/>
        <w:sz w:val="24"/>
      </w:rPr>
    </w:lvl>
  </w:abstractNum>
  <w:abstractNum w:abstractNumId="2" w15:restartNumberingAfterBreak="0">
    <w:nsid w:val="10C21825"/>
    <w:multiLevelType w:val="multilevel"/>
    <w:tmpl w:val="F0082B94"/>
    <w:lvl w:ilvl="0">
      <w:start w:val="1"/>
      <w:numFmt w:val="decimal"/>
      <w:lvlText w:val="Capitolo %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15:restartNumberingAfterBreak="0">
    <w:nsid w:val="18536B0D"/>
    <w:multiLevelType w:val="hybridMultilevel"/>
    <w:tmpl w:val="2386427A"/>
    <w:lvl w:ilvl="0" w:tplc="96386344">
      <w:start w:val="1"/>
      <w:numFmt w:val="upperLetter"/>
      <w:pStyle w:val="Titolo4"/>
      <w:lvlText w:val="Appendice %1"/>
      <w:lvlJc w:val="left"/>
      <w:pPr>
        <w:ind w:left="720" w:hanging="360"/>
      </w:pPr>
      <w:rPr>
        <w:rFonts w:hint="default"/>
        <w:vanish/>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EE4578A"/>
    <w:multiLevelType w:val="multilevel"/>
    <w:tmpl w:val="D0A289F8"/>
    <w:lvl w:ilvl="0">
      <w:start w:val="1"/>
      <w:numFmt w:val="upperLetter"/>
      <w:lvlText w:val="Appendice %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sz w:val="4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0" w:firstLine="0"/>
      </w:pPr>
      <w:rPr>
        <w:rFonts w:ascii="Times New Roman" w:hAnsi="Times New Roman" w:hint="default"/>
        <w:b/>
        <w:i w:val="0"/>
        <w:sz w:val="28"/>
      </w:rPr>
    </w:lvl>
    <w:lvl w:ilvl="2">
      <w:start w:val="1"/>
      <w:numFmt w:val="decimal"/>
      <w:lvlRestart w:val="1"/>
      <w:lvlText w:val="%1.%2.%3"/>
      <w:lvlJc w:val="left"/>
      <w:pPr>
        <w:ind w:left="0" w:firstLine="0"/>
      </w:pPr>
      <w:rPr>
        <w:rFonts w:ascii="Times New Roman" w:hAnsi="Times New Roman" w:hint="default"/>
        <w:b/>
        <w:i w:val="0"/>
        <w:sz w:val="24"/>
      </w:rPr>
    </w:lvl>
    <w:lvl w:ilvl="3">
      <w:start w:val="1"/>
      <w:numFmt w:val="none"/>
      <w:lvlText w:val=""/>
      <w:lvlJc w:val="left"/>
      <w:pPr>
        <w:ind w:left="0" w:firstLine="0"/>
      </w:pPr>
      <w:rPr>
        <w:rFonts w:ascii="Times New Roman" w:hAnsi="Times New Roman" w:hint="default"/>
        <w:b w:val="0"/>
        <w:i w:val="0"/>
        <w:sz w:val="24"/>
      </w:rPr>
    </w:lvl>
    <w:lvl w:ilvl="4">
      <w:start w:val="1"/>
      <w:numFmt w:val="none"/>
      <w:lvlText w:val=""/>
      <w:lvlJc w:val="left"/>
      <w:pPr>
        <w:ind w:left="0" w:firstLine="0"/>
      </w:pPr>
      <w:rPr>
        <w:rFonts w:ascii="Times New Roman" w:hAnsi="Times New Roman" w:hint="default"/>
        <w:b w:val="0"/>
        <w:i w:val="0"/>
        <w:sz w:val="24"/>
      </w:rPr>
    </w:lvl>
    <w:lvl w:ilvl="5">
      <w:start w:val="1"/>
      <w:numFmt w:val="none"/>
      <w:lvlText w:val=""/>
      <w:lvlJc w:val="left"/>
      <w:pPr>
        <w:ind w:left="0" w:firstLine="0"/>
      </w:pPr>
      <w:rPr>
        <w:rFonts w:ascii="Times New Roman" w:hAnsi="Times New Roman" w:hint="default"/>
        <w:b w:val="0"/>
        <w:i w:val="0"/>
        <w:sz w:val="24"/>
      </w:rPr>
    </w:lvl>
    <w:lvl w:ilvl="6">
      <w:start w:val="1"/>
      <w:numFmt w:val="none"/>
      <w:lvlText w:val=""/>
      <w:lvlJc w:val="left"/>
      <w:pPr>
        <w:ind w:left="0" w:firstLine="0"/>
      </w:pPr>
      <w:rPr>
        <w:rFonts w:ascii="Times New Roman" w:hAnsi="Times New Roman" w:hint="default"/>
        <w:b w:val="0"/>
        <w:i w:val="0"/>
        <w:sz w:val="24"/>
      </w:rPr>
    </w:lvl>
    <w:lvl w:ilvl="7">
      <w:start w:val="1"/>
      <w:numFmt w:val="none"/>
      <w:lvlText w:val=""/>
      <w:lvlJc w:val="left"/>
      <w:pPr>
        <w:ind w:left="0" w:firstLine="0"/>
      </w:pPr>
      <w:rPr>
        <w:rFonts w:ascii="Times New Roman" w:hAnsi="Times New Roman" w:hint="default"/>
        <w:b w:val="0"/>
        <w:i w:val="0"/>
        <w:sz w:val="24"/>
      </w:rPr>
    </w:lvl>
    <w:lvl w:ilvl="8">
      <w:start w:val="1"/>
      <w:numFmt w:val="none"/>
      <w:lvlText w:val=""/>
      <w:lvlJc w:val="left"/>
      <w:pPr>
        <w:ind w:left="0" w:firstLine="0"/>
      </w:pPr>
      <w:rPr>
        <w:rFonts w:ascii="Times New Roman" w:hAnsi="Times New Roman" w:hint="default"/>
        <w:b w:val="0"/>
        <w:i w:val="0"/>
        <w:sz w:val="24"/>
      </w:rPr>
    </w:lvl>
  </w:abstractNum>
  <w:abstractNum w:abstractNumId="5" w15:restartNumberingAfterBreak="0">
    <w:nsid w:val="286F5978"/>
    <w:multiLevelType w:val="hybridMultilevel"/>
    <w:tmpl w:val="7A1022DA"/>
    <w:lvl w:ilvl="0" w:tplc="508CA3F6">
      <w:start w:val="1"/>
      <w:numFmt w:val="decimal"/>
      <w:lvlText w:val="Capitolo %1"/>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ED39C6"/>
    <w:multiLevelType w:val="hybridMultilevel"/>
    <w:tmpl w:val="952C5CC8"/>
    <w:lvl w:ilvl="0" w:tplc="AAE83556">
      <w:numFmt w:val="bullet"/>
      <w:lvlText w:val="-"/>
      <w:lvlJc w:val="left"/>
      <w:pPr>
        <w:ind w:left="710" w:hanging="426"/>
      </w:pPr>
      <w:rPr>
        <w:rFonts w:ascii="Times New Roman" w:eastAsiaTheme="minorHAnsi"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336D2B14"/>
    <w:multiLevelType w:val="multilevel"/>
    <w:tmpl w:val="95288F08"/>
    <w:lvl w:ilvl="0">
      <w:start w:val="1"/>
      <w:numFmt w:val="decimal"/>
      <w:pStyle w:val="Titolo1"/>
      <w:lvlText w:val="Capitolo %1"/>
      <w:lvlJc w:val="left"/>
      <w:pPr>
        <w:ind w:left="1211" w:hanging="360"/>
      </w:pPr>
      <w:rPr>
        <w:rFonts w:ascii="Times New Roman" w:hAnsi="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olo2"/>
      <w:lvlText w:val="%1.%2"/>
      <w:lvlJc w:val="left"/>
      <w:pPr>
        <w:ind w:left="1440" w:hanging="360"/>
      </w:pPr>
      <w:rPr>
        <w:rFonts w:hint="default"/>
      </w:rPr>
    </w:lvl>
    <w:lvl w:ilvl="2">
      <w:start w:val="1"/>
      <w:numFmt w:val="decimal"/>
      <w:pStyle w:val="Titolo3"/>
      <w:lvlText w:val="%1.%2.%3"/>
      <w:lvlJc w:val="right"/>
      <w:pPr>
        <w:ind w:left="18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4F72432"/>
    <w:multiLevelType w:val="hybridMultilevel"/>
    <w:tmpl w:val="644A0786"/>
    <w:lvl w:ilvl="0" w:tplc="0B3C57B0">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117623"/>
    <w:multiLevelType w:val="hybridMultilevel"/>
    <w:tmpl w:val="8CD2FCE4"/>
    <w:lvl w:ilvl="0" w:tplc="6FCE90F4">
      <w:start w:val="1"/>
      <w:numFmt w:val="decimal"/>
      <w:lvlText w:val="Capitolo %1"/>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5F68DF"/>
    <w:multiLevelType w:val="hybridMultilevel"/>
    <w:tmpl w:val="E040A60A"/>
    <w:lvl w:ilvl="0" w:tplc="1F2AF78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E255CB6"/>
    <w:multiLevelType w:val="hybridMultilevel"/>
    <w:tmpl w:val="FEE8C9A4"/>
    <w:lvl w:ilvl="0" w:tplc="953C9AFA">
      <w:start w:val="1"/>
      <w:numFmt w:val="bullet"/>
      <w:lvlText w:val="-"/>
      <w:lvlJc w:val="left"/>
      <w:pPr>
        <w:ind w:left="1068" w:hanging="360"/>
      </w:pPr>
      <w:rPr>
        <w:rFonts w:ascii="Times New Roman" w:eastAsia="Times New Roman" w:hAnsi="Times New Roman" w:cs="Times New Roman" w:hint="default"/>
      </w:rPr>
    </w:lvl>
    <w:lvl w:ilvl="1" w:tplc="953C9AFA">
      <w:start w:val="1"/>
      <w:numFmt w:val="bullet"/>
      <w:lvlText w:val="-"/>
      <w:lvlJc w:val="left"/>
      <w:pPr>
        <w:ind w:left="1788" w:hanging="360"/>
      </w:pPr>
      <w:rPr>
        <w:rFonts w:ascii="Times New Roman" w:eastAsia="Times New Roman" w:hAnsi="Times New Roman" w:cs="Times New Roman"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2" w15:restartNumberingAfterBreak="0">
    <w:nsid w:val="3EFD2477"/>
    <w:multiLevelType w:val="multilevel"/>
    <w:tmpl w:val="E5B05380"/>
    <w:styleLink w:val="Appendice"/>
    <w:lvl w:ilvl="0">
      <w:start w:val="1"/>
      <w:numFmt w:val="upperLetter"/>
      <w:lvlText w:val="Appendice %1"/>
      <w:lvlJc w:val="left"/>
      <w:pPr>
        <w:ind w:left="928" w:hanging="360"/>
      </w:pPr>
      <w:rPr>
        <w:rFonts w:ascii="Times New Roman" w:hAnsi="Times New Roman" w:hint="default"/>
        <w:b/>
        <w:sz w:val="40"/>
      </w:rPr>
    </w:lvl>
    <w:lvl w:ilvl="1">
      <w:start w:val="1"/>
      <w:numFmt w:val="decimal"/>
      <w:lvlText w:val="%1.%2"/>
      <w:lvlJc w:val="left"/>
      <w:pPr>
        <w:ind w:left="1724" w:hanging="360"/>
      </w:pPr>
      <w:rPr>
        <w:rFonts w:hint="default"/>
      </w:rPr>
    </w:lvl>
    <w:lvl w:ilvl="2">
      <w:start w:val="1"/>
      <w:numFmt w:val="decimal"/>
      <w:lvlText w:val="%1.%2.%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3" w15:restartNumberingAfterBreak="0">
    <w:nsid w:val="4860613F"/>
    <w:multiLevelType w:val="multilevel"/>
    <w:tmpl w:val="22FA3020"/>
    <w:lvl w:ilvl="0">
      <w:start w:val="1"/>
      <w:numFmt w:val="decimal"/>
      <w:lvlText w:val="Capitolo %1  "/>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9D81A12"/>
    <w:multiLevelType w:val="hybridMultilevel"/>
    <w:tmpl w:val="C72EA3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9B7E28"/>
    <w:multiLevelType w:val="multilevel"/>
    <w:tmpl w:val="3FDAE3BE"/>
    <w:lvl w:ilvl="0">
      <w:start w:val="1"/>
      <w:numFmt w:val="upperLetter"/>
      <w:pStyle w:val="AppendiciN"/>
      <w:lvlText w:val="Appendice %1"/>
      <w:lvlJc w:val="left"/>
      <w:pPr>
        <w:ind w:left="1004" w:hanging="360"/>
      </w:pPr>
      <w:rPr>
        <w:rFonts w:hint="default"/>
      </w:rPr>
    </w:lvl>
    <w:lvl w:ilvl="1">
      <w:start w:val="1"/>
      <w:numFmt w:val="decimal"/>
      <w:pStyle w:val="SezioneAppendice"/>
      <w:lvlText w:val="%1.%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6" w15:restartNumberingAfterBreak="0">
    <w:nsid w:val="59805A4B"/>
    <w:multiLevelType w:val="hybridMultilevel"/>
    <w:tmpl w:val="31D2C0C4"/>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B67144"/>
    <w:multiLevelType w:val="hybridMultilevel"/>
    <w:tmpl w:val="CEE6FAD6"/>
    <w:lvl w:ilvl="0" w:tplc="A37A2EE0">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8045B4"/>
    <w:multiLevelType w:val="hybridMultilevel"/>
    <w:tmpl w:val="BC66103E"/>
    <w:lvl w:ilvl="0" w:tplc="BB8471BC">
      <w:start w:val="1"/>
      <w:numFmt w:val="upperLetter"/>
      <w:pStyle w:val="AppNum"/>
      <w:lvlText w:val="Appendice %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AF4D74"/>
    <w:multiLevelType w:val="multilevel"/>
    <w:tmpl w:val="33E075E6"/>
    <w:lvl w:ilvl="0">
      <w:start w:val="1"/>
      <w:numFmt w:val="upperLetter"/>
      <w:pStyle w:val="AppendiceNum"/>
      <w:lvlText w:val="Appendice %1"/>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SezioneApp"/>
      <w:lvlText w:val="%1.%2"/>
      <w:lvlJc w:val="left"/>
      <w:pPr>
        <w:ind w:left="0" w:firstLine="0"/>
      </w:pPr>
      <w:rPr>
        <w:rFonts w:hint="default"/>
      </w:rPr>
    </w:lvl>
    <w:lvl w:ilvl="2">
      <w:start w:val="1"/>
      <w:numFmt w:val="decimal"/>
      <w:pStyle w:val="SubSezioneAppendice"/>
      <w:lvlText w:val="%1.%2.%3"/>
      <w:lvlJc w:val="left"/>
      <w:pPr>
        <w:ind w:left="0" w:firstLine="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03315F0"/>
    <w:multiLevelType w:val="hybridMultilevel"/>
    <w:tmpl w:val="9B18501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746237D0"/>
    <w:multiLevelType w:val="hybridMultilevel"/>
    <w:tmpl w:val="B05AF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4F3162"/>
    <w:multiLevelType w:val="hybridMultilevel"/>
    <w:tmpl w:val="7F76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3967DB"/>
    <w:multiLevelType w:val="hybridMultilevel"/>
    <w:tmpl w:val="C07C05E4"/>
    <w:lvl w:ilvl="0" w:tplc="CB389E6A">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62829478">
    <w:abstractNumId w:val="4"/>
  </w:num>
  <w:num w:numId="2" w16cid:durableId="1458722375">
    <w:abstractNumId w:val="2"/>
  </w:num>
  <w:num w:numId="3" w16cid:durableId="2056393377">
    <w:abstractNumId w:val="12"/>
  </w:num>
  <w:num w:numId="4" w16cid:durableId="2001813479">
    <w:abstractNumId w:val="13"/>
  </w:num>
  <w:num w:numId="5" w16cid:durableId="601033189">
    <w:abstractNumId w:val="2"/>
    <w:lvlOverride w:ilvl="0">
      <w:lvl w:ilvl="0">
        <w:start w:val="1"/>
        <w:numFmt w:val="decimal"/>
        <w:lvlText w:val="Capitolo %1"/>
        <w:lvlJc w:val="left"/>
        <w:pPr>
          <w:tabs>
            <w:tab w:val="num" w:pos="720"/>
          </w:tabs>
          <w:ind w:left="720" w:hanging="720"/>
        </w:pPr>
        <w:rPr>
          <w:rFonts w:hint="default"/>
        </w:rPr>
      </w:lvl>
    </w:lvlOverride>
    <w:lvlOverride w:ilvl="1">
      <w:lvl w:ilvl="1">
        <w:start w:val="1"/>
        <w:numFmt w:val="decimal"/>
        <w:lvlText w:val="%1.%2"/>
        <w:lvlJc w:val="left"/>
        <w:pPr>
          <w:tabs>
            <w:tab w:val="num" w:pos="1440"/>
          </w:tabs>
          <w:ind w:left="1440" w:hanging="720"/>
        </w:pPr>
        <w:rPr>
          <w:rFonts w:hint="default"/>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rPr>
      </w:lvl>
    </w:lvlOverride>
    <w:lvlOverride w:ilvl="8">
      <w:lvl w:ilvl="8">
        <w:start w:val="1"/>
        <w:numFmt w:val="decimal"/>
        <w:lvlText w:val="%9."/>
        <w:lvlJc w:val="left"/>
        <w:pPr>
          <w:tabs>
            <w:tab w:val="num" w:pos="6480"/>
          </w:tabs>
          <w:ind w:left="6480" w:hanging="720"/>
        </w:pPr>
        <w:rPr>
          <w:rFonts w:hint="default"/>
        </w:rPr>
      </w:lvl>
    </w:lvlOverride>
  </w:num>
  <w:num w:numId="6" w16cid:durableId="348148005">
    <w:abstractNumId w:val="2"/>
    <w:lvlOverride w:ilvl="0">
      <w:lvl w:ilvl="0">
        <w:start w:val="1"/>
        <w:numFmt w:val="decimal"/>
        <w:lvlText w:val="Capitolo %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7" w16cid:durableId="1276912392">
    <w:abstractNumId w:val="5"/>
  </w:num>
  <w:num w:numId="8" w16cid:durableId="1975939918">
    <w:abstractNumId w:val="9"/>
  </w:num>
  <w:num w:numId="9" w16cid:durableId="2077436674">
    <w:abstractNumId w:val="2"/>
    <w:lvlOverride w:ilvl="0">
      <w:lvl w:ilvl="0">
        <w:start w:val="1"/>
        <w:numFmt w:val="decimal"/>
        <w:suff w:val="space"/>
        <w:lvlText w:val="Capitolo %1"/>
        <w:lvlJc w:val="left"/>
        <w:pPr>
          <w:ind w:left="0" w:firstLine="0"/>
        </w:pPr>
        <w:rPr>
          <w:rFonts w:hint="default"/>
        </w:rPr>
      </w:lvl>
    </w:lvlOverride>
    <w:lvlOverride w:ilvl="1">
      <w:lvl w:ilvl="1">
        <w:start w:val="1"/>
        <w:numFmt w:val="decimal"/>
        <w:lvlRestart w:val="0"/>
        <w:suff w:val="nothing"/>
        <w:lvlText w:val="%1.%2"/>
        <w:lvlJc w:val="left"/>
        <w:pPr>
          <w:ind w:left="0" w:firstLine="0"/>
        </w:pPr>
        <w:rPr>
          <w:rFonts w:hint="default"/>
        </w:rPr>
      </w:lvl>
    </w:lvlOverride>
    <w:lvlOverride w:ilvl="2">
      <w:lvl w:ilvl="2">
        <w:start w:val="1"/>
        <w:numFmt w:val="none"/>
        <w:suff w:val="nothing"/>
        <w:lvlText w:val=""/>
        <w:lvlJc w:val="left"/>
        <w:pPr>
          <w:ind w:left="0" w:firstLine="0"/>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10" w16cid:durableId="8219162">
    <w:abstractNumId w:val="9"/>
    <w:lvlOverride w:ilvl="0">
      <w:lvl w:ilvl="0" w:tplc="6FCE90F4">
        <w:start w:val="1"/>
        <w:numFmt w:val="decimal"/>
        <w:lvlText w:val="Capitolo %1"/>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tplc="04100019">
        <w:start w:val="1"/>
        <w:numFmt w:val="decimal"/>
        <w:lvlText w:val="%1.%2"/>
        <w:lvlJc w:val="left"/>
        <w:pPr>
          <w:ind w:left="1440" w:hanging="360"/>
        </w:pPr>
        <w:rPr>
          <w:rFonts w:ascii="Times New Roman" w:hAnsi="Times New Roman" w:hint="default"/>
          <w:b w:val="0"/>
          <w:i w:val="0"/>
          <w:sz w:val="32"/>
        </w:rPr>
      </w:lvl>
    </w:lvlOverride>
    <w:lvlOverride w:ilvl="2">
      <w:lvl w:ilvl="2" w:tplc="0410001B">
        <w:start w:val="1"/>
        <w:numFmt w:val="decimal"/>
        <w:lvlText w:val="%1.%2.%3"/>
        <w:lvlJc w:val="right"/>
        <w:pPr>
          <w:ind w:left="2160" w:hanging="180"/>
        </w:pPr>
        <w:rPr>
          <w:rFonts w:hint="default"/>
        </w:rPr>
      </w:lvl>
    </w:lvlOverride>
    <w:lvlOverride w:ilvl="3">
      <w:lvl w:ilvl="3" w:tplc="0410000F">
        <w:start w:val="1"/>
        <w:numFmt w:val="decimal"/>
        <w:lvlText w:val="%4."/>
        <w:lvlJc w:val="left"/>
        <w:pPr>
          <w:ind w:left="2880" w:hanging="360"/>
        </w:pPr>
        <w:rPr>
          <w:rFonts w:hint="default"/>
        </w:rPr>
      </w:lvl>
    </w:lvlOverride>
    <w:lvlOverride w:ilvl="4">
      <w:lvl w:ilvl="4" w:tplc="04100019">
        <w:start w:val="1"/>
        <w:numFmt w:val="lowerLetter"/>
        <w:lvlText w:val="%5."/>
        <w:lvlJc w:val="left"/>
        <w:pPr>
          <w:ind w:left="3600" w:hanging="360"/>
        </w:pPr>
        <w:rPr>
          <w:rFonts w:hint="default"/>
        </w:rPr>
      </w:lvl>
    </w:lvlOverride>
    <w:lvlOverride w:ilvl="5">
      <w:lvl w:ilvl="5" w:tplc="0410001B">
        <w:start w:val="1"/>
        <w:numFmt w:val="lowerRoman"/>
        <w:lvlText w:val="%6."/>
        <w:lvlJc w:val="right"/>
        <w:pPr>
          <w:ind w:left="4320" w:hanging="180"/>
        </w:pPr>
        <w:rPr>
          <w:rFonts w:hint="default"/>
        </w:rPr>
      </w:lvl>
    </w:lvlOverride>
    <w:lvlOverride w:ilvl="6">
      <w:lvl w:ilvl="6" w:tplc="0410000F">
        <w:start w:val="1"/>
        <w:numFmt w:val="decimal"/>
        <w:lvlText w:val="%7."/>
        <w:lvlJc w:val="left"/>
        <w:pPr>
          <w:ind w:left="5040" w:hanging="360"/>
        </w:pPr>
        <w:rPr>
          <w:rFonts w:hint="default"/>
        </w:rPr>
      </w:lvl>
    </w:lvlOverride>
    <w:lvlOverride w:ilvl="7">
      <w:lvl w:ilvl="7" w:tplc="04100019">
        <w:start w:val="1"/>
        <w:numFmt w:val="lowerLetter"/>
        <w:lvlText w:val="%8."/>
        <w:lvlJc w:val="left"/>
        <w:pPr>
          <w:ind w:left="5760" w:hanging="360"/>
        </w:pPr>
        <w:rPr>
          <w:rFonts w:hint="default"/>
        </w:rPr>
      </w:lvl>
    </w:lvlOverride>
    <w:lvlOverride w:ilvl="8">
      <w:lvl w:ilvl="8" w:tplc="0410001B">
        <w:start w:val="1"/>
        <w:numFmt w:val="lowerRoman"/>
        <w:lvlText w:val="%9."/>
        <w:lvlJc w:val="right"/>
        <w:pPr>
          <w:ind w:left="6480" w:hanging="180"/>
        </w:pPr>
        <w:rPr>
          <w:rFonts w:hint="default"/>
        </w:rPr>
      </w:lvl>
    </w:lvlOverride>
  </w:num>
  <w:num w:numId="11" w16cid:durableId="69621150">
    <w:abstractNumId w:val="7"/>
  </w:num>
  <w:num w:numId="12" w16cid:durableId="1510174583">
    <w:abstractNumId w:val="3"/>
  </w:num>
  <w:num w:numId="13" w16cid:durableId="1386683819">
    <w:abstractNumId w:val="7"/>
  </w:num>
  <w:num w:numId="14" w16cid:durableId="39523148">
    <w:abstractNumId w:val="19"/>
  </w:num>
  <w:num w:numId="15" w16cid:durableId="75711464">
    <w:abstractNumId w:val="2"/>
    <w:lvlOverride w:ilvl="0">
      <w:lvl w:ilvl="0">
        <w:start w:val="1"/>
        <w:numFmt w:val="decimal"/>
        <w:suff w:val="space"/>
        <w:lvlText w:val="Capitolo %1"/>
        <w:lvlJc w:val="left"/>
        <w:pPr>
          <w:ind w:left="0" w:firstLine="0"/>
        </w:pPr>
        <w:rPr>
          <w:rFonts w:hint="default"/>
        </w:rPr>
      </w:lvl>
    </w:lvlOverride>
    <w:lvlOverride w:ilvl="1">
      <w:lvl w:ilvl="1">
        <w:start w:val="1"/>
        <w:numFmt w:val="decimal"/>
        <w:lvlRestart w:val="0"/>
        <w:suff w:val="nothing"/>
        <w:lvlText w:val="%1.%2"/>
        <w:lvlJc w:val="left"/>
        <w:pPr>
          <w:ind w:left="0" w:firstLine="0"/>
        </w:pPr>
        <w:rPr>
          <w:rFonts w:hint="default"/>
        </w:rPr>
      </w:lvl>
    </w:lvlOverride>
    <w:lvlOverride w:ilvl="2">
      <w:lvl w:ilvl="2">
        <w:start w:val="1"/>
        <w:numFmt w:val="none"/>
        <w:suff w:val="nothing"/>
        <w:lvlText w:val=""/>
        <w:lvlJc w:val="left"/>
        <w:pPr>
          <w:ind w:left="0" w:firstLine="0"/>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16" w16cid:durableId="164630798">
    <w:abstractNumId w:val="21"/>
  </w:num>
  <w:num w:numId="17" w16cid:durableId="1586105796">
    <w:abstractNumId w:val="22"/>
  </w:num>
  <w:num w:numId="18" w16cid:durableId="2056544072">
    <w:abstractNumId w:val="14"/>
  </w:num>
  <w:num w:numId="19" w16cid:durableId="69426716">
    <w:abstractNumId w:val="11"/>
  </w:num>
  <w:num w:numId="20" w16cid:durableId="654770339">
    <w:abstractNumId w:val="16"/>
  </w:num>
  <w:num w:numId="21" w16cid:durableId="1016880033">
    <w:abstractNumId w:val="1"/>
  </w:num>
  <w:num w:numId="22" w16cid:durableId="1413163785">
    <w:abstractNumId w:val="15"/>
  </w:num>
  <w:num w:numId="23" w16cid:durableId="1450198195">
    <w:abstractNumId w:val="0"/>
  </w:num>
  <w:num w:numId="24" w16cid:durableId="75175487">
    <w:abstractNumId w:val="15"/>
    <w:lvlOverride w:ilvl="0">
      <w:lvl w:ilvl="0">
        <w:start w:val="1"/>
        <w:numFmt w:val="upperLetter"/>
        <w:pStyle w:val="AppendiciN"/>
        <w:lvlText w:val="Appendice %1"/>
        <w:lvlJc w:val="left"/>
        <w:pPr>
          <w:ind w:left="0" w:firstLine="644"/>
        </w:pPr>
        <w:rPr>
          <w:rFonts w:hint="default"/>
        </w:rPr>
      </w:lvl>
    </w:lvlOverride>
    <w:lvlOverride w:ilvl="1">
      <w:lvl w:ilvl="1">
        <w:start w:val="1"/>
        <w:numFmt w:val="decimal"/>
        <w:pStyle w:val="SezioneAppendice"/>
        <w:lvlText w:val="%1.%2"/>
        <w:lvlJc w:val="left"/>
        <w:pPr>
          <w:ind w:left="1724" w:hanging="360"/>
        </w:pPr>
        <w:rPr>
          <w:rFonts w:hint="default"/>
        </w:rPr>
      </w:lvl>
    </w:lvlOverride>
    <w:lvlOverride w:ilvl="2">
      <w:lvl w:ilvl="2">
        <w:start w:val="1"/>
        <w:numFmt w:val="lowerRoman"/>
        <w:lvlText w:val="%3."/>
        <w:lvlJc w:val="right"/>
        <w:pPr>
          <w:ind w:left="2444" w:hanging="180"/>
        </w:pPr>
        <w:rPr>
          <w:rFonts w:hint="default"/>
        </w:rPr>
      </w:lvl>
    </w:lvlOverride>
    <w:lvlOverride w:ilvl="3">
      <w:lvl w:ilvl="3">
        <w:start w:val="1"/>
        <w:numFmt w:val="decimal"/>
        <w:lvlText w:val="%4."/>
        <w:lvlJc w:val="left"/>
        <w:pPr>
          <w:ind w:left="3164" w:hanging="360"/>
        </w:pPr>
        <w:rPr>
          <w:rFonts w:hint="default"/>
        </w:rPr>
      </w:lvl>
    </w:lvlOverride>
    <w:lvlOverride w:ilvl="4">
      <w:lvl w:ilvl="4">
        <w:start w:val="1"/>
        <w:numFmt w:val="lowerLetter"/>
        <w:lvlText w:val="%5."/>
        <w:lvlJc w:val="left"/>
        <w:pPr>
          <w:ind w:left="3884" w:hanging="360"/>
        </w:pPr>
        <w:rPr>
          <w:rFonts w:hint="default"/>
        </w:rPr>
      </w:lvl>
    </w:lvlOverride>
    <w:lvlOverride w:ilvl="5">
      <w:lvl w:ilvl="5">
        <w:start w:val="1"/>
        <w:numFmt w:val="lowerRoman"/>
        <w:lvlText w:val="%6."/>
        <w:lvlJc w:val="right"/>
        <w:pPr>
          <w:ind w:left="4604" w:hanging="180"/>
        </w:pPr>
        <w:rPr>
          <w:rFonts w:hint="default"/>
        </w:rPr>
      </w:lvl>
    </w:lvlOverride>
    <w:lvlOverride w:ilvl="6">
      <w:lvl w:ilvl="6">
        <w:start w:val="1"/>
        <w:numFmt w:val="decimal"/>
        <w:lvlText w:val="%7."/>
        <w:lvlJc w:val="left"/>
        <w:pPr>
          <w:ind w:left="5324" w:hanging="360"/>
        </w:pPr>
        <w:rPr>
          <w:rFonts w:hint="default"/>
        </w:rPr>
      </w:lvl>
    </w:lvlOverride>
    <w:lvlOverride w:ilvl="7">
      <w:lvl w:ilvl="7">
        <w:start w:val="1"/>
        <w:numFmt w:val="lowerLetter"/>
        <w:lvlText w:val="%8."/>
        <w:lvlJc w:val="left"/>
        <w:pPr>
          <w:ind w:left="6044" w:hanging="360"/>
        </w:pPr>
        <w:rPr>
          <w:rFonts w:hint="default"/>
        </w:rPr>
      </w:lvl>
    </w:lvlOverride>
    <w:lvlOverride w:ilvl="8">
      <w:lvl w:ilvl="8">
        <w:start w:val="1"/>
        <w:numFmt w:val="lowerRoman"/>
        <w:lvlText w:val="%9."/>
        <w:lvlJc w:val="right"/>
        <w:pPr>
          <w:ind w:left="6764" w:hanging="180"/>
        </w:pPr>
        <w:rPr>
          <w:rFonts w:hint="default"/>
        </w:rPr>
      </w:lvl>
    </w:lvlOverride>
  </w:num>
  <w:num w:numId="25" w16cid:durableId="1910534753">
    <w:abstractNumId w:val="18"/>
  </w:num>
  <w:num w:numId="26" w16cid:durableId="443236184">
    <w:abstractNumId w:val="17"/>
  </w:num>
  <w:num w:numId="27" w16cid:durableId="1341006101">
    <w:abstractNumId w:val="23"/>
  </w:num>
  <w:num w:numId="28" w16cid:durableId="1211765746">
    <w:abstractNumId w:val="8"/>
  </w:num>
  <w:num w:numId="29" w16cid:durableId="1927617740">
    <w:abstractNumId w:val="10"/>
  </w:num>
  <w:num w:numId="30" w16cid:durableId="1868593955">
    <w:abstractNumId w:val="20"/>
  </w:num>
  <w:num w:numId="31" w16cid:durableId="718507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49A"/>
    <w:rsid w:val="00011A60"/>
    <w:rsid w:val="00027A3D"/>
    <w:rsid w:val="00030681"/>
    <w:rsid w:val="00057102"/>
    <w:rsid w:val="000575AA"/>
    <w:rsid w:val="000632CF"/>
    <w:rsid w:val="00083804"/>
    <w:rsid w:val="00087EE9"/>
    <w:rsid w:val="00093A47"/>
    <w:rsid w:val="000B7434"/>
    <w:rsid w:val="000C6BB7"/>
    <w:rsid w:val="000E7D61"/>
    <w:rsid w:val="000F02A7"/>
    <w:rsid w:val="00102A43"/>
    <w:rsid w:val="00122F13"/>
    <w:rsid w:val="00137639"/>
    <w:rsid w:val="00143CEC"/>
    <w:rsid w:val="00152E51"/>
    <w:rsid w:val="00155C3E"/>
    <w:rsid w:val="00161170"/>
    <w:rsid w:val="0016493E"/>
    <w:rsid w:val="001662AF"/>
    <w:rsid w:val="001868D8"/>
    <w:rsid w:val="001A627D"/>
    <w:rsid w:val="00200B23"/>
    <w:rsid w:val="002319C9"/>
    <w:rsid w:val="00242193"/>
    <w:rsid w:val="0025013D"/>
    <w:rsid w:val="0026338B"/>
    <w:rsid w:val="002A4E13"/>
    <w:rsid w:val="002A65DC"/>
    <w:rsid w:val="002C71E4"/>
    <w:rsid w:val="002D7780"/>
    <w:rsid w:val="002E0877"/>
    <w:rsid w:val="002E103B"/>
    <w:rsid w:val="002F53F4"/>
    <w:rsid w:val="00311094"/>
    <w:rsid w:val="00327C85"/>
    <w:rsid w:val="00334923"/>
    <w:rsid w:val="003377E9"/>
    <w:rsid w:val="003404F8"/>
    <w:rsid w:val="00390BAB"/>
    <w:rsid w:val="00397AC0"/>
    <w:rsid w:val="003A1F78"/>
    <w:rsid w:val="003A64FF"/>
    <w:rsid w:val="003B5E3D"/>
    <w:rsid w:val="003B5FCB"/>
    <w:rsid w:val="003C5BBF"/>
    <w:rsid w:val="003D1C48"/>
    <w:rsid w:val="003D31F0"/>
    <w:rsid w:val="003E2CE8"/>
    <w:rsid w:val="00402A27"/>
    <w:rsid w:val="004212BC"/>
    <w:rsid w:val="00426145"/>
    <w:rsid w:val="0045690A"/>
    <w:rsid w:val="004613EE"/>
    <w:rsid w:val="004633F8"/>
    <w:rsid w:val="00465090"/>
    <w:rsid w:val="00482072"/>
    <w:rsid w:val="004B1AA5"/>
    <w:rsid w:val="004B4A89"/>
    <w:rsid w:val="004C55D2"/>
    <w:rsid w:val="004F2FED"/>
    <w:rsid w:val="0050149A"/>
    <w:rsid w:val="00501B31"/>
    <w:rsid w:val="0050470D"/>
    <w:rsid w:val="005434CE"/>
    <w:rsid w:val="005546E3"/>
    <w:rsid w:val="00555DBB"/>
    <w:rsid w:val="005A4CAA"/>
    <w:rsid w:val="005A5100"/>
    <w:rsid w:val="005A5E7C"/>
    <w:rsid w:val="005D6BF4"/>
    <w:rsid w:val="005E3EBA"/>
    <w:rsid w:val="006049B0"/>
    <w:rsid w:val="00621C1A"/>
    <w:rsid w:val="00630862"/>
    <w:rsid w:val="0064041F"/>
    <w:rsid w:val="006423E6"/>
    <w:rsid w:val="00642E22"/>
    <w:rsid w:val="00643623"/>
    <w:rsid w:val="00644FA1"/>
    <w:rsid w:val="00646CE7"/>
    <w:rsid w:val="00655BBB"/>
    <w:rsid w:val="00655F81"/>
    <w:rsid w:val="00663DDC"/>
    <w:rsid w:val="00666CFF"/>
    <w:rsid w:val="00667584"/>
    <w:rsid w:val="0068543E"/>
    <w:rsid w:val="0069388D"/>
    <w:rsid w:val="006C161A"/>
    <w:rsid w:val="006C44F3"/>
    <w:rsid w:val="006E412E"/>
    <w:rsid w:val="006F3B7D"/>
    <w:rsid w:val="006F7FDB"/>
    <w:rsid w:val="00713691"/>
    <w:rsid w:val="007321B0"/>
    <w:rsid w:val="00747943"/>
    <w:rsid w:val="007559AD"/>
    <w:rsid w:val="007633C4"/>
    <w:rsid w:val="007A3592"/>
    <w:rsid w:val="007A7AFD"/>
    <w:rsid w:val="007C1296"/>
    <w:rsid w:val="007C39DE"/>
    <w:rsid w:val="007D5466"/>
    <w:rsid w:val="007D7348"/>
    <w:rsid w:val="007E472A"/>
    <w:rsid w:val="007E5542"/>
    <w:rsid w:val="008103C3"/>
    <w:rsid w:val="00834BD1"/>
    <w:rsid w:val="008362E4"/>
    <w:rsid w:val="0085519B"/>
    <w:rsid w:val="00864515"/>
    <w:rsid w:val="00871720"/>
    <w:rsid w:val="008848F6"/>
    <w:rsid w:val="00886339"/>
    <w:rsid w:val="008F7D3B"/>
    <w:rsid w:val="0090415D"/>
    <w:rsid w:val="00906580"/>
    <w:rsid w:val="00912C2D"/>
    <w:rsid w:val="00916E5B"/>
    <w:rsid w:val="00924A1B"/>
    <w:rsid w:val="009331AD"/>
    <w:rsid w:val="009338F3"/>
    <w:rsid w:val="00934CCD"/>
    <w:rsid w:val="0093535F"/>
    <w:rsid w:val="0093660A"/>
    <w:rsid w:val="00943B4B"/>
    <w:rsid w:val="0096612B"/>
    <w:rsid w:val="00971BDA"/>
    <w:rsid w:val="0098249A"/>
    <w:rsid w:val="00996D60"/>
    <w:rsid w:val="009A2CD8"/>
    <w:rsid w:val="009A332B"/>
    <w:rsid w:val="009B3DF3"/>
    <w:rsid w:val="009B4EE9"/>
    <w:rsid w:val="009B6004"/>
    <w:rsid w:val="009C1F18"/>
    <w:rsid w:val="009D0089"/>
    <w:rsid w:val="00A22E3A"/>
    <w:rsid w:val="00A34B90"/>
    <w:rsid w:val="00A6067D"/>
    <w:rsid w:val="00AC3F19"/>
    <w:rsid w:val="00AE33DD"/>
    <w:rsid w:val="00AE604D"/>
    <w:rsid w:val="00B034B6"/>
    <w:rsid w:val="00B12894"/>
    <w:rsid w:val="00B24E58"/>
    <w:rsid w:val="00B424C6"/>
    <w:rsid w:val="00B9743D"/>
    <w:rsid w:val="00BA72D3"/>
    <w:rsid w:val="00BE3019"/>
    <w:rsid w:val="00BE41B6"/>
    <w:rsid w:val="00C00020"/>
    <w:rsid w:val="00C11434"/>
    <w:rsid w:val="00C17928"/>
    <w:rsid w:val="00C30E55"/>
    <w:rsid w:val="00C34362"/>
    <w:rsid w:val="00C638A7"/>
    <w:rsid w:val="00C80FE2"/>
    <w:rsid w:val="00C835B2"/>
    <w:rsid w:val="00C95035"/>
    <w:rsid w:val="00CA7F0E"/>
    <w:rsid w:val="00CB0FA7"/>
    <w:rsid w:val="00CE3919"/>
    <w:rsid w:val="00CE759C"/>
    <w:rsid w:val="00D0738F"/>
    <w:rsid w:val="00D11C21"/>
    <w:rsid w:val="00D13817"/>
    <w:rsid w:val="00D32C78"/>
    <w:rsid w:val="00D34CC9"/>
    <w:rsid w:val="00D73A9E"/>
    <w:rsid w:val="00D81DAE"/>
    <w:rsid w:val="00D8764F"/>
    <w:rsid w:val="00D90BE7"/>
    <w:rsid w:val="00D93D07"/>
    <w:rsid w:val="00DA0004"/>
    <w:rsid w:val="00DA2032"/>
    <w:rsid w:val="00DB1491"/>
    <w:rsid w:val="00DB2FF5"/>
    <w:rsid w:val="00DB3A17"/>
    <w:rsid w:val="00DC4C03"/>
    <w:rsid w:val="00DC5859"/>
    <w:rsid w:val="00DE23D5"/>
    <w:rsid w:val="00DF38F7"/>
    <w:rsid w:val="00DF65A2"/>
    <w:rsid w:val="00E06137"/>
    <w:rsid w:val="00E512A2"/>
    <w:rsid w:val="00E54E03"/>
    <w:rsid w:val="00E5537C"/>
    <w:rsid w:val="00E65496"/>
    <w:rsid w:val="00E74A99"/>
    <w:rsid w:val="00E760EF"/>
    <w:rsid w:val="00E958C8"/>
    <w:rsid w:val="00EA73A3"/>
    <w:rsid w:val="00EB030A"/>
    <w:rsid w:val="00EF1464"/>
    <w:rsid w:val="00F05609"/>
    <w:rsid w:val="00F15A99"/>
    <w:rsid w:val="00F17053"/>
    <w:rsid w:val="00F33976"/>
    <w:rsid w:val="00F55DF2"/>
    <w:rsid w:val="00F56E64"/>
    <w:rsid w:val="00F63603"/>
    <w:rsid w:val="00FA3055"/>
    <w:rsid w:val="00FB669B"/>
    <w:rsid w:val="00FD14A9"/>
    <w:rsid w:val="00FD206A"/>
    <w:rsid w:val="00FD6DEA"/>
    <w:rsid w:val="00FD6FB5"/>
    <w:rsid w:val="00FF2C67"/>
    <w:rsid w:val="00FF3AFD"/>
    <w:rsid w:val="00FF43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F7471A8"/>
  <w15:chartTrackingRefBased/>
  <w15:docId w15:val="{751F06AD-E853-4BF6-9AD7-DBCAB4BA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642E22"/>
  </w:style>
  <w:style w:type="paragraph" w:styleId="Titolo1">
    <w:name w:val="heading 1"/>
    <w:aliases w:val="Capitoli Numerati"/>
    <w:basedOn w:val="Normale"/>
    <w:next w:val="Testo"/>
    <w:link w:val="Titolo1Carattere"/>
    <w:uiPriority w:val="9"/>
    <w:qFormat/>
    <w:rsid w:val="00DF38F7"/>
    <w:pPr>
      <w:keepNext/>
      <w:keepLines/>
      <w:numPr>
        <w:numId w:val="13"/>
      </w:numPr>
      <w:spacing w:before="240" w:after="0" w:line="480" w:lineRule="auto"/>
      <w:ind w:left="0" w:firstLine="0"/>
      <w:outlineLvl w:val="0"/>
    </w:pPr>
    <w:rPr>
      <w:rFonts w:ascii="Times New Roman" w:eastAsiaTheme="majorEastAsia" w:hAnsi="Times New Roman" w:cstheme="majorBidi"/>
      <w:b/>
      <w:sz w:val="40"/>
      <w:szCs w:val="32"/>
    </w:rPr>
  </w:style>
  <w:style w:type="paragraph" w:styleId="Titolo20">
    <w:name w:val="heading 2"/>
    <w:aliases w:val="Sezione Numerata"/>
    <w:next w:val="Testo"/>
    <w:link w:val="Titolo2Carattere"/>
    <w:autoRedefine/>
    <w:uiPriority w:val="9"/>
    <w:unhideWhenUsed/>
    <w:rsid w:val="002E0877"/>
    <w:pPr>
      <w:spacing w:before="480" w:after="120" w:line="480" w:lineRule="auto"/>
      <w:contextualSpacing/>
      <w:outlineLvl w:val="1"/>
    </w:pPr>
    <w:rPr>
      <w:rFonts w:ascii="Times New Roman" w:eastAsiaTheme="majorEastAsia" w:hAnsi="Times New Roman" w:cstheme="majorBidi"/>
      <w:b/>
      <w:sz w:val="32"/>
      <w:szCs w:val="26"/>
    </w:rPr>
  </w:style>
  <w:style w:type="paragraph" w:styleId="Titolo3">
    <w:name w:val="heading 3"/>
    <w:aliases w:val="SubSezioneNumerata"/>
    <w:basedOn w:val="Normale"/>
    <w:next w:val="Testo"/>
    <w:link w:val="Titolo3Carattere"/>
    <w:autoRedefine/>
    <w:uiPriority w:val="9"/>
    <w:unhideWhenUsed/>
    <w:qFormat/>
    <w:rsid w:val="00161170"/>
    <w:pPr>
      <w:keepNext/>
      <w:numPr>
        <w:ilvl w:val="2"/>
        <w:numId w:val="13"/>
      </w:numPr>
      <w:spacing w:before="120" w:after="120"/>
      <w:ind w:left="567" w:firstLine="0"/>
      <w:outlineLvl w:val="2"/>
    </w:pPr>
    <w:rPr>
      <w:rFonts w:ascii="Times New Roman" w:eastAsiaTheme="majorEastAsia" w:hAnsi="Times New Roman" w:cstheme="majorBidi"/>
      <w:b/>
      <w:sz w:val="28"/>
      <w:szCs w:val="24"/>
    </w:rPr>
  </w:style>
  <w:style w:type="paragraph" w:styleId="Titolo4">
    <w:name w:val="heading 4"/>
    <w:aliases w:val="Appendici Numerate"/>
    <w:basedOn w:val="Normale"/>
    <w:next w:val="Testo"/>
    <w:link w:val="Titolo4Carattere"/>
    <w:autoRedefine/>
    <w:uiPriority w:val="9"/>
    <w:unhideWhenUsed/>
    <w:rsid w:val="00FF43BD"/>
    <w:pPr>
      <w:keepNext/>
      <w:keepLines/>
      <w:numPr>
        <w:numId w:val="12"/>
      </w:numPr>
      <w:spacing w:before="40" w:after="0" w:line="480" w:lineRule="auto"/>
      <w:ind w:left="0" w:firstLine="0"/>
      <w:outlineLvl w:val="3"/>
    </w:pPr>
    <w:rPr>
      <w:rFonts w:ascii="Times New Roman" w:eastAsiaTheme="majorEastAsia" w:hAnsi="Times New Roman" w:cstheme="majorBidi"/>
      <w:b/>
      <w:iCs/>
      <w:sz w:val="40"/>
    </w:rPr>
  </w:style>
  <w:style w:type="paragraph" w:styleId="Titolo5">
    <w:name w:val="heading 5"/>
    <w:basedOn w:val="Titolo6"/>
    <w:next w:val="Testo"/>
    <w:link w:val="Titolo5Carattere"/>
    <w:uiPriority w:val="9"/>
    <w:unhideWhenUsed/>
    <w:rsid w:val="00666CFF"/>
    <w:pPr>
      <w:spacing w:before="40" w:after="0" w:line="480" w:lineRule="auto"/>
      <w:outlineLvl w:val="4"/>
    </w:pPr>
    <w:rPr>
      <w:b w:val="0"/>
      <w:sz w:val="32"/>
    </w:rPr>
  </w:style>
  <w:style w:type="paragraph" w:styleId="Titolo6">
    <w:name w:val="heading 6"/>
    <w:basedOn w:val="Normale"/>
    <w:next w:val="Testo"/>
    <w:link w:val="Titolo6Carattere"/>
    <w:uiPriority w:val="9"/>
    <w:unhideWhenUsed/>
    <w:rsid w:val="00666CFF"/>
    <w:pPr>
      <w:keepNext/>
      <w:keepLines/>
      <w:spacing w:before="120" w:after="120"/>
      <w:outlineLvl w:val="5"/>
    </w:pPr>
    <w:rPr>
      <w:rFonts w:ascii="Times New Roman" w:eastAsiaTheme="majorEastAsia" w:hAnsi="Times New Roman" w:cstheme="majorBidi"/>
      <w:b/>
      <w:sz w:val="28"/>
    </w:rPr>
  </w:style>
  <w:style w:type="paragraph" w:styleId="Titolo7">
    <w:name w:val="heading 7"/>
    <w:basedOn w:val="Normale"/>
    <w:next w:val="Normale"/>
    <w:link w:val="Titolo7Carattere"/>
    <w:uiPriority w:val="9"/>
    <w:semiHidden/>
    <w:unhideWhenUsed/>
    <w:rsid w:val="00CA7F0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CA7F0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CA7F0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aliases w:val="Sezione Numerata Carattere"/>
    <w:basedOn w:val="Carpredefinitoparagrafo"/>
    <w:link w:val="Titolo20"/>
    <w:uiPriority w:val="9"/>
    <w:rsid w:val="002E0877"/>
    <w:rPr>
      <w:rFonts w:ascii="Times New Roman" w:eastAsiaTheme="majorEastAsia" w:hAnsi="Times New Roman" w:cstheme="majorBidi"/>
      <w:b/>
      <w:sz w:val="32"/>
      <w:szCs w:val="26"/>
    </w:rPr>
  </w:style>
  <w:style w:type="numbering" w:customStyle="1" w:styleId="Appendice">
    <w:name w:val="Appendice"/>
    <w:basedOn w:val="Nessunelenco"/>
    <w:uiPriority w:val="99"/>
    <w:rsid w:val="00DA0004"/>
    <w:pPr>
      <w:numPr>
        <w:numId w:val="3"/>
      </w:numPr>
    </w:pPr>
  </w:style>
  <w:style w:type="paragraph" w:customStyle="1" w:styleId="CapitoliNonNumerati">
    <w:name w:val="Capitoli Non Numerati"/>
    <w:basedOn w:val="Titolo1"/>
    <w:next w:val="Testo"/>
    <w:link w:val="CapitoliNonNumeratiCarattere"/>
    <w:autoRedefine/>
    <w:qFormat/>
    <w:rsid w:val="0064041F"/>
    <w:pPr>
      <w:keepNext w:val="0"/>
      <w:numPr>
        <w:numId w:val="0"/>
      </w:numPr>
      <w:spacing w:after="240"/>
    </w:pPr>
  </w:style>
  <w:style w:type="paragraph" w:customStyle="1" w:styleId="Testo">
    <w:name w:val="Testo"/>
    <w:basedOn w:val="Corpotesto"/>
    <w:link w:val="TestoCarattere"/>
    <w:qFormat/>
    <w:rsid w:val="00FA3055"/>
    <w:pPr>
      <w:spacing w:line="360" w:lineRule="auto"/>
      <w:ind w:firstLine="284"/>
      <w:contextualSpacing/>
      <w:jc w:val="both"/>
    </w:pPr>
    <w:rPr>
      <w:rFonts w:ascii="Times New Roman" w:hAnsi="Times New Roman"/>
      <w:sz w:val="24"/>
    </w:rPr>
  </w:style>
  <w:style w:type="character" w:customStyle="1" w:styleId="Titolo1Carattere">
    <w:name w:val="Titolo 1 Carattere"/>
    <w:aliases w:val="Capitoli Numerati Carattere"/>
    <w:basedOn w:val="Carpredefinitoparagrafo"/>
    <w:link w:val="Titolo1"/>
    <w:uiPriority w:val="9"/>
    <w:rsid w:val="00DF38F7"/>
    <w:rPr>
      <w:rFonts w:ascii="Times New Roman" w:eastAsiaTheme="majorEastAsia" w:hAnsi="Times New Roman" w:cstheme="majorBidi"/>
      <w:b/>
      <w:sz w:val="40"/>
      <w:szCs w:val="32"/>
    </w:rPr>
  </w:style>
  <w:style w:type="character" w:customStyle="1" w:styleId="CapitoliNonNumeratiCarattere">
    <w:name w:val="Capitoli Non Numerati Carattere"/>
    <w:basedOn w:val="Titolo1Carattere"/>
    <w:link w:val="CapitoliNonNumerati"/>
    <w:rsid w:val="0064041F"/>
    <w:rPr>
      <w:rFonts w:ascii="Times New Roman" w:eastAsiaTheme="majorEastAsia" w:hAnsi="Times New Roman" w:cstheme="majorBidi"/>
      <w:b/>
      <w:sz w:val="40"/>
      <w:szCs w:val="32"/>
    </w:rPr>
  </w:style>
  <w:style w:type="character" w:customStyle="1" w:styleId="TestoChar">
    <w:name w:val="Testo Char"/>
    <w:basedOn w:val="Carpredefinitoparagrafo"/>
    <w:rsid w:val="0045690A"/>
    <w:rPr>
      <w:rFonts w:ascii="Times New Roman" w:hAnsi="Times New Roman"/>
      <w:sz w:val="24"/>
    </w:rPr>
  </w:style>
  <w:style w:type="character" w:customStyle="1" w:styleId="TestoCarattere">
    <w:name w:val="Testo Carattere"/>
    <w:basedOn w:val="Titolo1Carattere"/>
    <w:link w:val="Testo"/>
    <w:rsid w:val="00FA3055"/>
    <w:rPr>
      <w:rFonts w:ascii="Times New Roman" w:eastAsiaTheme="majorEastAsia" w:hAnsi="Times New Roman" w:cstheme="majorBidi"/>
      <w:b w:val="0"/>
      <w:sz w:val="24"/>
      <w:szCs w:val="32"/>
    </w:rPr>
  </w:style>
  <w:style w:type="paragraph" w:styleId="Corpotesto">
    <w:name w:val="Body Text"/>
    <w:basedOn w:val="Normale"/>
    <w:link w:val="CorpotestoCarattere"/>
    <w:uiPriority w:val="99"/>
    <w:semiHidden/>
    <w:unhideWhenUsed/>
    <w:rsid w:val="00397AC0"/>
    <w:pPr>
      <w:spacing w:after="120"/>
    </w:pPr>
  </w:style>
  <w:style w:type="character" w:customStyle="1" w:styleId="CorpotestoCarattere">
    <w:name w:val="Corpo testo Carattere"/>
    <w:basedOn w:val="Carpredefinitoparagrafo"/>
    <w:link w:val="Corpotesto"/>
    <w:uiPriority w:val="99"/>
    <w:semiHidden/>
    <w:rsid w:val="00397AC0"/>
  </w:style>
  <w:style w:type="paragraph" w:customStyle="1" w:styleId="SezioneNonNumerata">
    <w:name w:val="Sezione Non Numerata"/>
    <w:basedOn w:val="Titolo20"/>
    <w:next w:val="Testo"/>
    <w:link w:val="SezioneNonNumerataCarattere"/>
    <w:rsid w:val="0045690A"/>
  </w:style>
  <w:style w:type="character" w:customStyle="1" w:styleId="SezioneNonNumerataCarattere">
    <w:name w:val="Sezione Non Numerata Carattere"/>
    <w:basedOn w:val="Titolo2Carattere"/>
    <w:link w:val="SezioneNonNumerata"/>
    <w:rsid w:val="0045690A"/>
    <w:rPr>
      <w:rFonts w:ascii="Times New Roman" w:eastAsiaTheme="majorEastAsia" w:hAnsi="Times New Roman" w:cstheme="majorBidi"/>
      <w:b/>
      <w:sz w:val="32"/>
      <w:szCs w:val="26"/>
    </w:rPr>
  </w:style>
  <w:style w:type="character" w:customStyle="1" w:styleId="Titolo5Carattere">
    <w:name w:val="Titolo 5 Carattere"/>
    <w:basedOn w:val="Carpredefinitoparagrafo"/>
    <w:link w:val="Titolo5"/>
    <w:uiPriority w:val="9"/>
    <w:rsid w:val="00D8764F"/>
    <w:rPr>
      <w:rFonts w:ascii="Times New Roman" w:eastAsiaTheme="majorEastAsia" w:hAnsi="Times New Roman" w:cstheme="majorBidi"/>
      <w:sz w:val="32"/>
    </w:rPr>
  </w:style>
  <w:style w:type="paragraph" w:styleId="Didascalia">
    <w:name w:val="caption"/>
    <w:basedOn w:val="Normale"/>
    <w:next w:val="Normale"/>
    <w:link w:val="DidascaliaCarattere"/>
    <w:autoRedefine/>
    <w:uiPriority w:val="35"/>
    <w:unhideWhenUsed/>
    <w:qFormat/>
    <w:rsid w:val="002A65DC"/>
    <w:pPr>
      <w:spacing w:after="120" w:line="240" w:lineRule="auto"/>
      <w:jc w:val="center"/>
    </w:pPr>
    <w:rPr>
      <w:rFonts w:ascii="Times New Roman" w:hAnsi="Times New Roman"/>
      <w:sz w:val="20"/>
      <w:szCs w:val="18"/>
    </w:rPr>
  </w:style>
  <w:style w:type="character" w:customStyle="1" w:styleId="Titolo6Carattere">
    <w:name w:val="Titolo 6 Carattere"/>
    <w:basedOn w:val="Carpredefinitoparagrafo"/>
    <w:link w:val="Titolo6"/>
    <w:uiPriority w:val="9"/>
    <w:rsid w:val="00666CFF"/>
    <w:rPr>
      <w:rFonts w:ascii="Times New Roman" w:eastAsiaTheme="majorEastAsia" w:hAnsi="Times New Roman" w:cstheme="majorBidi"/>
      <w:b/>
      <w:sz w:val="28"/>
    </w:rPr>
  </w:style>
  <w:style w:type="paragraph" w:styleId="Titolosommario">
    <w:name w:val="TOC Heading"/>
    <w:basedOn w:val="Titolo1"/>
    <w:next w:val="Normale"/>
    <w:uiPriority w:val="39"/>
    <w:unhideWhenUsed/>
    <w:qFormat/>
    <w:rsid w:val="00971BDA"/>
    <w:pPr>
      <w:outlineLvl w:val="9"/>
    </w:pPr>
    <w:rPr>
      <w:lang w:eastAsia="it-IT"/>
    </w:rPr>
  </w:style>
  <w:style w:type="paragraph" w:styleId="Sommario1">
    <w:name w:val="toc 1"/>
    <w:basedOn w:val="Normale"/>
    <w:next w:val="Normale"/>
    <w:autoRedefine/>
    <w:uiPriority w:val="39"/>
    <w:unhideWhenUsed/>
    <w:rsid w:val="00CE759C"/>
    <w:pPr>
      <w:spacing w:after="100"/>
    </w:pPr>
    <w:rPr>
      <w:rFonts w:ascii="Times New Roman" w:hAnsi="Times New Roman"/>
      <w:b/>
      <w:sz w:val="24"/>
    </w:rPr>
  </w:style>
  <w:style w:type="paragraph" w:styleId="Sommario2">
    <w:name w:val="toc 2"/>
    <w:basedOn w:val="Normale"/>
    <w:next w:val="Normale"/>
    <w:autoRedefine/>
    <w:uiPriority w:val="39"/>
    <w:unhideWhenUsed/>
    <w:rsid w:val="002A65DC"/>
    <w:pPr>
      <w:spacing w:after="100"/>
      <w:ind w:left="220"/>
    </w:pPr>
    <w:rPr>
      <w:rFonts w:ascii="Times New Roman" w:hAnsi="Times New Roman"/>
      <w:sz w:val="24"/>
    </w:rPr>
  </w:style>
  <w:style w:type="character" w:styleId="Collegamentoipertestuale">
    <w:name w:val="Hyperlink"/>
    <w:basedOn w:val="Carpredefinitoparagrafo"/>
    <w:uiPriority w:val="99"/>
    <w:unhideWhenUsed/>
    <w:rsid w:val="00971BDA"/>
    <w:rPr>
      <w:color w:val="0563C1" w:themeColor="hyperlink"/>
      <w:u w:val="single"/>
    </w:rPr>
  </w:style>
  <w:style w:type="character" w:customStyle="1" w:styleId="Titolo7Carattere">
    <w:name w:val="Titolo 7 Carattere"/>
    <w:basedOn w:val="Carpredefinitoparagrafo"/>
    <w:link w:val="Titolo7"/>
    <w:uiPriority w:val="9"/>
    <w:semiHidden/>
    <w:rsid w:val="00CA7F0E"/>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CA7F0E"/>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CA7F0E"/>
    <w:rPr>
      <w:rFonts w:asciiTheme="majorHAnsi" w:eastAsiaTheme="majorEastAsia" w:hAnsiTheme="majorHAnsi" w:cstheme="majorBidi"/>
      <w:i/>
      <w:iCs/>
      <w:color w:val="272727" w:themeColor="text1" w:themeTint="D8"/>
      <w:sz w:val="21"/>
      <w:szCs w:val="21"/>
    </w:rPr>
  </w:style>
  <w:style w:type="character" w:customStyle="1" w:styleId="Titolo3Carattere">
    <w:name w:val="Titolo 3 Carattere"/>
    <w:aliases w:val="SubSezioneNumerata Carattere"/>
    <w:basedOn w:val="Carpredefinitoparagrafo"/>
    <w:link w:val="Titolo3"/>
    <w:uiPriority w:val="9"/>
    <w:rsid w:val="00161170"/>
    <w:rPr>
      <w:rFonts w:ascii="Times New Roman" w:eastAsiaTheme="majorEastAsia" w:hAnsi="Times New Roman" w:cstheme="majorBidi"/>
      <w:b/>
      <w:sz w:val="28"/>
      <w:szCs w:val="24"/>
    </w:rPr>
  </w:style>
  <w:style w:type="paragraph" w:customStyle="1" w:styleId="AppendiceNum">
    <w:name w:val="Appendice Num"/>
    <w:basedOn w:val="Titolo1"/>
    <w:next w:val="Testo"/>
    <w:link w:val="AppendiceNumCarattere"/>
    <w:autoRedefine/>
    <w:qFormat/>
    <w:rsid w:val="00D8764F"/>
    <w:pPr>
      <w:numPr>
        <w:numId w:val="14"/>
      </w:numPr>
      <w:contextualSpacing/>
    </w:pPr>
  </w:style>
  <w:style w:type="character" w:customStyle="1" w:styleId="Titolo4Carattere">
    <w:name w:val="Titolo 4 Carattere"/>
    <w:aliases w:val="Appendici Numerate Carattere"/>
    <w:basedOn w:val="Carpredefinitoparagrafo"/>
    <w:link w:val="Titolo4"/>
    <w:uiPriority w:val="9"/>
    <w:rsid w:val="00FF43BD"/>
    <w:rPr>
      <w:rFonts w:ascii="Times New Roman" w:eastAsiaTheme="majorEastAsia" w:hAnsi="Times New Roman" w:cstheme="majorBidi"/>
      <w:b/>
      <w:iCs/>
      <w:sz w:val="40"/>
    </w:rPr>
  </w:style>
  <w:style w:type="paragraph" w:customStyle="1" w:styleId="Titolo2">
    <w:name w:val="Titolo2"/>
    <w:aliases w:val="Sez. Numerata"/>
    <w:basedOn w:val="Titolo20"/>
    <w:next w:val="Testo"/>
    <w:link w:val="Titolo2Carattere0"/>
    <w:autoRedefine/>
    <w:qFormat/>
    <w:rsid w:val="006F7FDB"/>
    <w:pPr>
      <w:numPr>
        <w:ilvl w:val="1"/>
        <w:numId w:val="13"/>
      </w:numPr>
      <w:spacing w:line="240" w:lineRule="auto"/>
      <w:ind w:left="0" w:firstLine="0"/>
    </w:pPr>
  </w:style>
  <w:style w:type="character" w:customStyle="1" w:styleId="AppendiceNumCarattere">
    <w:name w:val="Appendice Num Carattere"/>
    <w:basedOn w:val="Titolo1Carattere"/>
    <w:link w:val="AppendiceNum"/>
    <w:rsid w:val="00D8764F"/>
    <w:rPr>
      <w:rFonts w:ascii="Times New Roman" w:eastAsiaTheme="majorEastAsia" w:hAnsi="Times New Roman" w:cstheme="majorBidi"/>
      <w:b/>
      <w:sz w:val="40"/>
      <w:szCs w:val="32"/>
    </w:rPr>
  </w:style>
  <w:style w:type="paragraph" w:customStyle="1" w:styleId="Testonotaapidipagina1">
    <w:name w:val="Testo nota a piè di pagina1"/>
    <w:basedOn w:val="Normale"/>
    <w:next w:val="Testonotaapidipagina"/>
    <w:link w:val="TestonotaapidipaginaCarattere"/>
    <w:uiPriority w:val="99"/>
    <w:semiHidden/>
    <w:unhideWhenUsed/>
    <w:rsid w:val="00BE3019"/>
    <w:pPr>
      <w:spacing w:after="0" w:line="240" w:lineRule="auto"/>
    </w:pPr>
    <w:rPr>
      <w:sz w:val="20"/>
      <w:szCs w:val="20"/>
    </w:rPr>
  </w:style>
  <w:style w:type="character" w:customStyle="1" w:styleId="Titolo2Carattere0">
    <w:name w:val="Titolo2 Carattere"/>
    <w:aliases w:val="Sez. Numerata Carattere"/>
    <w:basedOn w:val="Titolo2Carattere"/>
    <w:link w:val="Titolo2"/>
    <w:rsid w:val="006F7FDB"/>
    <w:rPr>
      <w:rFonts w:ascii="Times New Roman" w:eastAsiaTheme="majorEastAsia" w:hAnsi="Times New Roman" w:cstheme="majorBidi"/>
      <w:b/>
      <w:sz w:val="32"/>
      <w:szCs w:val="26"/>
    </w:rPr>
  </w:style>
  <w:style w:type="character" w:customStyle="1" w:styleId="TestonotaapidipaginaCarattere">
    <w:name w:val="Testo nota a piè di pagina Carattere"/>
    <w:basedOn w:val="Carpredefinitoparagrafo"/>
    <w:link w:val="Testonotaapidipagina1"/>
    <w:uiPriority w:val="99"/>
    <w:semiHidden/>
    <w:rsid w:val="00BE3019"/>
    <w:rPr>
      <w:sz w:val="20"/>
      <w:szCs w:val="20"/>
    </w:rPr>
  </w:style>
  <w:style w:type="character" w:styleId="Rimandonotaapidipagina">
    <w:name w:val="footnote reference"/>
    <w:basedOn w:val="Carpredefinitoparagrafo"/>
    <w:uiPriority w:val="99"/>
    <w:semiHidden/>
    <w:unhideWhenUsed/>
    <w:rsid w:val="00BE3019"/>
    <w:rPr>
      <w:vertAlign w:val="superscript"/>
    </w:rPr>
  </w:style>
  <w:style w:type="paragraph" w:styleId="Testonotaapidipagina">
    <w:name w:val="footnote text"/>
    <w:basedOn w:val="Normale"/>
    <w:link w:val="TestonotaapidipaginaCarattere1"/>
    <w:uiPriority w:val="99"/>
    <w:semiHidden/>
    <w:unhideWhenUsed/>
    <w:rsid w:val="00BE3019"/>
    <w:pPr>
      <w:spacing w:after="0" w:line="240" w:lineRule="auto"/>
    </w:pPr>
    <w:rPr>
      <w:sz w:val="20"/>
      <w:szCs w:val="20"/>
    </w:rPr>
  </w:style>
  <w:style w:type="character" w:customStyle="1" w:styleId="TestonotaapidipaginaCarattere1">
    <w:name w:val="Testo nota a piè di pagina Carattere1"/>
    <w:basedOn w:val="Carpredefinitoparagrafo"/>
    <w:link w:val="Testonotaapidipagina"/>
    <w:uiPriority w:val="99"/>
    <w:semiHidden/>
    <w:rsid w:val="00BE3019"/>
    <w:rPr>
      <w:sz w:val="20"/>
      <w:szCs w:val="20"/>
    </w:rPr>
  </w:style>
  <w:style w:type="paragraph" w:styleId="Intestazione">
    <w:name w:val="header"/>
    <w:basedOn w:val="Normale"/>
    <w:link w:val="IntestazioneCarattere"/>
    <w:uiPriority w:val="99"/>
    <w:unhideWhenUsed/>
    <w:rsid w:val="004F2F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2FED"/>
  </w:style>
  <w:style w:type="paragraph" w:styleId="Pidipagina">
    <w:name w:val="footer"/>
    <w:basedOn w:val="Normale"/>
    <w:link w:val="PidipaginaCarattere"/>
    <w:uiPriority w:val="99"/>
    <w:unhideWhenUsed/>
    <w:rsid w:val="004F2F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2FED"/>
  </w:style>
  <w:style w:type="paragraph" w:customStyle="1" w:styleId="Oggetto">
    <w:name w:val="Oggetto"/>
    <w:basedOn w:val="PrimoParagrafo"/>
    <w:link w:val="OggettoCarattere"/>
    <w:qFormat/>
    <w:rsid w:val="00FD6FB5"/>
    <w:pPr>
      <w:jc w:val="center"/>
    </w:pPr>
  </w:style>
  <w:style w:type="character" w:customStyle="1" w:styleId="OggettoCarattere">
    <w:name w:val="Oggetto Carattere"/>
    <w:basedOn w:val="Carpredefinitoparagrafo"/>
    <w:link w:val="Oggetto"/>
    <w:rsid w:val="00FA3055"/>
    <w:rPr>
      <w:rFonts w:ascii="Times New Roman" w:hAnsi="Times New Roman"/>
      <w:sz w:val="24"/>
    </w:rPr>
  </w:style>
  <w:style w:type="character" w:customStyle="1" w:styleId="DidascaliaCarattere">
    <w:name w:val="Didascalia Carattere"/>
    <w:basedOn w:val="Carpredefinitoparagrafo"/>
    <w:link w:val="Didascalia"/>
    <w:uiPriority w:val="35"/>
    <w:rsid w:val="002A65DC"/>
    <w:rPr>
      <w:rFonts w:ascii="Times New Roman" w:hAnsi="Times New Roman"/>
      <w:sz w:val="20"/>
      <w:szCs w:val="18"/>
    </w:rPr>
  </w:style>
  <w:style w:type="table" w:customStyle="1" w:styleId="Grigliatabella1">
    <w:name w:val="Griglia tabella1"/>
    <w:basedOn w:val="Tabellanormale"/>
    <w:next w:val="Grigliatabella"/>
    <w:uiPriority w:val="39"/>
    <w:rsid w:val="00B97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B97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qs">
    <w:name w:val="Num Eqs"/>
    <w:next w:val="Normale"/>
    <w:link w:val="NumEqsCarattere"/>
    <w:autoRedefine/>
    <w:rsid w:val="00D8764F"/>
    <w:pPr>
      <w:spacing w:after="120" w:line="360" w:lineRule="auto"/>
      <w:ind w:firstLine="284"/>
      <w:contextualSpacing/>
    </w:pPr>
    <w:rPr>
      <w:rFonts w:ascii="Cambria Math" w:hAnsi="Cambria Math"/>
      <w:i/>
      <w:iCs/>
      <w:sz w:val="20"/>
      <w:szCs w:val="18"/>
    </w:rPr>
  </w:style>
  <w:style w:type="character" w:customStyle="1" w:styleId="NumEqsCarattere">
    <w:name w:val="Num Eqs Carattere"/>
    <w:basedOn w:val="Carpredefinitoparagrafo"/>
    <w:link w:val="NumEqs"/>
    <w:rsid w:val="00D8764F"/>
    <w:rPr>
      <w:rFonts w:ascii="Cambria Math" w:hAnsi="Cambria Math"/>
      <w:i/>
      <w:iCs/>
      <w:sz w:val="20"/>
      <w:szCs w:val="18"/>
    </w:rPr>
  </w:style>
  <w:style w:type="paragraph" w:styleId="Testofumetto">
    <w:name w:val="Balloon Text"/>
    <w:basedOn w:val="Normale"/>
    <w:link w:val="TestofumettoCarattere"/>
    <w:uiPriority w:val="99"/>
    <w:semiHidden/>
    <w:unhideWhenUsed/>
    <w:rsid w:val="00D1381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13817"/>
    <w:rPr>
      <w:rFonts w:ascii="Segoe UI" w:hAnsi="Segoe UI" w:cs="Segoe UI"/>
      <w:sz w:val="18"/>
      <w:szCs w:val="18"/>
    </w:rPr>
  </w:style>
  <w:style w:type="paragraph" w:styleId="Sommario3">
    <w:name w:val="toc 3"/>
    <w:basedOn w:val="Normale"/>
    <w:next w:val="Normale"/>
    <w:autoRedefine/>
    <w:uiPriority w:val="39"/>
    <w:unhideWhenUsed/>
    <w:rsid w:val="00DF65A2"/>
    <w:pPr>
      <w:spacing w:after="100"/>
      <w:ind w:left="440"/>
    </w:pPr>
    <w:rPr>
      <w:rFonts w:ascii="Times New Roman" w:hAnsi="Times New Roman"/>
    </w:rPr>
  </w:style>
  <w:style w:type="paragraph" w:customStyle="1" w:styleId="PrimoParagrafo">
    <w:name w:val="Primo Paragrafo"/>
    <w:basedOn w:val="Normale"/>
    <w:link w:val="PrimoParagrafoCarattere"/>
    <w:rsid w:val="0090415D"/>
    <w:pPr>
      <w:tabs>
        <w:tab w:val="left" w:pos="993"/>
      </w:tabs>
      <w:spacing w:after="0" w:line="360" w:lineRule="auto"/>
      <w:jc w:val="both"/>
    </w:pPr>
    <w:rPr>
      <w:rFonts w:ascii="Times New Roman" w:hAnsi="Times New Roman"/>
      <w:sz w:val="24"/>
    </w:rPr>
  </w:style>
  <w:style w:type="character" w:customStyle="1" w:styleId="PrimoParagrafoCarattere">
    <w:name w:val="Primo Paragrafo Carattere"/>
    <w:basedOn w:val="Carpredefinitoparagrafo"/>
    <w:link w:val="PrimoParagrafo"/>
    <w:rsid w:val="0090415D"/>
    <w:rPr>
      <w:rFonts w:ascii="Times New Roman" w:hAnsi="Times New Roman"/>
      <w:sz w:val="24"/>
    </w:rPr>
  </w:style>
  <w:style w:type="paragraph" w:styleId="Indicedellefigure">
    <w:name w:val="table of figures"/>
    <w:basedOn w:val="Normale"/>
    <w:next w:val="Normale"/>
    <w:uiPriority w:val="99"/>
    <w:unhideWhenUsed/>
    <w:rsid w:val="00E512A2"/>
    <w:pPr>
      <w:spacing w:after="0" w:line="240" w:lineRule="auto"/>
    </w:pPr>
    <w:rPr>
      <w:rFonts w:ascii="Times New Roman" w:hAnsi="Times New Roman"/>
      <w:sz w:val="24"/>
    </w:rPr>
  </w:style>
  <w:style w:type="paragraph" w:customStyle="1" w:styleId="AppendiciN">
    <w:name w:val="Appendici N"/>
    <w:basedOn w:val="Testo"/>
    <w:next w:val="Titolo4"/>
    <w:link w:val="AppendiciNCarattere"/>
    <w:rsid w:val="007A7AFD"/>
    <w:pPr>
      <w:numPr>
        <w:numId w:val="22"/>
      </w:numPr>
      <w:spacing w:line="240" w:lineRule="auto"/>
      <w:outlineLvl w:val="0"/>
    </w:pPr>
    <w:rPr>
      <w:b/>
      <w:sz w:val="40"/>
    </w:rPr>
  </w:style>
  <w:style w:type="paragraph" w:customStyle="1" w:styleId="SezioneAppendice">
    <w:name w:val="Sezione Appendice"/>
    <w:basedOn w:val="Titolo20"/>
    <w:next w:val="Testo"/>
    <w:link w:val="SezioneAppendiceCarattere"/>
    <w:rsid w:val="005A4CAA"/>
    <w:pPr>
      <w:numPr>
        <w:ilvl w:val="1"/>
        <w:numId w:val="22"/>
      </w:numPr>
      <w:spacing w:before="240"/>
      <w:ind w:left="0" w:firstLine="0"/>
    </w:pPr>
  </w:style>
  <w:style w:type="character" w:customStyle="1" w:styleId="AppendiciNCarattere">
    <w:name w:val="Appendici N Carattere"/>
    <w:basedOn w:val="TestoCarattere"/>
    <w:link w:val="AppendiciN"/>
    <w:rsid w:val="007A7AFD"/>
    <w:rPr>
      <w:rFonts w:ascii="Times New Roman" w:eastAsiaTheme="majorEastAsia" w:hAnsi="Times New Roman" w:cstheme="majorBidi"/>
      <w:b w:val="0"/>
      <w:color w:val="2F5496" w:themeColor="accent1" w:themeShade="BF"/>
      <w:sz w:val="40"/>
      <w:szCs w:val="32"/>
    </w:rPr>
  </w:style>
  <w:style w:type="paragraph" w:customStyle="1" w:styleId="CaptionFigAppendice">
    <w:name w:val="Caption Fig Appendice"/>
    <w:basedOn w:val="Didascalia"/>
    <w:link w:val="CaptionFigAppendiceCarattere"/>
    <w:rsid w:val="005A4CAA"/>
    <w:pPr>
      <w:keepLines/>
      <w:spacing w:after="0"/>
    </w:pPr>
    <w:rPr>
      <w:iCs/>
    </w:rPr>
  </w:style>
  <w:style w:type="character" w:customStyle="1" w:styleId="SezioneAppendiceCarattere">
    <w:name w:val="Sezione Appendice Carattere"/>
    <w:basedOn w:val="Titolo2Carattere"/>
    <w:link w:val="SezioneAppendice"/>
    <w:rsid w:val="005A4CAA"/>
    <w:rPr>
      <w:rFonts w:ascii="Times New Roman" w:eastAsiaTheme="majorEastAsia" w:hAnsi="Times New Roman" w:cstheme="majorBidi"/>
      <w:b/>
      <w:sz w:val="32"/>
      <w:szCs w:val="26"/>
    </w:rPr>
  </w:style>
  <w:style w:type="character" w:customStyle="1" w:styleId="CaptionFigAppendiceCarattere">
    <w:name w:val="Caption Fig Appendice Carattere"/>
    <w:basedOn w:val="Carpredefinitoparagrafo"/>
    <w:link w:val="CaptionFigAppendice"/>
    <w:rsid w:val="005A4CAA"/>
    <w:rPr>
      <w:rFonts w:ascii="Times New Roman" w:hAnsi="Times New Roman"/>
      <w:iCs/>
      <w:sz w:val="20"/>
      <w:szCs w:val="18"/>
    </w:rPr>
  </w:style>
  <w:style w:type="paragraph" w:customStyle="1" w:styleId="AppNum">
    <w:name w:val="App.Num."/>
    <w:basedOn w:val="Titolo5"/>
    <w:next w:val="Testo"/>
    <w:link w:val="AppNumCarattere"/>
    <w:rsid w:val="00FF43BD"/>
    <w:pPr>
      <w:numPr>
        <w:numId w:val="25"/>
      </w:numPr>
      <w:spacing w:before="120" w:after="240"/>
      <w:ind w:left="0" w:firstLine="0"/>
      <w:outlineLvl w:val="0"/>
    </w:pPr>
    <w:rPr>
      <w:b/>
      <w:sz w:val="40"/>
    </w:rPr>
  </w:style>
  <w:style w:type="character" w:customStyle="1" w:styleId="AppNumCarattere">
    <w:name w:val="App.Num. Carattere"/>
    <w:basedOn w:val="Titolo5Carattere"/>
    <w:link w:val="AppNum"/>
    <w:rsid w:val="00FF43BD"/>
    <w:rPr>
      <w:rFonts w:ascii="Times New Roman" w:eastAsiaTheme="majorEastAsia" w:hAnsi="Times New Roman" w:cstheme="majorBidi"/>
      <w:b/>
      <w:sz w:val="40"/>
    </w:rPr>
  </w:style>
  <w:style w:type="table" w:customStyle="1" w:styleId="Grigliatabella3">
    <w:name w:val="Griglia tabella3"/>
    <w:basedOn w:val="Tabellanormale"/>
    <w:next w:val="Grigliatabella"/>
    <w:uiPriority w:val="59"/>
    <w:rsid w:val="00966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dica">
    <w:name w:val="Dedica"/>
    <w:basedOn w:val="Normale"/>
    <w:link w:val="DedicaCarattere"/>
    <w:qFormat/>
    <w:rsid w:val="00D73A9E"/>
    <w:pPr>
      <w:tabs>
        <w:tab w:val="left" w:pos="993"/>
      </w:tabs>
      <w:spacing w:after="0" w:line="360" w:lineRule="auto"/>
      <w:ind w:firstLine="284"/>
      <w:jc w:val="right"/>
    </w:pPr>
    <w:rPr>
      <w:rFonts w:ascii="Times New Roman" w:hAnsi="Times New Roman"/>
      <w:i/>
      <w:sz w:val="24"/>
    </w:rPr>
  </w:style>
  <w:style w:type="character" w:customStyle="1" w:styleId="DedicaCarattere">
    <w:name w:val="Dedica Carattere"/>
    <w:basedOn w:val="Carpredefinitoparagrafo"/>
    <w:link w:val="Dedica"/>
    <w:rsid w:val="00D73A9E"/>
    <w:rPr>
      <w:rFonts w:ascii="Times New Roman" w:hAnsi="Times New Roman"/>
      <w:i/>
      <w:sz w:val="24"/>
    </w:rPr>
  </w:style>
  <w:style w:type="paragraph" w:customStyle="1" w:styleId="SezioneApp">
    <w:name w:val="Sezione App."/>
    <w:basedOn w:val="Titolo20"/>
    <w:next w:val="Testo"/>
    <w:link w:val="SezioneAppCarattere"/>
    <w:qFormat/>
    <w:rsid w:val="00D8764F"/>
    <w:pPr>
      <w:numPr>
        <w:ilvl w:val="1"/>
        <w:numId w:val="14"/>
      </w:numPr>
      <w:spacing w:before="240" w:line="360" w:lineRule="auto"/>
    </w:pPr>
  </w:style>
  <w:style w:type="paragraph" w:customStyle="1" w:styleId="SubSezioneAppendice">
    <w:name w:val="SubSezioneAppendice"/>
    <w:basedOn w:val="Titolo6"/>
    <w:link w:val="SubSezioneAppendiceCarattere"/>
    <w:qFormat/>
    <w:rsid w:val="004B1AA5"/>
    <w:pPr>
      <w:numPr>
        <w:ilvl w:val="2"/>
        <w:numId w:val="14"/>
      </w:numPr>
      <w:spacing w:line="240" w:lineRule="auto"/>
      <w:outlineLvl w:val="2"/>
    </w:pPr>
  </w:style>
  <w:style w:type="character" w:customStyle="1" w:styleId="SezioneAppCarattere">
    <w:name w:val="Sezione App. Carattere"/>
    <w:basedOn w:val="TestoCarattere"/>
    <w:link w:val="SezioneApp"/>
    <w:rsid w:val="00D8764F"/>
    <w:rPr>
      <w:rFonts w:ascii="Times New Roman" w:eastAsiaTheme="majorEastAsia" w:hAnsi="Times New Roman" w:cstheme="majorBidi"/>
      <w:b/>
      <w:sz w:val="32"/>
      <w:szCs w:val="26"/>
    </w:rPr>
  </w:style>
  <w:style w:type="paragraph" w:customStyle="1" w:styleId="IntestazioneTabAppendice">
    <w:name w:val="Intestazione Tab Appendice"/>
    <w:basedOn w:val="Didascalia"/>
    <w:link w:val="IntestazioneTabAppendiceCarattere"/>
    <w:rsid w:val="00FF3AFD"/>
    <w:pPr>
      <w:keepLines/>
      <w:spacing w:after="0"/>
    </w:pPr>
    <w:rPr>
      <w:iCs/>
    </w:rPr>
  </w:style>
  <w:style w:type="character" w:customStyle="1" w:styleId="SubSezioneAppendiceCarattere">
    <w:name w:val="SubSezioneAppendice Carattere"/>
    <w:basedOn w:val="Titolo6Carattere"/>
    <w:link w:val="SubSezioneAppendice"/>
    <w:rsid w:val="004B1AA5"/>
    <w:rPr>
      <w:rFonts w:ascii="Times New Roman" w:eastAsiaTheme="majorEastAsia" w:hAnsi="Times New Roman" w:cstheme="majorBidi"/>
      <w:b/>
      <w:sz w:val="28"/>
    </w:rPr>
  </w:style>
  <w:style w:type="character" w:customStyle="1" w:styleId="IntestazioneTabAppendiceCarattere">
    <w:name w:val="Intestazione Tab Appendice Carattere"/>
    <w:basedOn w:val="Carpredefinitoparagrafo"/>
    <w:link w:val="IntestazioneTabAppendice"/>
    <w:rsid w:val="00FF3AFD"/>
    <w:rPr>
      <w:rFonts w:ascii="Times New Roman" w:hAnsi="Times New Roman"/>
      <w:iCs/>
      <w:sz w:val="20"/>
      <w:szCs w:val="18"/>
    </w:rPr>
  </w:style>
  <w:style w:type="paragraph" w:styleId="Testonotadichiusura">
    <w:name w:val="endnote text"/>
    <w:basedOn w:val="Normale"/>
    <w:link w:val="TestonotadichiusuraCarattere"/>
    <w:uiPriority w:val="99"/>
    <w:semiHidden/>
    <w:unhideWhenUsed/>
    <w:rsid w:val="007E472A"/>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E472A"/>
    <w:rPr>
      <w:sz w:val="20"/>
      <w:szCs w:val="20"/>
    </w:rPr>
  </w:style>
  <w:style w:type="character" w:styleId="Rimandonotadichiusura">
    <w:name w:val="endnote reference"/>
    <w:basedOn w:val="Carpredefinitoparagrafo"/>
    <w:uiPriority w:val="99"/>
    <w:semiHidden/>
    <w:unhideWhenUsed/>
    <w:rsid w:val="007E472A"/>
    <w:rPr>
      <w:vertAlign w:val="superscript"/>
    </w:rPr>
  </w:style>
  <w:style w:type="paragraph" w:customStyle="1" w:styleId="SezioneNoNum">
    <w:name w:val="Sezione No Num"/>
    <w:basedOn w:val="Titolo20"/>
    <w:link w:val="SezioneNoNumCarattere"/>
    <w:autoRedefine/>
    <w:qFormat/>
    <w:rsid w:val="00C11434"/>
    <w:pPr>
      <w:keepNext/>
      <w:keepLines/>
      <w:spacing w:line="240" w:lineRule="auto"/>
    </w:pPr>
  </w:style>
  <w:style w:type="character" w:customStyle="1" w:styleId="SezioneNoNumCarattere">
    <w:name w:val="Sezione No Num Carattere"/>
    <w:basedOn w:val="Carpredefinitoparagrafo"/>
    <w:link w:val="SezioneNoNum"/>
    <w:rsid w:val="00C11434"/>
    <w:rPr>
      <w:rFonts w:ascii="Times New Roman" w:eastAsiaTheme="majorEastAsia" w:hAnsi="Times New Roman" w:cstheme="majorBidi"/>
      <w:b/>
      <w:sz w:val="32"/>
      <w:szCs w:val="26"/>
    </w:rPr>
  </w:style>
  <w:style w:type="character" w:styleId="Testosegnaposto">
    <w:name w:val="Placeholder Text"/>
    <w:basedOn w:val="Carpredefinitoparagrafo"/>
    <w:uiPriority w:val="99"/>
    <w:semiHidden/>
    <w:rsid w:val="007D5466"/>
    <w:rPr>
      <w:color w:val="808080"/>
    </w:rPr>
  </w:style>
  <w:style w:type="character" w:styleId="Collegamentovisitato">
    <w:name w:val="FollowedHyperlink"/>
    <w:basedOn w:val="Carpredefinitoparagrafo"/>
    <w:uiPriority w:val="99"/>
    <w:semiHidden/>
    <w:unhideWhenUsed/>
    <w:rsid w:val="006423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0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image" Target="media/image6.png"/><Relationship Id="rId39" Type="http://schemas.openxmlformats.org/officeDocument/2006/relationships/hyperlink" Target="https://template-selector.ieee.org/" TargetMode="External"/><Relationship Id="rId21" Type="http://schemas.openxmlformats.org/officeDocument/2006/relationships/footer" Target="footer12.xml"/><Relationship Id="rId34" Type="http://schemas.openxmlformats.org/officeDocument/2006/relationships/hyperlink" Target="http://www.mathworks.com" TargetMode="External"/><Relationship Id="rId42" Type="http://schemas.openxmlformats.org/officeDocument/2006/relationships/hyperlink" Target="https://www.ilfattoquotidiano.it/2019/11/06/ebook-unire-editoria-digitale-e-podcast-una-bella-sinergia-dal-cuore-italiano/5549130/" TargetMode="External"/><Relationship Id="rId47" Type="http://schemas.openxmlformats.org/officeDocument/2006/relationships/image" Target="media/image14.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9" Type="http://schemas.openxmlformats.org/officeDocument/2006/relationships/header" Target="header2.xml"/><Relationship Id="rId11" Type="http://schemas.openxmlformats.org/officeDocument/2006/relationships/footer" Target="footer3.xml"/><Relationship Id="rId24" Type="http://schemas.openxmlformats.org/officeDocument/2006/relationships/image" Target="media/image4.png"/><Relationship Id="rId32" Type="http://schemas.openxmlformats.org/officeDocument/2006/relationships/hyperlink" Target="http://dl.z-thz.com/eBook/zomega_ebook_pdf_1206_sr.pdf" TargetMode="External"/><Relationship Id="rId37" Type="http://schemas.openxmlformats.org/officeDocument/2006/relationships/hyperlink" Target="http://www.fda.gov/downloads/Drugs/%20GuidanceComplianceRegulatoryInformation/Guidance/UCM070305.pdf" TargetMode="External"/><Relationship Id="rId40" Type="http://schemas.openxmlformats.org/officeDocument/2006/relationships/hyperlink" Target="http://www.salute.gov.it/portale/home.html" TargetMode="External"/><Relationship Id="rId45"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yperlink" Target="http://www.bul.unisi.ch/istruzioni/generalita/CitBibArtITA.htm" TargetMode="External"/><Relationship Id="rId49" Type="http://schemas.openxmlformats.org/officeDocument/2006/relationships/image" Target="media/image16.jpeg"/><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hyperlink" Target="https://template-selector.ieee.org/" TargetMode="External"/><Relationship Id="rId44"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hyperlink" Target="http://home.process.com/Intranets/wp2.htp" TargetMode="External"/><Relationship Id="rId43" Type="http://schemas.openxmlformats.org/officeDocument/2006/relationships/image" Target="media/image10.png"/><Relationship Id="rId48" Type="http://schemas.openxmlformats.org/officeDocument/2006/relationships/image" Target="media/image15.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image" Target="media/image5.png"/><Relationship Id="rId33" Type="http://schemas.openxmlformats.org/officeDocument/2006/relationships/hyperlink" Target="http://home.process.com/Intranets/wp2.htp" TargetMode="External"/><Relationship Id="rId38" Type="http://schemas.openxmlformats.org/officeDocument/2006/relationships/hyperlink" Target="http://www.mathworks.com" TargetMode="External"/><Relationship Id="rId46" Type="http://schemas.openxmlformats.org/officeDocument/2006/relationships/image" Target="media/image13.emf"/><Relationship Id="rId20" Type="http://schemas.openxmlformats.org/officeDocument/2006/relationships/header" Target="header1.xml"/><Relationship Id="rId41" Type="http://schemas.openxmlformats.org/officeDocument/2006/relationships/hyperlink" Target="https://www.repubblica.it/scienze/2019/10/31/news/lo_sapevate_le_opere_di_pollock_seguono_le_leggi_della_fisica-239982755/"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46088-18AD-493C-B1F3-7E84BBB53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8628</Words>
  <Characters>45043</Characters>
  <Application>Microsoft Office Word</Application>
  <DocSecurity>0</DocSecurity>
  <Lines>1324</Lines>
  <Paragraphs>516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De Santis</dc:creator>
  <cp:keywords/>
  <dc:description/>
  <cp:lastModifiedBy>Valerio De Santis</cp:lastModifiedBy>
  <cp:revision>3</cp:revision>
  <dcterms:created xsi:type="dcterms:W3CDTF">2025-11-26T12:03:00Z</dcterms:created>
  <dcterms:modified xsi:type="dcterms:W3CDTF">2025-11-26T12:03:00Z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68d0d8c1-be79-491a-8cbb-772deddb1253</vt:lpwstr>
  </property>
</Properties>
</file>